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371" w:rsidRDefault="00B401FE" w:rsidP="00B401FE">
      <w:pPr>
        <w:pStyle w:val="1"/>
      </w:pPr>
      <w:r>
        <w:rPr>
          <w:rFonts w:hint="eastAsia"/>
        </w:rPr>
        <w:t>相机标定</w:t>
      </w:r>
    </w:p>
    <w:p w:rsidR="005F1093" w:rsidRDefault="005F1093" w:rsidP="005F1093">
      <w:pPr>
        <w:pStyle w:val="2"/>
      </w:pPr>
      <w:r>
        <w:rPr>
          <w:rFonts w:hint="eastAsia"/>
        </w:rPr>
        <w:t>定义</w:t>
      </w:r>
    </w:p>
    <w:p w:rsidR="005F1093" w:rsidRPr="005F1093" w:rsidRDefault="00B24A7D" w:rsidP="005F1093">
      <w:r>
        <w:rPr>
          <w:rFonts w:hint="eastAsia"/>
        </w:rPr>
        <w:t xml:space="preserve"> </w:t>
      </w:r>
      <w:r>
        <w:t xml:space="preserve">   </w:t>
      </w:r>
      <w:r>
        <w:rPr>
          <w:rFonts w:hint="eastAsia"/>
        </w:rPr>
        <w:t>获得相机的内部参数以及外部参数。</w:t>
      </w:r>
      <w:bookmarkStart w:id="0" w:name="_GoBack"/>
      <w:bookmarkEnd w:id="0"/>
    </w:p>
    <w:p w:rsidR="005F1093" w:rsidRDefault="005F1093" w:rsidP="005F1093">
      <w:pPr>
        <w:pStyle w:val="2"/>
      </w:pPr>
      <w:r>
        <w:rPr>
          <w:rFonts w:hint="eastAsia"/>
        </w:rPr>
        <w:t>分类</w:t>
      </w:r>
    </w:p>
    <w:p w:rsidR="0081482E" w:rsidRPr="0081482E" w:rsidRDefault="0081482E" w:rsidP="0081482E">
      <w:pPr>
        <w:ind w:firstLineChars="200" w:firstLine="420"/>
      </w:pPr>
      <w:r>
        <w:rPr>
          <w:rFonts w:hint="eastAsia"/>
        </w:rPr>
        <w:t>目前标定方法可以大致分为传统标定方法、主动标定方法和自标定方法三类。</w:t>
      </w:r>
    </w:p>
    <w:p w:rsidR="00B401FE" w:rsidRDefault="00ED7194" w:rsidP="005F1093">
      <w:pPr>
        <w:pStyle w:val="4"/>
      </w:pPr>
      <w:r>
        <w:rPr>
          <w:rFonts w:hint="eastAsia"/>
        </w:rPr>
        <w:t>传统摄像机标定方法</w:t>
      </w:r>
    </w:p>
    <w:p w:rsidR="00B401FE" w:rsidRDefault="00D418B2" w:rsidP="00D418B2">
      <w:pPr>
        <w:ind w:firstLineChars="200" w:firstLine="420"/>
      </w:pPr>
      <w:r w:rsidRPr="00D418B2">
        <w:rPr>
          <w:rFonts w:hint="eastAsia"/>
        </w:rPr>
        <w:t>传统</w:t>
      </w:r>
      <w:r>
        <w:rPr>
          <w:rFonts w:hint="eastAsia"/>
        </w:rPr>
        <w:t>的</w:t>
      </w:r>
      <w:r w:rsidRPr="00D418B2">
        <w:rPr>
          <w:rFonts w:hint="eastAsia"/>
        </w:rPr>
        <w:t>摄像机标定方法</w:t>
      </w:r>
      <w:r>
        <w:rPr>
          <w:rFonts w:hint="eastAsia"/>
        </w:rPr>
        <w:t>需要形状规则，集几何信息已知的标定模板。。通过对一幅以上图像特征点的提取和处理，简历标定物和拍摄图像之间的约束关系，形成关于摄像机内外参数的标定方程。目前，在传统摄像机标定中，比较典型的方法有：</w:t>
      </w:r>
    </w:p>
    <w:p w:rsidR="00D418B2" w:rsidRDefault="0011791D" w:rsidP="0011791D">
      <w:pPr>
        <w:pStyle w:val="a3"/>
        <w:numPr>
          <w:ilvl w:val="0"/>
          <w:numId w:val="1"/>
        </w:numPr>
        <w:ind w:firstLineChars="0"/>
      </w:pPr>
      <w:r>
        <w:rPr>
          <w:rFonts w:hint="eastAsia"/>
        </w:rPr>
        <w:t>最优化的摄像机标定方法</w:t>
      </w:r>
    </w:p>
    <w:p w:rsidR="0011791D" w:rsidRDefault="0011791D" w:rsidP="0011791D">
      <w:pPr>
        <w:ind w:firstLineChars="200" w:firstLine="420"/>
      </w:pPr>
      <w:r>
        <w:rPr>
          <w:rFonts w:hint="eastAsia"/>
        </w:rPr>
        <w:t>该方法考虑了标定过程中各种失真的情况，成像模型非常复杂，很难控制结果的精度。同时成像模型的初始值对于结果的精度也有很大的影响。根据选择不同的标定模型，比较典型的最优化标定法可以分为两种，分别是基于摄影测量学的传统标定法和直接线性变换法。</w:t>
      </w:r>
    </w:p>
    <w:p w:rsidR="0011791D" w:rsidRDefault="0011791D" w:rsidP="0011791D">
      <w:pPr>
        <w:pStyle w:val="a3"/>
        <w:numPr>
          <w:ilvl w:val="0"/>
          <w:numId w:val="1"/>
        </w:numPr>
        <w:ind w:firstLineChars="0"/>
      </w:pPr>
      <w:r>
        <w:rPr>
          <w:rFonts w:hint="eastAsia"/>
        </w:rPr>
        <w:t>利用透视变换矩阵的标定方法</w:t>
      </w:r>
    </w:p>
    <w:p w:rsidR="0011791D" w:rsidRDefault="0011791D" w:rsidP="0011791D">
      <w:pPr>
        <w:ind w:firstLineChars="200" w:firstLine="420"/>
      </w:pPr>
      <w:r>
        <w:rPr>
          <w:rFonts w:hint="eastAsia"/>
        </w:rPr>
        <w:t>在摄影测量学中，可以用摄像机的内部参数和外部参数共同构成的非线性方程来描述二维图像坐标系和三维空间坐标系之间的相互关系。如果忽略摄像机镜头畸变的影响，将一组三维空间点和相应的图像点作为已知，而将透视变换矩阵中的元素作为未知，这样可以利用线性的方法来求解透视变换矩阵当中的各个元素。</w:t>
      </w:r>
    </w:p>
    <w:p w:rsidR="0011791D" w:rsidRDefault="0011791D" w:rsidP="0011791D">
      <w:pPr>
        <w:ind w:firstLineChars="200" w:firstLine="420"/>
      </w:pPr>
      <w:r>
        <w:rPr>
          <w:rFonts w:hint="eastAsia"/>
        </w:rPr>
        <w:t>从某种意义上来讲，该方法与直接线性标定方法没有本质的区别。利用透视变换矩阵的标定方法，不需要通过最优化的方法来求解摄像机的参数，可以提高标定的速度，而且能够实时的获取标定的结果，但同样也存在不足，因为在标定过程当中忽略了非线性畸变的影响，从而影响了结果的精度。</w:t>
      </w:r>
    </w:p>
    <w:p w:rsidR="0011791D" w:rsidRDefault="0011791D" w:rsidP="0011791D">
      <w:pPr>
        <w:pStyle w:val="a3"/>
        <w:numPr>
          <w:ilvl w:val="0"/>
          <w:numId w:val="1"/>
        </w:numPr>
        <w:ind w:firstLineChars="0"/>
      </w:pPr>
      <w:r>
        <w:rPr>
          <w:rFonts w:hint="eastAsia"/>
        </w:rPr>
        <w:t>考虑畸变影响的两步法</w:t>
      </w:r>
    </w:p>
    <w:p w:rsidR="0011791D" w:rsidRDefault="0011791D" w:rsidP="0011791D">
      <w:r>
        <w:rPr>
          <w:rFonts w:hint="eastAsia"/>
        </w:rPr>
        <w:t xml:space="preserve"> </w:t>
      </w:r>
      <w:r>
        <w:t xml:space="preserve">   </w:t>
      </w:r>
      <w:r>
        <w:rPr>
          <w:rFonts w:hint="eastAsia"/>
        </w:rPr>
        <w:t>为了提高摄像机标定结果的精度，可以利用以上两种方法(</w:t>
      </w:r>
      <w:r w:rsidRPr="0011791D">
        <w:rPr>
          <w:rFonts w:hint="eastAsia"/>
        </w:rPr>
        <w:t>直接线性标定方法和利用摄</w:t>
      </w:r>
      <w:r w:rsidRPr="0011791D">
        <w:rPr>
          <w:rFonts w:hint="eastAsia"/>
        </w:rPr>
        <w:lastRenderedPageBreak/>
        <w:t>像机透视变换矩阵的标定方法</w:t>
      </w:r>
      <w:r>
        <w:t>)</w:t>
      </w:r>
      <w:r>
        <w:rPr>
          <w:rFonts w:hint="eastAsia"/>
        </w:rPr>
        <w:t>的标定结果作为初值，同时考虑非线性畸变的影响，然后再利用最优化方案，进一步提高精度，这样既可以克服初值对标定结果的影响，同时还能兼顾非线性畸变因素的影响，这种标定方法结合了前面两类方法的思想，将每一种标定方法的优势与不足之处结合到一起，形成了一种新颖的摄像机标定方法，这便是两步法的标定思想。</w:t>
      </w:r>
    </w:p>
    <w:p w:rsidR="005F1093" w:rsidRDefault="005F1093" w:rsidP="005F1093">
      <w:pPr>
        <w:ind w:firstLineChars="200" w:firstLine="420"/>
      </w:pPr>
      <w:r>
        <w:rPr>
          <w:rFonts w:hint="eastAsia"/>
        </w:rPr>
        <w:t>目前，经典的两部法是由Tsai所提出来的，该方法先用径向约束，求解模型中的大部分参数，再用非线性方程求解畸变系数，有效焦距等。</w:t>
      </w:r>
    </w:p>
    <w:p w:rsidR="005F1093" w:rsidRDefault="005F1093" w:rsidP="005F1093">
      <w:pPr>
        <w:pStyle w:val="4"/>
      </w:pPr>
      <w:r>
        <w:rPr>
          <w:rFonts w:hint="eastAsia"/>
        </w:rPr>
        <w:t>自标定方法</w:t>
      </w:r>
    </w:p>
    <w:p w:rsidR="005F1093" w:rsidRDefault="005F1093" w:rsidP="005F1093">
      <w:r>
        <w:rPr>
          <w:rFonts w:hint="eastAsia"/>
        </w:rPr>
        <w:t xml:space="preserve"> </w:t>
      </w:r>
      <w:r>
        <w:t xml:space="preserve">   </w:t>
      </w:r>
      <w:r>
        <w:rPr>
          <w:rFonts w:hint="eastAsia"/>
        </w:rPr>
        <w:t>自标定方法的目的是想让摄像机在未知场景和沿任意方向运动等一般情形下完成摄像机标定。自标定方法最大的优势在于不需要制作特定的标定模版来实现标定，它是一种对环境具有很强适应性的标定方法，可以利用环境的刚体变换，通过对比分析多幅图像中的对应点来获取摄像机参数。目前典型的关于摄像机自标定方法大致可以分为基于绝对二次曲线的自标定法、基于绝对二次曲面的自标定法、分层逐步标定法和其他改进的摄像机自标定技术。</w:t>
      </w:r>
    </w:p>
    <w:p w:rsidR="005F1093" w:rsidRDefault="005F1093" w:rsidP="005F1093">
      <w:pPr>
        <w:pStyle w:val="4"/>
      </w:pPr>
      <w:r>
        <w:rPr>
          <w:rFonts w:hint="eastAsia"/>
        </w:rPr>
        <w:t>基于主动视觉的自标定法</w:t>
      </w:r>
    </w:p>
    <w:p w:rsidR="005F1093" w:rsidRPr="005F1093" w:rsidRDefault="005F1093" w:rsidP="005F1093">
      <w:pPr>
        <w:ind w:firstLineChars="200" w:firstLine="420"/>
      </w:pPr>
      <w:r>
        <w:rPr>
          <w:rFonts w:hint="eastAsia"/>
        </w:rPr>
        <w:t>基于主动视觉的摄像机自标定方法要求摄像机作特殊的运动来获得多幅图像，因此摄像机将被精确的安装在控制平台上，然后利用摄像机可控制的运动参数和图像来求解摄像机的内部参数和外部参数。其中比较典型的就是让摄像机作纯旋转运动和正交平移的运动。</w:t>
      </w:r>
    </w:p>
    <w:p w:rsidR="00B401FE" w:rsidRDefault="00B401FE" w:rsidP="00B401FE">
      <w:pPr>
        <w:pStyle w:val="2"/>
      </w:pPr>
      <w:r>
        <w:rPr>
          <w:rFonts w:hint="eastAsia"/>
        </w:rPr>
        <w:t>张正友</w:t>
      </w:r>
      <w:r w:rsidR="005F1093">
        <w:rPr>
          <w:rFonts w:hint="eastAsia"/>
        </w:rPr>
        <w:t>经典</w:t>
      </w:r>
      <w:r>
        <w:rPr>
          <w:rFonts w:hint="eastAsia"/>
        </w:rPr>
        <w:t>标定法</w:t>
      </w:r>
    </w:p>
    <w:p w:rsidR="005F1093" w:rsidRDefault="005F1093" w:rsidP="005F1093">
      <w:pPr>
        <w:ind w:firstLineChars="200" w:firstLine="420"/>
      </w:pPr>
      <w:r>
        <w:rPr>
          <w:rFonts w:hint="eastAsia"/>
        </w:rPr>
        <w:t>张正友于</w:t>
      </w:r>
      <w:r>
        <w:t>1998年在论文："A Flexible New Technique fo</w:t>
      </w:r>
      <w:r>
        <w:rPr>
          <w:rFonts w:hint="eastAsia"/>
        </w:rPr>
        <w:t>r</w:t>
      </w:r>
      <w:r>
        <w:t xml:space="preserve"> Camera Calibration"提出了基于单平面棋盘格的相机标定方法。该方法介于传统的标定方法和自标定方法之间，使用简单实用性强，有以下优点：</w:t>
      </w:r>
    </w:p>
    <w:p w:rsidR="005F1093" w:rsidRDefault="005F1093" w:rsidP="005F1093">
      <w:pPr>
        <w:pStyle w:val="a3"/>
        <w:numPr>
          <w:ilvl w:val="0"/>
          <w:numId w:val="3"/>
        </w:numPr>
        <w:ind w:firstLineChars="0"/>
      </w:pPr>
      <w:r>
        <w:rPr>
          <w:rFonts w:hint="eastAsia"/>
        </w:rPr>
        <w:t>不需要额外的器材，一张打印的棋盘格即可。</w:t>
      </w:r>
    </w:p>
    <w:p w:rsidR="005F1093" w:rsidRDefault="005F1093" w:rsidP="005F1093">
      <w:pPr>
        <w:pStyle w:val="a3"/>
        <w:numPr>
          <w:ilvl w:val="0"/>
          <w:numId w:val="3"/>
        </w:numPr>
        <w:ind w:firstLineChars="0"/>
      </w:pPr>
      <w:r>
        <w:rPr>
          <w:rFonts w:hint="eastAsia"/>
        </w:rPr>
        <w:t>标定简单，相机和标定板可以任意放置。</w:t>
      </w:r>
    </w:p>
    <w:p w:rsidR="005F1093" w:rsidRDefault="005F1093" w:rsidP="005F1093">
      <w:pPr>
        <w:pStyle w:val="a3"/>
        <w:numPr>
          <w:ilvl w:val="0"/>
          <w:numId w:val="3"/>
        </w:numPr>
        <w:ind w:firstLineChars="0"/>
      </w:pPr>
      <w:r>
        <w:rPr>
          <w:rFonts w:hint="eastAsia"/>
        </w:rPr>
        <w:t>标定的精度高。</w:t>
      </w:r>
    </w:p>
    <w:p w:rsidR="00CF5E15" w:rsidRDefault="00CF5E15" w:rsidP="00CF5E15">
      <w:pPr>
        <w:ind w:firstLineChars="200" w:firstLine="420"/>
      </w:pPr>
      <w:r>
        <w:rPr>
          <w:rFonts w:hint="eastAsia"/>
        </w:rPr>
        <w:t>设</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X</m:t>
        </m:r>
        <m:r>
          <m:rPr>
            <m:sty m:val="p"/>
          </m:rPr>
          <w:rPr>
            <w:rFonts w:ascii="Cambria Math" w:hAnsi="Cambria Math"/>
          </w:rPr>
          <m:t>,Y,Z)</m:t>
        </m:r>
      </m:oMath>
      <w:r>
        <w:rPr>
          <w:rFonts w:hint="eastAsia"/>
        </w:rPr>
        <w:t>为场景中的一点，在针孔相机模型中，经过以下变换最终得到像素图像上的像点</w:t>
      </w:r>
      <m:oMath>
        <m:r>
          <m:rPr>
            <m:sty m:val="p"/>
          </m:rPr>
          <w:rPr>
            <w:rFonts w:ascii="Cambria Math" w:hAnsi="Cambria Math" w:hint="eastAsia"/>
          </w:rPr>
          <m:t>q=</m:t>
        </m:r>
        <m:r>
          <m:rPr>
            <m:sty m:val="p"/>
          </m:rPr>
          <w:rPr>
            <w:rFonts w:ascii="Cambria Math" w:hAnsi="Cambria Math"/>
          </w:rPr>
          <m:t>(u,v)</m:t>
        </m:r>
      </m:oMath>
      <w:r>
        <w:rPr>
          <w:rFonts w:hint="eastAsia"/>
        </w:rPr>
        <w:t>:</w:t>
      </w:r>
    </w:p>
    <w:p w:rsidR="00CF5E15" w:rsidRDefault="00CF5E15" w:rsidP="00CF5E15">
      <w:pPr>
        <w:pStyle w:val="a3"/>
        <w:numPr>
          <w:ilvl w:val="0"/>
          <w:numId w:val="4"/>
        </w:numPr>
        <w:ind w:firstLineChars="0"/>
      </w:pPr>
      <w:r>
        <w:rPr>
          <w:rFonts w:hint="eastAsia"/>
        </w:rPr>
        <w:lastRenderedPageBreak/>
        <w:t>从世界坐标系通过刚体变换到相机坐标系</w:t>
      </w:r>
    </w:p>
    <w:p w:rsidR="00CF5E15" w:rsidRDefault="00CF5E15" w:rsidP="00CF5E15">
      <w:pPr>
        <w:pStyle w:val="a3"/>
        <w:numPr>
          <w:ilvl w:val="0"/>
          <w:numId w:val="4"/>
        </w:numPr>
        <w:ind w:firstLineChars="0"/>
      </w:pPr>
      <w:r>
        <w:rPr>
          <w:rFonts w:hint="eastAsia"/>
        </w:rPr>
        <w:t>从相机坐标系通过透视变换得到成像平面上的点</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x</m:t>
        </m:r>
        <m:r>
          <m:rPr>
            <m:sty m:val="p"/>
          </m:rPr>
          <w:rPr>
            <w:rFonts w:ascii="Cambria Math" w:hAnsi="Cambria Math"/>
          </w:rPr>
          <m:t>,y)</m:t>
        </m:r>
      </m:oMath>
    </w:p>
    <w:p w:rsidR="00CF5E15" w:rsidRDefault="00CF5E15" w:rsidP="00CF5E15">
      <w:pPr>
        <w:pStyle w:val="a3"/>
        <w:numPr>
          <w:ilvl w:val="0"/>
          <w:numId w:val="4"/>
        </w:numPr>
        <w:ind w:firstLineChars="0"/>
      </w:pPr>
      <w:r>
        <w:rPr>
          <w:rFonts w:hint="eastAsia"/>
        </w:rPr>
        <w:t>通过仿射变换得到像素坐标系上的点</w:t>
      </w:r>
      <m:oMath>
        <m:r>
          <m:rPr>
            <m:sty m:val="p"/>
          </m:rPr>
          <w:rPr>
            <w:rFonts w:ascii="Cambria Math" w:hAnsi="Cambria Math" w:hint="eastAsia"/>
          </w:rPr>
          <m:t>q=</m:t>
        </m:r>
        <m:r>
          <m:rPr>
            <m:sty m:val="p"/>
          </m:rPr>
          <w:rPr>
            <w:rFonts w:ascii="Cambria Math" w:hAnsi="Cambria Math"/>
          </w:rPr>
          <m:t>(u,v)</m:t>
        </m:r>
      </m:oMath>
    </w:p>
    <w:p w:rsidR="00FA2D8C" w:rsidRDefault="00FA2D8C" w:rsidP="00FA2D8C">
      <w:pPr>
        <w:pStyle w:val="2"/>
      </w:pPr>
      <w:r>
        <w:rPr>
          <w:rFonts w:hint="eastAsia"/>
        </w:rPr>
        <w:t>内参的约束条件</w:t>
      </w:r>
    </w:p>
    <w:p w:rsidR="00CF5E15" w:rsidRDefault="00CF5E15" w:rsidP="00CF5E15">
      <w:r>
        <w:rPr>
          <w:rFonts w:hint="eastAsia"/>
        </w:rPr>
        <w:t xml:space="preserve"> </w:t>
      </w:r>
      <w:r>
        <w:t xml:space="preserve">   </w:t>
      </w:r>
      <w:r>
        <w:rPr>
          <w:rFonts w:hint="eastAsia"/>
        </w:rPr>
        <w:t>将上述过程整理成变换矩阵的形式：</w:t>
      </w:r>
    </w:p>
    <w:p w:rsidR="00CF5E15" w:rsidRPr="00001BE4" w:rsidRDefault="00CF5E15" w:rsidP="00CF5E15">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u</m:t>
                    </m:r>
                  </m:e>
                </m:mr>
                <m:mr>
                  <m:e>
                    <m:r>
                      <w:rPr>
                        <w:rFonts w:ascii="Cambria Math" w:hAnsi="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r>
                      <w:rPr>
                        <w:rFonts w:ascii="Cambria Math" w:hAnsi="Cambria Math"/>
                      </w:rPr>
                      <m:t>β</m:t>
                    </m:r>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oMath>
      </m:oMathPara>
    </w:p>
    <w:p w:rsidR="00001BE4" w:rsidRDefault="00001BE4" w:rsidP="00FA2D8C">
      <w:pPr>
        <w:ind w:firstLineChars="200" w:firstLine="420"/>
      </w:pPr>
      <w:r>
        <w:rPr>
          <w:rFonts w:hint="eastAsia"/>
        </w:rPr>
        <w:t>令相机的内参矩阵为K</w:t>
      </w:r>
      <w:r w:rsidR="00FA2D8C">
        <w:rPr>
          <w:rFonts w:hint="eastAsia"/>
        </w:rPr>
        <w:t>：</w:t>
      </w:r>
    </w:p>
    <w:p w:rsidR="00001BE4" w:rsidRDefault="00001BE4" w:rsidP="00CF5E15">
      <m:oMathPara>
        <m:oMath>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r>
                      <w:rPr>
                        <w:rFonts w:ascii="Cambria Math" w:hAnsi="Cambria Math"/>
                      </w:rPr>
                      <m:t>β</m:t>
                    </m:r>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rsidR="00001BE4" w:rsidRDefault="00001BE4" w:rsidP="00001BE4">
      <w:pPr>
        <w:ind w:firstLineChars="200" w:firstLine="420"/>
      </w:pPr>
      <w:r w:rsidRPr="00001BE4">
        <w:rPr>
          <w:rFonts w:hint="eastAsia"/>
        </w:rPr>
        <w:t>在张氏标定法中，用于标定的棋盘格是三维场景中的一个平面</w:t>
      </w:r>
      <m:oMath>
        <m:r>
          <m:rPr>
            <m:sty m:val="p"/>
          </m:rPr>
          <w:rPr>
            <w:rFonts w:ascii="Cambria Math" w:hAnsi="Cambria Math"/>
          </w:rPr>
          <m:t>π</m:t>
        </m:r>
      </m:oMath>
      <w:r w:rsidRPr="00001BE4">
        <w:rPr>
          <w:rFonts w:hint="eastAsia"/>
        </w:rPr>
        <w:t>，其在成像平面的像是另一个平面π，知道了两个平面的对应点的坐标，就可以</w:t>
      </w:r>
      <w:r>
        <w:rPr>
          <w:rFonts w:hint="eastAsia"/>
        </w:rPr>
        <w:t>用8点法</w:t>
      </w:r>
      <w:r w:rsidRPr="00001BE4">
        <w:rPr>
          <w:rFonts w:hint="eastAsia"/>
        </w:rPr>
        <w:t>求解得到两个平面的单应矩阵</w:t>
      </w:r>
      <w:r w:rsidRPr="00001BE4">
        <w:t>H。</w:t>
      </w:r>
    </w:p>
    <w:p w:rsidR="00001BE4" w:rsidRDefault="00001BE4" w:rsidP="00001BE4">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设棋盘格所在的平面为世界坐标系中</w:t>
      </w:r>
      <m:oMath>
        <m:r>
          <m:rPr>
            <m:sty m:val="p"/>
          </m:rPr>
          <w:rPr>
            <w:rFonts w:ascii="Cambria Math" w:hAnsi="Cambria Math" w:hint="eastAsia"/>
            <w:color w:val="000000"/>
            <w:szCs w:val="21"/>
            <w:shd w:val="clear" w:color="auto" w:fill="FFFFFF"/>
          </w:rPr>
          <m:t>Z</m:t>
        </m:r>
        <m:r>
          <m:rPr>
            <m:sty m:val="p"/>
          </m:rPr>
          <w:rPr>
            <w:rFonts w:ascii="Cambria Math" w:hAnsi="Cambria Math"/>
            <w:color w:val="000000"/>
            <w:szCs w:val="21"/>
            <w:shd w:val="clear" w:color="auto" w:fill="FFFFFF"/>
          </w:rPr>
          <m:t>=0</m:t>
        </m:r>
      </m:oMath>
      <w:r>
        <w:rPr>
          <w:rFonts w:ascii="Verdana" w:hAnsi="Verdana"/>
          <w:color w:val="000000"/>
          <w:szCs w:val="21"/>
          <w:shd w:val="clear" w:color="auto" w:fill="FFFFFF"/>
        </w:rPr>
        <w:t>的平面，这样棋盘格的</w:t>
      </w:r>
      <w:proofErr w:type="gramStart"/>
      <w:r>
        <w:rPr>
          <w:rFonts w:ascii="Verdana" w:hAnsi="Verdana"/>
          <w:color w:val="000000"/>
          <w:szCs w:val="21"/>
          <w:shd w:val="clear" w:color="auto" w:fill="FFFFFF"/>
        </w:rPr>
        <w:t>任一角点</w:t>
      </w:r>
      <w:proofErr w:type="gramEnd"/>
      <m:oMath>
        <m:r>
          <m:rPr>
            <m:sty m:val="p"/>
          </m:rPr>
          <w:rPr>
            <w:rFonts w:ascii="Cambria Math" w:hAnsi="Cambria Math"/>
            <w:color w:val="000000"/>
            <w:szCs w:val="21"/>
            <w:shd w:val="clear" w:color="auto" w:fill="FFFFFF"/>
          </w:rPr>
          <m:t>P</m:t>
        </m:r>
      </m:oMath>
      <w:r>
        <w:rPr>
          <w:rFonts w:ascii="Verdana" w:hAnsi="Verdana"/>
          <w:color w:val="000000"/>
          <w:szCs w:val="21"/>
          <w:shd w:val="clear" w:color="auto" w:fill="FFFFFF"/>
        </w:rPr>
        <w:t>的世界坐标</w:t>
      </w:r>
      <w:r>
        <w:rPr>
          <w:rFonts w:ascii="Verdana" w:hAnsi="Verdana" w:hint="eastAsia"/>
          <w:color w:val="000000"/>
          <w:szCs w:val="21"/>
          <w:shd w:val="clear" w:color="auto" w:fill="FFFFFF"/>
        </w:rPr>
        <w:t>可表示</w:t>
      </w:r>
      <w:r>
        <w:rPr>
          <w:rFonts w:ascii="Verdana" w:hAnsi="Verdana"/>
          <w:color w:val="000000"/>
          <w:szCs w:val="21"/>
          <w:shd w:val="clear" w:color="auto" w:fill="FFFFFF"/>
        </w:rPr>
        <w:t>为</w:t>
      </w:r>
      <m:oMath>
        <m:r>
          <m:rPr>
            <m:sty m:val="p"/>
          </m:rPr>
          <w:rPr>
            <w:rFonts w:ascii="Cambria Math" w:hAnsi="Cambria Math"/>
            <w:color w:val="000000"/>
            <w:szCs w:val="21"/>
            <w:shd w:val="clear" w:color="auto" w:fill="FFFFFF"/>
          </w:rPr>
          <m:t>(X,Y,0)</m:t>
        </m:r>
      </m:oMath>
      <w:r>
        <w:rPr>
          <w:rFonts w:ascii="Verdana" w:hAnsi="Verdana"/>
          <w:color w:val="000000"/>
          <w:szCs w:val="21"/>
          <w:shd w:val="clear" w:color="auto" w:fill="FFFFFF"/>
        </w:rPr>
        <w:t>，根据小孔相机模型：</w:t>
      </w:r>
    </w:p>
    <w:p w:rsidR="00001BE4" w:rsidRPr="00246F73" w:rsidRDefault="00246F73" w:rsidP="00001BE4">
      <w:pPr>
        <w:ind w:firstLineChars="200" w:firstLine="420"/>
        <w:rPr>
          <w:rFonts w:ascii="Verdana" w:hAnsi="Verdana"/>
        </w:rP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u</m:t>
                    </m:r>
                  </m:e>
                </m:mr>
                <m:mr>
                  <m:e>
                    <m:r>
                      <w:rPr>
                        <w:rFonts w:ascii="Cambria Math" w:hAnsi="Cambria Math"/>
                      </w:rPr>
                      <m:t>v</m:t>
                    </m:r>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1</m:t>
                          </m:r>
                        </m:e>
                      </m:mr>
                    </m:m>
                  </m:e>
                </m:mr>
              </m:m>
            </m:e>
          </m:d>
          <m:r>
            <w:rPr>
              <w:rFonts w:ascii="Cambria Math" w:hAnsi="Cambria Math" w:hint="eastAsia"/>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m:t>
                              </m:r>
                            </m:sub>
                          </m:sSub>
                        </m:e>
                        <m:e>
                          <m:r>
                            <w:rPr>
                              <w:rFonts w:ascii="Cambria Math" w:hAnsi="Cambria Math"/>
                            </w:rPr>
                            <m:t>t</m:t>
                          </m:r>
                        </m:e>
                      </m:mr>
                    </m:m>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1</m:t>
                          </m:r>
                        </m:e>
                      </m:mr>
                    </m:m>
                  </m:e>
                </m:mr>
              </m:m>
            </m:e>
          </m:d>
          <m:r>
            <w:rPr>
              <w:rFonts w:ascii="Cambria Math" w:hAnsi="Cambria Math" w:hint="eastAsia"/>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hint="eastAsia"/>
                      </w:rPr>
                      <m:t>t</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rsidR="00246F73" w:rsidRPr="00246F73" w:rsidRDefault="00246F73" w:rsidP="00001BE4">
      <w:pPr>
        <w:ind w:firstLineChars="200" w:firstLine="420"/>
        <w:rPr>
          <w:rFonts w:ascii="Verdana" w:hAnsi="Verdana" w:hint="eastAsia"/>
        </w:rPr>
      </w:pPr>
      <w:r>
        <w:rPr>
          <w:rFonts w:ascii="Verdana" w:hAnsi="Verdana"/>
          <w:color w:val="000000"/>
          <w:szCs w:val="21"/>
          <w:shd w:val="clear" w:color="auto" w:fill="FFFFFF"/>
        </w:rPr>
        <w:t>得到单应矩阵</w:t>
      </w:r>
      <w:r>
        <w:rPr>
          <w:rFonts w:ascii="Verdana" w:hAnsi="Verdana" w:hint="eastAsia"/>
          <w:color w:val="000000"/>
          <w:szCs w:val="21"/>
          <w:shd w:val="clear" w:color="auto" w:fill="FFFFFF"/>
        </w:rPr>
        <w:t>H</w:t>
      </w:r>
      <w:r>
        <w:rPr>
          <w:rFonts w:ascii="Verdana" w:hAnsi="Verdana"/>
          <w:color w:val="000000"/>
          <w:szCs w:val="21"/>
          <w:shd w:val="clear" w:color="auto" w:fill="FFFFFF"/>
        </w:rPr>
        <w:t>和相机矩阵（包含内参和外参）的</w:t>
      </w:r>
      <w:r>
        <w:rPr>
          <w:rFonts w:ascii="Verdana" w:hAnsi="Verdana" w:hint="eastAsia"/>
          <w:color w:val="000000"/>
          <w:szCs w:val="21"/>
          <w:shd w:val="clear" w:color="auto" w:fill="FFFFFF"/>
        </w:rPr>
        <w:t>关系：</w:t>
      </w:r>
    </w:p>
    <w:p w:rsidR="00246F73" w:rsidRPr="00DB1E1F" w:rsidRDefault="00246F73" w:rsidP="00001BE4">
      <w:pPr>
        <w:ind w:firstLineChars="200" w:firstLine="420"/>
        <w:rPr>
          <w:rFonts w:ascii="Verdana" w:hAnsi="Verdana"/>
        </w:rPr>
      </w:pPr>
      <m:oMathPara>
        <m:oMath>
          <m:r>
            <w:rPr>
              <w:rFonts w:ascii="Cambria Math" w:hAnsi="Cambria Math"/>
            </w:rPr>
            <m:t>H</m:t>
          </m:r>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e>
                </m:mr>
              </m:m>
            </m:e>
          </m:d>
          <m:r>
            <w:rPr>
              <w:rFonts w:ascii="Cambria Math" w:hAnsi="Cambria Math" w:hint="eastAsia"/>
            </w:rPr>
            <m:t>=</m:t>
          </m:r>
          <m:r>
            <w:rPr>
              <w:rFonts w:ascii="Cambria Math" w:hAnsi="Cambria Math" w:hint="eastAsia"/>
            </w:rPr>
            <m:t>λ</m:t>
          </m:r>
          <m:r>
            <w:rPr>
              <w:rFonts w:ascii="Cambria Math" w:hAnsi="Cambria Math" w:hint="eastAsia"/>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hint="eastAsia"/>
                      </w:rPr>
                      <m:t>t</m:t>
                    </m:r>
                  </m:e>
                </m:mr>
              </m:m>
            </m:e>
          </m:d>
        </m:oMath>
      </m:oMathPara>
    </w:p>
    <w:p w:rsidR="00DB1E1F" w:rsidRPr="00246F73" w:rsidRDefault="00DB1E1F" w:rsidP="00001BE4">
      <w:pPr>
        <w:ind w:firstLineChars="200" w:firstLine="420"/>
        <w:rPr>
          <w:rFonts w:ascii="Verdana" w:hAnsi="Verdana" w:hint="eastAsia"/>
        </w:rPr>
      </w:pPr>
      <w:r w:rsidRPr="00DB1E1F">
        <w:rPr>
          <w:rFonts w:ascii="Verdana" w:hAnsi="Verdana" w:hint="eastAsia"/>
        </w:rPr>
        <w:t>将旋转矩阵</w:t>
      </w:r>
      <w:r>
        <w:rPr>
          <w:rFonts w:ascii="Verdana" w:hAnsi="Verdana" w:hint="eastAsia"/>
        </w:rPr>
        <w:t>R</w:t>
      </w:r>
      <w:r w:rsidRPr="00DB1E1F">
        <w:rPr>
          <w:rFonts w:ascii="Verdana" w:hAnsi="Verdana"/>
        </w:rPr>
        <w:t>的各个列向量和平移向量</w:t>
      </w:r>
      <w:r w:rsidRPr="00DB1E1F">
        <w:rPr>
          <w:rFonts w:ascii="Verdana" w:hAnsi="Verdana"/>
        </w:rPr>
        <w:t>t</w:t>
      </w:r>
      <w:r w:rsidRPr="00DB1E1F">
        <w:rPr>
          <w:rFonts w:ascii="Verdana" w:hAnsi="Verdana"/>
        </w:rPr>
        <w:t>使用</w:t>
      </w:r>
      <w:r w:rsidRPr="00DB1E1F">
        <w:rPr>
          <w:rFonts w:ascii="Verdana" w:hAnsi="Verdana"/>
        </w:rPr>
        <w:t>H</w:t>
      </w:r>
      <w:r w:rsidRPr="00DB1E1F">
        <w:rPr>
          <w:rFonts w:ascii="Verdana" w:hAnsi="Verdana"/>
        </w:rPr>
        <w:t>的列向量表示，</w:t>
      </w:r>
    </w:p>
    <w:p w:rsidR="00246F73" w:rsidRPr="00001BE4" w:rsidRDefault="00246F73" w:rsidP="00001BE4">
      <w:pPr>
        <w:ind w:firstLineChars="200" w:firstLine="420"/>
        <w:rPr>
          <w:rFonts w:ascii="Verdana" w:hAnsi="Verdana" w:hint="eastAsia"/>
          <w:color w:val="000000"/>
          <w:szCs w:val="21"/>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DB1E1F" w:rsidRPr="00001BE4" w:rsidRDefault="00DB1E1F" w:rsidP="00DB1E1F">
      <w:pPr>
        <w:ind w:firstLineChars="200" w:firstLine="420"/>
        <w:rPr>
          <w:rFonts w:ascii="Verdana" w:hAnsi="Verdana" w:hint="eastAsia"/>
          <w:color w:val="000000"/>
          <w:szCs w:val="21"/>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DB1E1F" w:rsidRPr="00001BE4" w:rsidRDefault="00DB1E1F" w:rsidP="00DB1E1F">
      <w:pPr>
        <w:ind w:firstLineChars="200" w:firstLine="420"/>
        <w:rPr>
          <w:rFonts w:ascii="Verdana" w:hAnsi="Verdana" w:hint="eastAsia"/>
          <w:color w:val="000000"/>
          <w:szCs w:val="21"/>
          <w:shd w:val="clear" w:color="auto" w:fill="FFFFFF"/>
        </w:rPr>
      </w:pPr>
      <m:oMathPara>
        <m:oMath>
          <m:r>
            <w:rPr>
              <w:rFonts w:ascii="Cambria Math" w:hAnsi="Cambria Math"/>
            </w:rPr>
            <m:t>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DB1E1F" w:rsidRPr="00DB1E1F" w:rsidRDefault="00DB1E1F" w:rsidP="00DB1E1F">
      <w:pPr>
        <w:ind w:firstLineChars="200" w:firstLine="420"/>
        <w:rPr>
          <w:rFonts w:hint="eastAsia"/>
        </w:rPr>
      </w:pPr>
      <w:r w:rsidRPr="00DB1E1F">
        <w:rPr>
          <w:rFonts w:hint="eastAsia"/>
        </w:rPr>
        <w:t>又由于</w:t>
      </w:r>
      <w:r>
        <w:t>R是正交矩阵，</w:t>
      </w:r>
      <w:r w:rsidRPr="00DB1E1F">
        <w:t>其任意两个列向量的内积为0，列向量的模为1。故有：</w:t>
      </w:r>
    </w:p>
    <w:p w:rsidR="00DB1E1F" w:rsidRPr="00DB1E1F" w:rsidRDefault="00DB1E1F" w:rsidP="00DB1E1F">
      <w:pPr>
        <w:ind w:firstLineChars="200" w:firstLine="420"/>
        <w:rPr>
          <w:rFonts w:ascii="Verdana" w:hAnsi="Verdana"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hint="eastAsia"/>
                            </w:rPr>
                            <m:t>T</m:t>
                          </m:r>
                        </m:sup>
                      </m:sSup>
                      <m:r>
                        <w:rPr>
                          <w:rFonts w:ascii="Cambria Math" w:hAnsi="Cambria Math"/>
                        </w:rPr>
                        <m:t>r</m:t>
                      </m:r>
                    </m:e>
                    <m:sub>
                      <m:r>
                        <w:rPr>
                          <w:rFonts w:ascii="Cambria Math" w:hAnsi="Cambria Math"/>
                        </w:rPr>
                        <m:t>2</m:t>
                      </m:r>
                    </m:sub>
                  </m:sSub>
                  <m:r>
                    <w:rPr>
                      <w:rFonts w:ascii="Cambria Math" w:hAnsi="Cambria Math"/>
                    </w:rPr>
                    <m:t>=0</m:t>
                  </m:r>
                </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=1</m:t>
                  </m:r>
                </m:e>
              </m:eqArr>
            </m:e>
          </m:d>
        </m:oMath>
      </m:oMathPara>
    </w:p>
    <w:p w:rsidR="00DB1E1F" w:rsidRDefault="00DB1E1F" w:rsidP="00DB1E1F">
      <w:pPr>
        <w:ind w:firstLineChars="200" w:firstLine="420"/>
        <w:rPr>
          <w:rFonts w:ascii="Verdana" w:hAnsi="Verdana"/>
          <w:color w:val="000000"/>
          <w:szCs w:val="21"/>
          <w:shd w:val="clear" w:color="auto" w:fill="FFFFFF"/>
        </w:rPr>
      </w:pPr>
      <w:r w:rsidRPr="00DB1E1F">
        <w:rPr>
          <w:rFonts w:ascii="Verdana" w:hAnsi="Verdana" w:hint="eastAsia"/>
          <w:color w:val="000000"/>
          <w:szCs w:val="21"/>
          <w:shd w:val="clear" w:color="auto" w:fill="FFFFFF"/>
        </w:rPr>
        <w:t>则对于一幅棋盘标定版的图像（一个单应矩阵）可以获得两个对内参数的约束等式：</w:t>
      </w:r>
    </w:p>
    <w:p w:rsidR="00DB1E1F" w:rsidRPr="00001BE4" w:rsidRDefault="00DB1E1F" w:rsidP="00DB1E1F">
      <w:pPr>
        <w:ind w:firstLineChars="200" w:firstLine="420"/>
        <w:rPr>
          <w:rFonts w:ascii="Verdana" w:hAnsi="Verdana" w:hint="eastAsia"/>
          <w:color w:val="000000"/>
          <w:szCs w:val="21"/>
          <w:shd w:val="clear" w:color="auto" w:fill="FFFFFF"/>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oMath>
      </m:oMathPara>
    </w:p>
    <w:p w:rsidR="00DB1E1F" w:rsidRPr="00001BE4" w:rsidRDefault="00DB1E1F" w:rsidP="00DB1E1F">
      <w:pPr>
        <w:ind w:firstLineChars="200" w:firstLine="420"/>
        <w:rPr>
          <w:rFonts w:ascii="Verdana" w:hAnsi="Verdana" w:hint="eastAsia"/>
          <w:color w:val="000000"/>
          <w:szCs w:val="21"/>
          <w:shd w:val="clear" w:color="auto" w:fill="FFFFFF"/>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oMath>
      </m:oMathPara>
    </w:p>
    <w:p w:rsidR="00DB1E1F" w:rsidRDefault="00DB1E1F" w:rsidP="00DB1E1F">
      <w:pPr>
        <w:ind w:firstLineChars="200" w:firstLine="420"/>
        <w:rPr>
          <w:rFonts w:ascii="Verdana" w:hAnsi="Verdana"/>
          <w:color w:val="000000"/>
          <w:szCs w:val="21"/>
          <w:shd w:val="clear" w:color="auto" w:fill="FFFFFF"/>
        </w:rPr>
      </w:pPr>
      <w:r>
        <w:rPr>
          <w:rFonts w:ascii="Verdana" w:hAnsi="Verdana" w:hint="eastAsia"/>
          <w:color w:val="000000"/>
          <w:szCs w:val="21"/>
          <w:shd w:val="clear" w:color="auto" w:fill="FFFFFF"/>
        </w:rPr>
        <w:lastRenderedPageBreak/>
        <w:t>只要能通过单应矩阵</w:t>
      </w:r>
      <w:r>
        <w:rPr>
          <w:rFonts w:ascii="Verdana" w:hAnsi="Verdana" w:hint="eastAsia"/>
          <w:color w:val="000000"/>
          <w:szCs w:val="21"/>
          <w:shd w:val="clear" w:color="auto" w:fill="FFFFFF"/>
        </w:rPr>
        <w:t>H</w:t>
      </w:r>
      <w:r>
        <w:rPr>
          <w:rFonts w:ascii="Verdana" w:hAnsi="Verdana" w:hint="eastAsia"/>
          <w:color w:val="000000"/>
          <w:szCs w:val="21"/>
          <w:shd w:val="clear" w:color="auto" w:fill="FFFFFF"/>
        </w:rPr>
        <w:t>求解内参矩阵</w:t>
      </w:r>
      <w:r>
        <w:rPr>
          <w:rFonts w:ascii="Verdana" w:hAnsi="Verdana" w:hint="eastAsia"/>
          <w:color w:val="000000"/>
          <w:szCs w:val="21"/>
          <w:shd w:val="clear" w:color="auto" w:fill="FFFFFF"/>
        </w:rPr>
        <w:t>K</w:t>
      </w:r>
      <w:r>
        <w:rPr>
          <w:rFonts w:ascii="Verdana" w:hAnsi="Verdana" w:hint="eastAsia"/>
          <w:color w:val="000000"/>
          <w:szCs w:val="21"/>
          <w:shd w:val="clear" w:color="auto" w:fill="FFFFFF"/>
        </w:rPr>
        <w:t>，就能完成相机标定</w:t>
      </w:r>
      <w:r w:rsidR="00FA2D8C">
        <w:rPr>
          <w:rFonts w:ascii="Verdana" w:hAnsi="Verdana" w:hint="eastAsia"/>
          <w:color w:val="000000"/>
          <w:szCs w:val="21"/>
          <w:shd w:val="clear" w:color="auto" w:fill="FFFFFF"/>
        </w:rPr>
        <w:t>。</w:t>
      </w:r>
    </w:p>
    <w:p w:rsidR="00FA2D8C" w:rsidRPr="00001BE4" w:rsidRDefault="00FA2D8C" w:rsidP="00FA2D8C">
      <w:pPr>
        <w:pStyle w:val="2"/>
        <w:rPr>
          <w:rFonts w:eastAsiaTheme="minorEastAsia" w:cstheme="minorBidi" w:hint="eastAsia"/>
          <w:shd w:val="clear" w:color="auto" w:fill="FFFFFF"/>
        </w:rPr>
      </w:pPr>
      <w:r>
        <w:rPr>
          <w:rFonts w:hint="eastAsia"/>
          <w:shd w:val="clear" w:color="auto" w:fill="FFFFFF"/>
        </w:rPr>
        <w:t>内参求解</w:t>
      </w:r>
    </w:p>
    <w:p w:rsidR="00DB1E1F" w:rsidRDefault="00FA2D8C" w:rsidP="00DB1E1F">
      <w:pPr>
        <w:ind w:firstLineChars="200" w:firstLine="420"/>
        <w:rPr>
          <w:rFonts w:ascii="Verdana" w:hAnsi="Verdana"/>
        </w:rPr>
      </w:pPr>
      <w:r>
        <w:rPr>
          <w:rFonts w:ascii="Verdana" w:hAnsi="Verdana" w:hint="eastAsia"/>
          <w:color w:val="000000"/>
          <w:szCs w:val="21"/>
          <w:shd w:val="clear" w:color="auto" w:fill="FFFFFF"/>
        </w:rPr>
        <w:t>令</w:t>
      </w:r>
      <m:oMath>
        <m:r>
          <m:rPr>
            <m:sty m:val="p"/>
          </m:rPr>
          <w:rPr>
            <w:rFonts w:ascii="Cambria Math" w:hAnsi="Cambria Math"/>
            <w:color w:val="000000"/>
            <w:szCs w:val="21"/>
            <w:shd w:val="clear" w:color="auto" w:fill="FFFFFF"/>
          </w:rPr>
          <m:t>B=</m:t>
        </m:r>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11</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2</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3</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12</m:t>
                      </m:r>
                    </m:sub>
                  </m:sSub>
                </m:e>
                <m:e>
                  <m:sSub>
                    <m:sSubPr>
                      <m:ctrlPr>
                        <w:rPr>
                          <w:rFonts w:ascii="Cambria Math" w:hAnsi="Cambria Math"/>
                          <w:i/>
                        </w:rPr>
                      </m:ctrlPr>
                    </m:sSubPr>
                    <m:e>
                      <m:r>
                        <w:rPr>
                          <w:rFonts w:ascii="Cambria Math" w:hAnsi="Cambria Math" w:hint="eastAsia"/>
                        </w:rPr>
                        <m:t>B</m:t>
                      </m:r>
                    </m:e>
                    <m:sub>
                      <m:r>
                        <w:rPr>
                          <w:rFonts w:ascii="Cambria Math" w:hAnsi="Cambria Math"/>
                        </w:rPr>
                        <m:t>22</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13</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e>
                  <m:sSub>
                    <m:sSubPr>
                      <m:ctrlPr>
                        <w:rPr>
                          <w:rFonts w:ascii="Cambria Math" w:hAnsi="Cambria Math"/>
                          <w:i/>
                        </w:rPr>
                      </m:ctrlPr>
                    </m:sSubPr>
                    <m:e>
                      <m:r>
                        <w:rPr>
                          <w:rFonts w:ascii="Cambria Math" w:hAnsi="Cambria Math" w:hint="eastAsia"/>
                        </w:rPr>
                        <m:t>B</m:t>
                      </m:r>
                    </m:e>
                    <m:sub>
                      <m:r>
                        <w:rPr>
                          <w:rFonts w:ascii="Cambria Math" w:hAnsi="Cambria Math"/>
                        </w:rPr>
                        <m:t>33</m:t>
                      </m:r>
                    </m:sub>
                  </m:sSub>
                </m:e>
              </m:mr>
            </m:m>
          </m:e>
        </m:d>
      </m:oMath>
      <w:r>
        <w:rPr>
          <w:rFonts w:ascii="Verdana" w:hAnsi="Verdana" w:hint="eastAsia"/>
        </w:rPr>
        <w:t>，因为</w:t>
      </w:r>
      <w:r>
        <w:rPr>
          <w:rFonts w:ascii="Verdana" w:hAnsi="Verdana" w:hint="eastAsia"/>
        </w:rPr>
        <w:t>B</w:t>
      </w:r>
      <w:r>
        <w:rPr>
          <w:rFonts w:ascii="Verdana" w:hAnsi="Verdana" w:hint="eastAsia"/>
        </w:rPr>
        <w:t>是对称矩阵包含</w:t>
      </w:r>
      <w:r>
        <w:rPr>
          <w:rFonts w:ascii="Verdana" w:hAnsi="Verdana" w:hint="eastAsia"/>
        </w:rPr>
        <w:t>6</w:t>
      </w:r>
      <w:r>
        <w:rPr>
          <w:rFonts w:ascii="Verdana" w:hAnsi="Verdana" w:hint="eastAsia"/>
        </w:rPr>
        <w:t>个未知项，写成向量的形式：</w:t>
      </w:r>
    </w:p>
    <w:p w:rsidR="00FA2D8C" w:rsidRPr="00FA2D8C" w:rsidRDefault="00FA2D8C" w:rsidP="00DB1E1F">
      <w:pPr>
        <w:ind w:firstLineChars="200" w:firstLine="420"/>
        <w:rPr>
          <w:rFonts w:ascii="Verdana" w:hAnsi="Verdana" w:hint="eastAsia"/>
          <w:color w:val="000000"/>
          <w:szCs w:val="21"/>
          <w:shd w:val="clear" w:color="auto" w:fill="FFFFFF"/>
        </w:rPr>
      </w:pPr>
      <m:oMathPara>
        <m:oMath>
          <m:r>
            <w:rPr>
              <w:rFonts w:ascii="Cambria Math" w:hAnsi="Cambria Math"/>
              <w:color w:val="000000"/>
              <w:szCs w:val="21"/>
              <w:shd w:val="clear" w:color="auto" w:fill="FFFFFF"/>
            </w:rPr>
            <m:t>b=</m:t>
          </m:r>
          <m:d>
            <m:dPr>
              <m:begChr m:val="["/>
              <m:endChr m:val="]"/>
              <m:ctrlPr>
                <w:rPr>
                  <w:rFonts w:ascii="Cambria Math" w:hAnsi="Cambria Math"/>
                  <w:color w:val="000000"/>
                  <w:szCs w:val="21"/>
                  <w:shd w:val="clear" w:color="auto" w:fill="FFFFFF"/>
                </w:rPr>
              </m:ctrlPr>
            </m:dPr>
            <m:e>
              <m:m>
                <m:mPr>
                  <m:mcs>
                    <m:mc>
                      <m:mcPr>
                        <m:count m:val="2"/>
                        <m:mcJc m:val="center"/>
                      </m:mcPr>
                    </m:mc>
                  </m:mcs>
                  <m:ctrlPr>
                    <w:rPr>
                      <w:rFonts w:ascii="Cambria Math" w:hAnsi="Cambria Math"/>
                      <w:color w:val="000000"/>
                      <w:szCs w:val="21"/>
                      <w:shd w:val="clear" w:color="auto" w:fill="FFFFFF"/>
                    </w:rPr>
                  </m:ctrlPr>
                </m:mPr>
                <m:mr>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11</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2</m:t>
                              </m:r>
                            </m:sub>
                          </m:sSub>
                        </m:e>
                        <m:e>
                          <m:sSub>
                            <m:sSubPr>
                              <m:ctrlPr>
                                <w:rPr>
                                  <w:rFonts w:ascii="Cambria Math" w:hAnsi="Cambria Math"/>
                                  <w:i/>
                                </w:rPr>
                              </m:ctrlPr>
                            </m:sSubPr>
                            <m:e>
                              <m:r>
                                <w:rPr>
                                  <w:rFonts w:ascii="Cambria Math" w:hAnsi="Cambria Math" w:hint="eastAsia"/>
                                </w:rPr>
                                <m:t>B</m:t>
                              </m:r>
                            </m:e>
                            <m:sub>
                              <m:r>
                                <w:rPr>
                                  <w:rFonts w:ascii="Cambria Math" w:hAnsi="Cambria Math"/>
                                </w:rPr>
                                <m:t>22</m:t>
                              </m:r>
                            </m:sub>
                          </m:sSub>
                        </m:e>
                      </m:mr>
                    </m:m>
                  </m:e>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3</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e>
                          <m:sSub>
                            <m:sSubPr>
                              <m:ctrlPr>
                                <w:rPr>
                                  <w:rFonts w:ascii="Cambria Math" w:hAnsi="Cambria Math"/>
                                  <w:i/>
                                </w:rPr>
                              </m:ctrlPr>
                            </m:sSubPr>
                            <m:e>
                              <m:r>
                                <w:rPr>
                                  <w:rFonts w:ascii="Cambria Math" w:hAnsi="Cambria Math" w:hint="eastAsia"/>
                                </w:rPr>
                                <m:t>B</m:t>
                              </m:r>
                            </m:e>
                            <m:sub>
                              <m:r>
                                <w:rPr>
                                  <w:rFonts w:ascii="Cambria Math" w:hAnsi="Cambria Math"/>
                                </w:rPr>
                                <m:t>33</m:t>
                              </m:r>
                            </m:sub>
                          </m:sSub>
                        </m:e>
                      </m:mr>
                    </m:m>
                  </m:e>
                </m:mr>
              </m:m>
            </m:e>
          </m:d>
        </m:oMath>
      </m:oMathPara>
    </w:p>
    <w:p w:rsidR="00DB1E1F" w:rsidRDefault="00932325" w:rsidP="00001BE4">
      <w:pPr>
        <w:ind w:firstLineChars="200" w:firstLine="420"/>
      </w:pPr>
      <w:r>
        <w:rPr>
          <w:rFonts w:hint="eastAsia"/>
        </w:rPr>
        <w:t>将</w:t>
      </w:r>
      <m:oMath>
        <m:r>
          <m:rPr>
            <m:sty m:val="p"/>
          </m:rPr>
          <w:rPr>
            <w:rFonts w:ascii="Cambria Math" w:hAnsi="Cambria Math" w:hint="eastAsia"/>
          </w:rPr>
          <m:t>内参约束条件中</m:t>
        </m:r>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oMath>
      <w:r>
        <w:rPr>
          <w:rFonts w:hint="eastAsia"/>
        </w:rPr>
        <w:t>用</w:t>
      </w:r>
      <m:oMath>
        <m:r>
          <w:rPr>
            <w:rFonts w:ascii="Cambria Math" w:hAnsi="Cambria Math"/>
            <w:color w:val="000000"/>
            <w:szCs w:val="21"/>
            <w:shd w:val="clear" w:color="auto" w:fill="FFFFFF"/>
          </w:rPr>
          <m:t>b</m:t>
        </m:r>
      </m:oMath>
      <w:r>
        <w:rPr>
          <w:rFonts w:hint="eastAsia"/>
          <w:color w:val="000000"/>
          <w:szCs w:val="21"/>
          <w:shd w:val="clear" w:color="auto" w:fill="FFFFFF"/>
        </w:rPr>
        <w:t>替换，整理后得到</w:t>
      </w:r>
    </w:p>
    <w:p w:rsidR="00FA2D8C" w:rsidRPr="00932325" w:rsidRDefault="00932325" w:rsidP="00001BE4">
      <w:pPr>
        <w:ind w:firstLineChars="200" w:firstLine="420"/>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hint="eastAsia"/>
                </w:rPr>
                <m:t>1</m:t>
              </m:r>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=0</m:t>
          </m:r>
        </m:oMath>
      </m:oMathPara>
    </w:p>
    <w:p w:rsidR="00932325" w:rsidRPr="00CF5E15" w:rsidRDefault="00932325" w:rsidP="00932325">
      <w:pPr>
        <w:ind w:firstLineChars="200" w:firstLine="420"/>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hint="eastAsia"/>
                </w:rPr>
                <m:t>1</m:t>
              </m:r>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22</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=1</m:t>
          </m:r>
        </m:oMath>
      </m:oMathPara>
    </w:p>
    <w:p w:rsidR="00932325" w:rsidRPr="00932325" w:rsidRDefault="00932325" w:rsidP="00932325">
      <w:pPr>
        <w:ind w:firstLineChars="200" w:firstLine="420"/>
        <w:rPr>
          <w:color w:val="000000"/>
          <w:szCs w:val="21"/>
          <w:shd w:val="clear" w:color="auto" w:fill="FFFFFF"/>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ij</m:t>
              </m:r>
            </m:sub>
          </m:sSub>
          <m:r>
            <w:rPr>
              <w:rFonts w:ascii="Cambria Math" w:hAnsi="Cambria Math"/>
            </w:rPr>
            <m:t>=</m:t>
          </m:r>
          <m:d>
            <m:dPr>
              <m:begChr m:val="["/>
              <m:endChr m:val="]"/>
              <m:ctrlPr>
                <w:rPr>
                  <w:rFonts w:ascii="Cambria Math" w:hAnsi="Cambria Math"/>
                  <w:color w:val="000000"/>
                  <w:szCs w:val="21"/>
                  <w:shd w:val="clear" w:color="auto" w:fill="FFFFFF"/>
                </w:rPr>
              </m:ctrlPr>
            </m:dPr>
            <m:e>
              <m:m>
                <m:mPr>
                  <m:mcs>
                    <m:mc>
                      <m:mcPr>
                        <m:count m:val="2"/>
                        <m:mcJc m:val="center"/>
                      </m:mcPr>
                    </m:mc>
                  </m:mcs>
                  <m:ctrlPr>
                    <w:rPr>
                      <w:rFonts w:ascii="Cambria Math" w:hAnsi="Cambria Math"/>
                      <w:color w:val="000000"/>
                      <w:szCs w:val="21"/>
                      <w:shd w:val="clear" w:color="auto" w:fill="FFFFFF"/>
                    </w:rPr>
                  </m:ctrlPr>
                </m:mPr>
                <m:mr>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j</m:t>
                              </m:r>
                            </m:sub>
                          </m:sSub>
                        </m:e>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j</m:t>
                              </m:r>
                            </m:sub>
                          </m:sSub>
                        </m:e>
                        <m:e>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rPr>
                                <m:t>2j</m:t>
                              </m:r>
                            </m:sub>
                          </m:sSub>
                        </m:e>
                      </m:mr>
                    </m:m>
                  </m:e>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2j</m:t>
                              </m:r>
                            </m:sub>
                          </m:sSub>
                        </m:e>
                        <m:e>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2j</m:t>
                              </m:r>
                            </m:sub>
                          </m:sSub>
                        </m:e>
                        <m:e>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3j</m:t>
                              </m:r>
                            </m:sub>
                          </m:sSub>
                        </m:e>
                      </m:mr>
                    </m:m>
                  </m:e>
                </m:mr>
              </m:m>
            </m:e>
          </m:d>
        </m:oMath>
      </m:oMathPara>
    </w:p>
    <w:p w:rsidR="00932325" w:rsidRDefault="00932325" w:rsidP="00932325">
      <w:pPr>
        <w:ind w:firstLineChars="200" w:firstLine="420"/>
        <w:rPr>
          <w:color w:val="000000"/>
          <w:szCs w:val="21"/>
          <w:shd w:val="clear" w:color="auto" w:fill="FFFFFF"/>
        </w:rPr>
      </w:pPr>
      <w:r>
        <w:rPr>
          <w:rFonts w:hint="eastAsia"/>
          <w:color w:val="000000"/>
          <w:szCs w:val="21"/>
          <w:shd w:val="clear" w:color="auto" w:fill="FFFFFF"/>
        </w:rPr>
        <w:t>将两个约束条件合并成一个矩阵</w:t>
      </w:r>
      <w:r w:rsidR="00314F72">
        <w:rPr>
          <w:rFonts w:hint="eastAsia"/>
          <w:color w:val="000000"/>
          <w:szCs w:val="21"/>
          <w:shd w:val="clear" w:color="auto" w:fill="FFFFFF"/>
        </w:rPr>
        <w:t>形式，从一副图像的单应矩阵中可得到：</w:t>
      </w:r>
    </w:p>
    <w:p w:rsidR="00314F72" w:rsidRPr="00314F72" w:rsidRDefault="00314F72" w:rsidP="00314F72">
      <w:pPr>
        <w:ind w:left="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12</m:t>
                        </m:r>
                      </m:sub>
                    </m:sSub>
                  </m:e>
                </m:mr>
                <m:mr>
                  <m:e>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2</m:t>
                        </m:r>
                      </m:sub>
                    </m:sSub>
                  </m:e>
                </m:mr>
              </m:m>
            </m:e>
          </m:d>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m:oMathPara>
    </w:p>
    <w:p w:rsidR="00314F72" w:rsidRDefault="00314F72" w:rsidP="00314F72">
      <w:pPr>
        <w:ind w:left="420"/>
      </w:pPr>
      <w:r>
        <w:rPr>
          <w:rFonts w:hint="eastAsia"/>
        </w:rPr>
        <w:t>假设有n幅图像，则有：</w:t>
      </w:r>
    </w:p>
    <w:p w:rsidR="00314F72" w:rsidRPr="00314F72" w:rsidRDefault="00314F72" w:rsidP="00314F72">
      <w:pPr>
        <w:ind w:left="420"/>
      </w:pPr>
      <m:oMathPara>
        <m:oMath>
          <m:r>
            <w:rPr>
              <w:rFonts w:ascii="Cambria Math" w:hAnsi="Cambria Math" w:hint="eastAsia"/>
            </w:rPr>
            <m:t>V</m:t>
          </m:r>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m:oMathPara>
    </w:p>
    <w:p w:rsidR="00314F72" w:rsidRDefault="00314F72" w:rsidP="00314F72">
      <w:pPr>
        <w:ind w:left="420"/>
      </w:pPr>
      <w:r>
        <w:rPr>
          <w:rFonts w:hint="eastAsia"/>
        </w:rPr>
        <w:t>其中</w:t>
      </w:r>
      <m:oMath>
        <m:r>
          <w:rPr>
            <w:rFonts w:ascii="Cambria Math" w:hAnsi="Cambria Math" w:hint="eastAsia"/>
          </w:rPr>
          <m:t>V</m:t>
        </m:r>
      </m:oMath>
      <w:r>
        <w:rPr>
          <w:rFonts w:hint="eastAsia"/>
        </w:rPr>
        <w:t>为</w:t>
      </w:r>
      <m:oMath>
        <m:r>
          <m:rPr>
            <m:sty m:val="p"/>
          </m:rPr>
          <w:rPr>
            <w:rFonts w:ascii="Cambria Math" w:hAnsi="Cambria Math"/>
          </w:rPr>
          <m:t>2n×6</m:t>
        </m:r>
      </m:oMath>
      <w:r>
        <w:rPr>
          <w:rFonts w:hint="eastAsia"/>
        </w:rPr>
        <w:t>的矩阵，所以有</w:t>
      </w:r>
    </w:p>
    <w:p w:rsidR="00314F72" w:rsidRDefault="00314F72" w:rsidP="00314F72">
      <w:pPr>
        <w:pStyle w:val="a3"/>
        <w:numPr>
          <w:ilvl w:val="0"/>
          <w:numId w:val="6"/>
        </w:numPr>
        <w:ind w:firstLineChars="0"/>
      </w:pPr>
      <w:r>
        <w:rPr>
          <w:rFonts w:hint="eastAsia"/>
        </w:rPr>
        <w:t>当</w:t>
      </w:r>
      <w:r>
        <w:t>n≥3，可以得到b的唯一解</w:t>
      </w:r>
      <w:r>
        <w:t>;</w:t>
      </w:r>
    </w:p>
    <w:p w:rsidR="00314F72" w:rsidRDefault="00314F72" w:rsidP="00314F72">
      <w:pPr>
        <w:pStyle w:val="a3"/>
        <w:numPr>
          <w:ilvl w:val="0"/>
          <w:numId w:val="6"/>
        </w:numPr>
        <w:ind w:firstLineChars="0"/>
      </w:pPr>
      <w:r>
        <w:rPr>
          <w:rFonts w:hint="eastAsia"/>
        </w:rPr>
        <w:t>当</w:t>
      </w:r>
      <w:r>
        <w:t>n=2，则可以假设扭曲参数γ=0作为额外的约束条件</w:t>
      </w:r>
    </w:p>
    <w:p w:rsidR="00314F72" w:rsidRDefault="00314F72" w:rsidP="00314F72">
      <w:pPr>
        <w:pStyle w:val="a3"/>
        <w:numPr>
          <w:ilvl w:val="0"/>
          <w:numId w:val="6"/>
        </w:numPr>
        <w:ind w:firstLineChars="0"/>
      </w:pPr>
      <w:r>
        <w:rPr>
          <w:rFonts w:hint="eastAsia"/>
        </w:rPr>
        <w:t>当</w:t>
      </w:r>
      <w:r>
        <w:t>n=1，则值能计算两个相机的内参数</w:t>
      </w:r>
    </w:p>
    <w:p w:rsidR="00314F72" w:rsidRDefault="00314F72" w:rsidP="00314F72">
      <w:pPr>
        <w:ind w:left="420"/>
        <w:rPr>
          <w:rFonts w:ascii="Verdana" w:hAnsi="Verdana"/>
          <w:color w:val="000000"/>
          <w:szCs w:val="21"/>
          <w:shd w:val="clear" w:color="auto" w:fill="FFFFFF"/>
        </w:rPr>
      </w:pPr>
      <w:r w:rsidRPr="00314F72">
        <w:rPr>
          <w:rFonts w:hint="eastAsia"/>
        </w:rPr>
        <w:t>对于方程</w:t>
      </w:r>
      <m:oMath>
        <m:r>
          <w:rPr>
            <w:rFonts w:ascii="Cambria Math" w:hAnsi="Cambria Math" w:hint="eastAsia"/>
          </w:rPr>
          <m:t>V</m:t>
        </m:r>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w:r w:rsidRPr="00314F72">
        <w:t>可以使用SVD</w:t>
      </w:r>
      <w:r>
        <w:t>求得其最小二乘解</w:t>
      </w:r>
      <w:r>
        <w:rPr>
          <w:rFonts w:hint="eastAsia"/>
        </w:rPr>
        <w:t>，</w:t>
      </w:r>
      <w:r>
        <w:rPr>
          <w:rFonts w:ascii="Verdana" w:hAnsi="Verdana"/>
          <w:color w:val="000000"/>
          <w:szCs w:val="21"/>
          <w:shd w:val="clear" w:color="auto" w:fill="FFFFFF"/>
        </w:rPr>
        <w:t>从而可以得到相机的各个内参数：</w:t>
      </w:r>
    </w:p>
    <w:p w:rsidR="00314F72" w:rsidRDefault="00314F72" w:rsidP="00314F72">
      <w:pPr>
        <w:ind w:left="420"/>
      </w:pPr>
      <w:r>
        <w:rPr>
          <w:noProof/>
        </w:rPr>
        <w:drawing>
          <wp:inline distT="0" distB="0" distL="0" distR="0" wp14:anchorId="2A28AEDD" wp14:editId="3242197D">
            <wp:extent cx="5274310" cy="2505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5710"/>
                    </a:xfrm>
                    <a:prstGeom prst="rect">
                      <a:avLst/>
                    </a:prstGeom>
                  </pic:spPr>
                </pic:pic>
              </a:graphicData>
            </a:graphic>
          </wp:inline>
        </w:drawing>
      </w:r>
    </w:p>
    <w:p w:rsidR="00314F72" w:rsidRDefault="00314F72" w:rsidP="00314F72">
      <w:pPr>
        <w:pStyle w:val="2"/>
      </w:pPr>
      <w:r>
        <w:rPr>
          <w:rFonts w:hint="eastAsia"/>
        </w:rPr>
        <w:lastRenderedPageBreak/>
        <w:t>最大似然估计</w:t>
      </w:r>
    </w:p>
    <w:p w:rsidR="00314F72" w:rsidRDefault="00314F72" w:rsidP="00F64D55">
      <w:pPr>
        <w:ind w:firstLineChars="200" w:firstLine="420"/>
        <w:rPr>
          <w:rFonts w:hint="eastAsia"/>
        </w:rPr>
      </w:pPr>
      <w:r>
        <w:rPr>
          <w:rFonts w:hint="eastAsia"/>
        </w:rPr>
        <w:t>上面使用最小二乘法得到估计得到的解，并没有物理上的实际意义，。为了进一步增加标定结果的可靠性，可以使用最大似然估计</w:t>
      </w:r>
      <w:r>
        <w:t>(Maximum likelihood estimation)来优化上面估计得到的结果。</w:t>
      </w:r>
    </w:p>
    <w:p w:rsidR="00314F72" w:rsidRDefault="00314F72" w:rsidP="00F64D55">
      <w:pPr>
        <w:ind w:leftChars="200" w:left="420"/>
      </w:pPr>
      <w:r>
        <w:rPr>
          <w:rFonts w:hint="eastAsia"/>
        </w:rPr>
        <w:t>假设同一相机从</w:t>
      </w:r>
      <w:r>
        <w:t>n</w:t>
      </w:r>
      <w:proofErr w:type="gramStart"/>
      <w:r>
        <w:t>个</w:t>
      </w:r>
      <w:proofErr w:type="gramEnd"/>
      <w:r>
        <w:t>不同的角度的得到了n幅标定板的图像，每幅图像上有m</w:t>
      </w:r>
      <w:proofErr w:type="gramStart"/>
      <w:r>
        <w:t>个</w:t>
      </w:r>
      <w:proofErr w:type="gramEnd"/>
      <w:r>
        <w:t>像点。</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表示第</w:t>
      </w:r>
      <w:proofErr w:type="spellStart"/>
      <w:r w:rsidR="00F64D55">
        <w:rPr>
          <w:rFonts w:hint="eastAsia"/>
        </w:rPr>
        <w:t>i</w:t>
      </w:r>
      <w:proofErr w:type="spellEnd"/>
      <w:r>
        <w:t>幅图像上第</w:t>
      </w:r>
      <w:r w:rsidR="00F64D55">
        <w:rPr>
          <w:rFonts w:hint="eastAsia"/>
        </w:rPr>
        <w:t>j</w:t>
      </w:r>
      <w:proofErr w:type="gramStart"/>
      <w:r>
        <w:t>个</w:t>
      </w:r>
      <w:proofErr w:type="gramEnd"/>
      <w:r>
        <w:t>像点对应的标定板上的三维点，则</w:t>
      </w:r>
      <w:r w:rsidR="00BC519F">
        <w:rPr>
          <w:rFonts w:hint="eastAsia"/>
        </w:rPr>
        <w:t>通过下式计算出像点的位置</w:t>
      </w:r>
      <w:r w:rsidR="00F64D55">
        <w:rPr>
          <w:rFonts w:hint="eastAsia"/>
        </w:rPr>
        <w:t>：</w:t>
      </w:r>
    </w:p>
    <w:p w:rsidR="00F64D55" w:rsidRDefault="00BC519F" w:rsidP="00F64D55">
      <w:pPr>
        <w:ind w:leftChars="200" w:left="420"/>
        <w:rPr>
          <w:rFonts w:hint="eastAsia"/>
        </w:rPr>
      </w:pPr>
      <m:oMathPara>
        <m:oMath>
          <m:r>
            <w:rPr>
              <w:rFonts w:ascii="Cambria Math" w:hAnsi="Cambria Math"/>
            </w:rPr>
            <m:t>m(K,</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oMath>
      </m:oMathPara>
    </w:p>
    <w:p w:rsidR="00314F72" w:rsidRDefault="00314F72" w:rsidP="00314F72"/>
    <w:p w:rsidR="00314F72" w:rsidRDefault="00314F72" w:rsidP="00F64D55">
      <w:pPr>
        <w:ind w:firstLineChars="200" w:firstLine="420"/>
      </w:pPr>
      <w:r>
        <w:t>其中，</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表示第</w:t>
      </w:r>
      <w:proofErr w:type="spellStart"/>
      <w:r>
        <w:t>i</w:t>
      </w:r>
      <w:proofErr w:type="spellEnd"/>
      <w:r>
        <w:t>幅图像对应相机的旋转矩阵和平移向量。则像点</w:t>
      </w:r>
      <m:oMath>
        <m:sSub>
          <m:sSubPr>
            <m:ctrlPr>
              <w:rPr>
                <w:rFonts w:ascii="Cambria Math" w:hAnsi="Cambria Math"/>
              </w:rPr>
            </m:ctrlPr>
          </m:sSubPr>
          <m:e>
            <m:r>
              <w:rPr>
                <w:rFonts w:ascii="Cambria Math" w:hAnsi="Cambria Math"/>
              </w:rPr>
              <m:t>m</m:t>
            </m:r>
          </m:e>
          <m:sub>
            <m:r>
              <w:rPr>
                <w:rFonts w:ascii="Cambria Math" w:hAnsi="Cambria Math"/>
              </w:rPr>
              <m:t>ij</m:t>
            </m:r>
          </m:sub>
        </m:sSub>
      </m:oMath>
      <w:r>
        <w:t>的概率密度函数是</w:t>
      </w:r>
    </w:p>
    <w:p w:rsidR="00314F72" w:rsidRDefault="00F64D55" w:rsidP="00314F72">
      <m:oMathPara>
        <m:oMath>
          <m:r>
            <w:rPr>
              <w:rFonts w:ascii="Cambria Math" w:hAnsi="Cambria Math"/>
            </w:rPr>
            <m:t>f</m:t>
          </m:r>
          <m:d>
            <m:dPr>
              <m:ctrlPr>
                <w:rPr>
                  <w:rFonts w:ascii="Cambria Math" w:hAnsi="Cambria Math"/>
                  <w:i/>
                  <w:iCs/>
                </w:rPr>
              </m:ctrlPr>
            </m:dPr>
            <m:e>
              <m:sSub>
                <m:sSubPr>
                  <m:ctrlPr>
                    <w:rPr>
                      <w:rFonts w:ascii="Cambria Math" w:hAnsi="Cambria Math"/>
                    </w:rPr>
                  </m:ctrlPr>
                </m:sSubPr>
                <m:e>
                  <m:r>
                    <w:rPr>
                      <w:rFonts w:ascii="Cambria Math" w:hAnsi="Cambria Math"/>
                    </w:rPr>
                    <m:t>m</m:t>
                  </m:r>
                </m:e>
                <m:sub>
                  <m:r>
                    <w:rPr>
                      <w:rFonts w:ascii="Cambria Math" w:hAnsi="Cambria Math"/>
                    </w:rPr>
                    <m:t>ij</m:t>
                  </m:r>
                </m:sub>
              </m:sSub>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314F72" w:rsidRDefault="00314F72" w:rsidP="00BC519F">
      <w:pPr>
        <w:ind w:firstLineChars="200" w:firstLine="420"/>
      </w:pPr>
      <w:r>
        <w:rPr>
          <w:rFonts w:hint="eastAsia"/>
        </w:rPr>
        <w:t>构造似然函数</w:t>
      </w:r>
      <w:r w:rsidR="00BC519F">
        <w:rPr>
          <w:rFonts w:hint="eastAsia"/>
        </w:rPr>
        <w:t>：</w:t>
      </w:r>
    </w:p>
    <w:p w:rsidR="00BC519F" w:rsidRDefault="00133F21" w:rsidP="00BC519F">
      <w:pPr>
        <w:ind w:firstLineChars="200" w:firstLine="420"/>
        <w:rPr>
          <w:rFonts w:hint="eastAsia"/>
        </w:rPr>
      </w:pPr>
      <m:oMathPara>
        <m:oMath>
          <m:r>
            <w:rPr>
              <w:rFonts w:ascii="Cambria Math" w:hAnsi="Cambria Math"/>
            </w:rPr>
            <m:t>L=</m:t>
          </m:r>
          <m:nary>
            <m:naryPr>
              <m:chr m:val="∏"/>
              <m:limLoc m:val="undOvr"/>
              <m:ctrlPr>
                <w:rPr>
                  <w:rFonts w:ascii="Cambria Math" w:hAnsi="Cambria Math"/>
                </w:rPr>
              </m:ctrlPr>
            </m:naryPr>
            <m:sub>
              <m:r>
                <w:rPr>
                  <w:rFonts w:ascii="Cambria Math" w:hAnsi="Cambria Math"/>
                </w:rPr>
                <m:t>i=1,j=1</m:t>
              </m:r>
            </m:sub>
            <m:sup>
              <m:r>
                <w:rPr>
                  <w:rFonts w:ascii="Cambria Math" w:hAnsi="Cambria Math"/>
                </w:rPr>
                <m:t>n,m</m:t>
              </m:r>
            </m:sup>
            <m:e>
              <m:r>
                <w:rPr>
                  <w:rFonts w:ascii="Cambria Math" w:hAnsi="Cambria Math"/>
                </w:rPr>
                <m:t>f</m:t>
              </m:r>
              <m:d>
                <m:dPr>
                  <m:ctrlPr>
                    <w:rPr>
                      <w:rFonts w:ascii="Cambria Math" w:hAnsi="Cambria Math"/>
                      <w:i/>
                      <w:iCs/>
                    </w:rPr>
                  </m:ctrlPr>
                </m:dPr>
                <m:e>
                  <m:sSub>
                    <m:sSubPr>
                      <m:ctrlPr>
                        <w:rPr>
                          <w:rFonts w:ascii="Cambria Math" w:hAnsi="Cambria Math"/>
                        </w:rPr>
                      </m:ctrlPr>
                    </m:sSubPr>
                    <m:e>
                      <m:r>
                        <w:rPr>
                          <w:rFonts w:ascii="Cambria Math" w:hAnsi="Cambria Math"/>
                        </w:rPr>
                        <m:t>m</m:t>
                      </m:r>
                    </m:e>
                    <m:sub>
                      <m:r>
                        <w:rPr>
                          <w:rFonts w:ascii="Cambria Math" w:hAnsi="Cambria Math"/>
                        </w:rPr>
                        <m:t>ij</m:t>
                      </m:r>
                    </m:sub>
                  </m:sSub>
                </m:e>
              </m:d>
            </m:e>
          </m:nary>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f>
                <m:fPr>
                  <m:ctrlPr>
                    <w:rPr>
                      <w:rFonts w:ascii="Cambria Math" w:hAnsi="Cambria Math"/>
                      <w:i/>
                      <w:iCs/>
                    </w:rPr>
                  </m:ctrlPr>
                </m:fPr>
                <m:num>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sSup>
                            <m:sSupPr>
                              <m:ctrlPr>
                                <w:rPr>
                                  <w:rFonts w:ascii="Cambria Math" w:hAnsi="Cambria Math"/>
                                  <w:i/>
                                  <w:iCs/>
                                </w:rPr>
                              </m:ctrlPr>
                            </m:sSupPr>
                            <m:e>
                              <m:r>
                                <w:rPr>
                                  <w:rFonts w:ascii="Cambria Math" w:hAnsi="Cambria Math"/>
                                </w:rPr>
                                <m:t>(</m:t>
                              </m:r>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e>
                      </m:nary>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314F72" w:rsidRDefault="00133F21" w:rsidP="00314F72">
      <w:r>
        <w:rPr>
          <w:rFonts w:hint="eastAsia"/>
        </w:rPr>
        <w:t xml:space="preserve"> </w:t>
      </w:r>
      <w:r>
        <w:t xml:space="preserve">   </w:t>
      </w:r>
      <w:r>
        <w:rPr>
          <w:rFonts w:hint="eastAsia"/>
        </w:rPr>
        <w:t>要使得L最小，就要最小</w:t>
      </w:r>
      <w:proofErr w:type="gramStart"/>
      <w:r>
        <w:rPr>
          <w:rFonts w:hint="eastAsia"/>
        </w:rPr>
        <w:t>化下列</w:t>
      </w:r>
      <w:proofErr w:type="gramEnd"/>
      <w:r>
        <w:rPr>
          <w:rFonts w:hint="eastAsia"/>
        </w:rPr>
        <w:t>值：</w:t>
      </w:r>
    </w:p>
    <w:p w:rsidR="00133F21" w:rsidRDefault="00133F21" w:rsidP="00314F72">
      <w:pPr>
        <w:rPr>
          <w:rFonts w:hint="eastAsia"/>
        </w:rPr>
      </w:pPr>
      <m:oMathPara>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sSup>
                    <m:sSupPr>
                      <m:ctrlPr>
                        <w:rPr>
                          <w:rFonts w:ascii="Cambria Math" w:hAnsi="Cambria Math"/>
                          <w:i/>
                          <w:iCs/>
                        </w:rPr>
                      </m:ctrlPr>
                    </m:sSupPr>
                    <m:e>
                      <m:r>
                        <w:rPr>
                          <w:rFonts w:ascii="Cambria Math" w:hAnsi="Cambria Math"/>
                        </w:rPr>
                        <m:t>(</m:t>
                      </m:r>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e>
              </m:nary>
            </m:e>
          </m:nary>
        </m:oMath>
      </m:oMathPara>
    </w:p>
    <w:p w:rsidR="00133F21" w:rsidRDefault="00314F72" w:rsidP="00133F21">
      <w:pPr>
        <w:ind w:firstLineChars="200" w:firstLine="420"/>
        <w:rPr>
          <w:rFonts w:hint="eastAsia"/>
        </w:rPr>
      </w:pPr>
      <w:r>
        <w:rPr>
          <w:rFonts w:hint="eastAsia"/>
        </w:rPr>
        <w:t>这是一个非线性优化问题，可以使用</w:t>
      </w:r>
      <w:proofErr w:type="spellStart"/>
      <w:r>
        <w:t>Levenberg</w:t>
      </w:r>
      <w:proofErr w:type="spellEnd"/>
      <w:r>
        <w:t>-Marquardt的方法，利用上面得到的解作为初始值，迭代得到最优解。</w:t>
      </w:r>
    </w:p>
    <w:p w:rsidR="00133F21" w:rsidRPr="00133F21" w:rsidRDefault="00133F21" w:rsidP="00133F21">
      <w:pPr>
        <w:rPr>
          <w:rFonts w:hint="eastAsia"/>
        </w:rPr>
      </w:pPr>
    </w:p>
    <w:sectPr w:rsidR="00133F21" w:rsidRPr="00133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2A1F"/>
    <w:multiLevelType w:val="hybridMultilevel"/>
    <w:tmpl w:val="399A42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DC6F99"/>
    <w:multiLevelType w:val="hybridMultilevel"/>
    <w:tmpl w:val="8800F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D33718"/>
    <w:multiLevelType w:val="hybridMultilevel"/>
    <w:tmpl w:val="91E8E8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5BF3892"/>
    <w:multiLevelType w:val="hybridMultilevel"/>
    <w:tmpl w:val="E6B8B5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EC4B86"/>
    <w:multiLevelType w:val="hybridMultilevel"/>
    <w:tmpl w:val="52BC5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D0F7639"/>
    <w:multiLevelType w:val="hybridMultilevel"/>
    <w:tmpl w:val="5F14E184"/>
    <w:lvl w:ilvl="0" w:tplc="9CF4E28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FE"/>
    <w:rsid w:val="00001BE4"/>
    <w:rsid w:val="0011791D"/>
    <w:rsid w:val="00133F21"/>
    <w:rsid w:val="00246F73"/>
    <w:rsid w:val="00314F72"/>
    <w:rsid w:val="0032038B"/>
    <w:rsid w:val="00322EEB"/>
    <w:rsid w:val="00555FF6"/>
    <w:rsid w:val="005F1093"/>
    <w:rsid w:val="0081482E"/>
    <w:rsid w:val="00932325"/>
    <w:rsid w:val="00B24A7D"/>
    <w:rsid w:val="00B401FE"/>
    <w:rsid w:val="00BC519F"/>
    <w:rsid w:val="00CF5E15"/>
    <w:rsid w:val="00D418B2"/>
    <w:rsid w:val="00DB1E1F"/>
    <w:rsid w:val="00DC1371"/>
    <w:rsid w:val="00ED7194"/>
    <w:rsid w:val="00F64D55"/>
    <w:rsid w:val="00FA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04B9"/>
  <w15:chartTrackingRefBased/>
  <w15:docId w15:val="{48D03F85-AC9A-405C-9099-4EE03166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91D"/>
    <w:pPr>
      <w:widowControl w:val="0"/>
      <w:spacing w:line="360" w:lineRule="auto"/>
      <w:jc w:val="both"/>
    </w:pPr>
  </w:style>
  <w:style w:type="paragraph" w:styleId="1">
    <w:name w:val="heading 1"/>
    <w:basedOn w:val="a"/>
    <w:next w:val="a"/>
    <w:link w:val="10"/>
    <w:uiPriority w:val="9"/>
    <w:qFormat/>
    <w:rsid w:val="00B401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01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10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10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01F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401FE"/>
    <w:rPr>
      <w:b/>
      <w:bCs/>
      <w:kern w:val="44"/>
      <w:sz w:val="44"/>
      <w:szCs w:val="44"/>
    </w:rPr>
  </w:style>
  <w:style w:type="paragraph" w:styleId="a3">
    <w:name w:val="List Paragraph"/>
    <w:basedOn w:val="a"/>
    <w:uiPriority w:val="34"/>
    <w:qFormat/>
    <w:rsid w:val="0011791D"/>
    <w:pPr>
      <w:ind w:firstLineChars="200" w:firstLine="420"/>
    </w:pPr>
  </w:style>
  <w:style w:type="character" w:customStyle="1" w:styleId="30">
    <w:name w:val="标题 3 字符"/>
    <w:basedOn w:val="a0"/>
    <w:link w:val="3"/>
    <w:uiPriority w:val="9"/>
    <w:rsid w:val="005F1093"/>
    <w:rPr>
      <w:b/>
      <w:bCs/>
      <w:sz w:val="32"/>
      <w:szCs w:val="32"/>
    </w:rPr>
  </w:style>
  <w:style w:type="character" w:customStyle="1" w:styleId="40">
    <w:name w:val="标题 4 字符"/>
    <w:basedOn w:val="a0"/>
    <w:link w:val="4"/>
    <w:uiPriority w:val="9"/>
    <w:rsid w:val="005F1093"/>
    <w:rPr>
      <w:rFonts w:asciiTheme="majorHAnsi" w:eastAsiaTheme="majorEastAsia" w:hAnsiTheme="majorHAnsi" w:cstheme="majorBidi"/>
      <w:b/>
      <w:bCs/>
      <w:sz w:val="28"/>
      <w:szCs w:val="28"/>
    </w:rPr>
  </w:style>
  <w:style w:type="character" w:styleId="a4">
    <w:name w:val="Placeholder Text"/>
    <w:basedOn w:val="a0"/>
    <w:uiPriority w:val="99"/>
    <w:semiHidden/>
    <w:rsid w:val="00CF5E15"/>
    <w:rPr>
      <w:color w:val="808080"/>
    </w:rPr>
  </w:style>
  <w:style w:type="character" w:customStyle="1" w:styleId="mi">
    <w:name w:val="mi"/>
    <w:basedOn w:val="a0"/>
    <w:rsid w:val="00001BE4"/>
  </w:style>
  <w:style w:type="character" w:customStyle="1" w:styleId="mo">
    <w:name w:val="mo"/>
    <w:basedOn w:val="a0"/>
    <w:rsid w:val="00001BE4"/>
  </w:style>
  <w:style w:type="character" w:customStyle="1" w:styleId="mn">
    <w:name w:val="mn"/>
    <w:basedOn w:val="a0"/>
    <w:rsid w:val="00001BE4"/>
  </w:style>
  <w:style w:type="character" w:customStyle="1" w:styleId="mjxassistivemathml">
    <w:name w:val="mjx_assistive_mathml"/>
    <w:basedOn w:val="a0"/>
    <w:rsid w:val="0000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523170">
      <w:bodyDiv w:val="1"/>
      <w:marLeft w:val="0"/>
      <w:marRight w:val="0"/>
      <w:marTop w:val="0"/>
      <w:marBottom w:val="0"/>
      <w:divBdr>
        <w:top w:val="none" w:sz="0" w:space="0" w:color="auto"/>
        <w:left w:val="none" w:sz="0" w:space="0" w:color="auto"/>
        <w:bottom w:val="none" w:sz="0" w:space="0" w:color="auto"/>
        <w:right w:val="none" w:sz="0" w:space="0" w:color="auto"/>
      </w:divBdr>
    </w:div>
    <w:div w:id="1664233056">
      <w:bodyDiv w:val="1"/>
      <w:marLeft w:val="0"/>
      <w:marRight w:val="0"/>
      <w:marTop w:val="0"/>
      <w:marBottom w:val="0"/>
      <w:divBdr>
        <w:top w:val="none" w:sz="0" w:space="0" w:color="auto"/>
        <w:left w:val="none" w:sz="0" w:space="0" w:color="auto"/>
        <w:bottom w:val="none" w:sz="0" w:space="0" w:color="auto"/>
        <w:right w:val="none" w:sz="0" w:space="0" w:color="auto"/>
      </w:divBdr>
      <w:divsChild>
        <w:div w:id="80179025">
          <w:marLeft w:val="0"/>
          <w:marRight w:val="0"/>
          <w:marTop w:val="240"/>
          <w:marBottom w:val="240"/>
          <w:divBdr>
            <w:top w:val="none" w:sz="0" w:space="0" w:color="auto"/>
            <w:left w:val="none" w:sz="0" w:space="0" w:color="auto"/>
            <w:bottom w:val="none" w:sz="0" w:space="0" w:color="auto"/>
            <w:right w:val="none" w:sz="0" w:space="0" w:color="auto"/>
          </w:divBdr>
        </w:div>
        <w:div w:id="236743928">
          <w:marLeft w:val="0"/>
          <w:marRight w:val="0"/>
          <w:marTop w:val="240"/>
          <w:marBottom w:val="240"/>
          <w:divBdr>
            <w:top w:val="none" w:sz="0" w:space="0" w:color="auto"/>
            <w:left w:val="none" w:sz="0" w:space="0" w:color="auto"/>
            <w:bottom w:val="none" w:sz="0" w:space="0" w:color="auto"/>
            <w:right w:val="none" w:sz="0" w:space="0" w:color="auto"/>
          </w:divBdr>
        </w:div>
        <w:div w:id="329793346">
          <w:marLeft w:val="0"/>
          <w:marRight w:val="0"/>
          <w:marTop w:val="240"/>
          <w:marBottom w:val="240"/>
          <w:divBdr>
            <w:top w:val="none" w:sz="0" w:space="0" w:color="auto"/>
            <w:left w:val="none" w:sz="0" w:space="0" w:color="auto"/>
            <w:bottom w:val="none" w:sz="0" w:space="0" w:color="auto"/>
            <w:right w:val="none" w:sz="0" w:space="0" w:color="auto"/>
          </w:divBdr>
        </w:div>
        <w:div w:id="1656690418">
          <w:marLeft w:val="0"/>
          <w:marRight w:val="0"/>
          <w:marTop w:val="240"/>
          <w:marBottom w:val="240"/>
          <w:divBdr>
            <w:top w:val="none" w:sz="0" w:space="0" w:color="auto"/>
            <w:left w:val="none" w:sz="0" w:space="0" w:color="auto"/>
            <w:bottom w:val="none" w:sz="0" w:space="0" w:color="auto"/>
            <w:right w:val="none" w:sz="0" w:space="0" w:color="auto"/>
          </w:divBdr>
        </w:div>
      </w:divsChild>
    </w:div>
    <w:div w:id="1930428999">
      <w:bodyDiv w:val="1"/>
      <w:marLeft w:val="0"/>
      <w:marRight w:val="0"/>
      <w:marTop w:val="0"/>
      <w:marBottom w:val="0"/>
      <w:divBdr>
        <w:top w:val="none" w:sz="0" w:space="0" w:color="auto"/>
        <w:left w:val="none" w:sz="0" w:space="0" w:color="auto"/>
        <w:bottom w:val="none" w:sz="0" w:space="0" w:color="auto"/>
        <w:right w:val="none" w:sz="0" w:space="0" w:color="auto"/>
      </w:divBdr>
    </w:div>
    <w:div w:id="19888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1C5-C6D8-4434-8834-A48C5692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8</cp:revision>
  <dcterms:created xsi:type="dcterms:W3CDTF">2019-01-03T02:52:00Z</dcterms:created>
  <dcterms:modified xsi:type="dcterms:W3CDTF">2019-01-04T15:33:00Z</dcterms:modified>
</cp:coreProperties>
</file>