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65617428" w:rsidR="00692571" w:rsidRDefault="00EE0B48" w:rsidP="00363F7D">
      <w:pPr>
        <w:pStyle w:val="Subttulo"/>
        <w:rPr>
          <w:rFonts w:ascii="Ubuntu Light" w:hAnsi="Ubuntu Light"/>
        </w:rPr>
      </w:pPr>
      <w:r w:rsidRPr="00EE0B48">
        <w:rPr>
          <w:rFonts w:ascii="Ubuntu Light" w:hAnsi="Ubuntu Light"/>
        </w:rPr>
        <w:t>Monitoreo y control del medio ambiente para centros de producción, empaquetado y/o tratamiento de alimentos en las industrias alimentarias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5AA147E" w14:textId="77777777" w:rsidR="00EE0B48" w:rsidRDefault="00EE0B4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DC733FC" w14:textId="7BBC997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</w:t>
            </w:r>
            <w:r w:rsidR="00EB5757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1B50AEE4" w:rsidR="00B73596" w:rsidRPr="00B73596" w:rsidRDefault="00EB5757" w:rsidP="00EB5757">
            <w:pPr>
              <w:suppressAutoHyphens w:val="0"/>
              <w:autoSpaceDN/>
              <w:spacing w:before="24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EB5757">
              <w:rPr>
                <w:rFonts w:ascii="Ubuntu Light" w:eastAsia="Times New Roman" w:hAnsi="Ubuntu Light" w:cs="Calibri"/>
                <w:color w:val="000000"/>
                <w:kern w:val="0"/>
                <w:sz w:val="28"/>
                <w:szCs w:val="28"/>
                <w:lang w:eastAsia="es-MX" w:bidi="ar-SA"/>
              </w:rPr>
              <w:t>Diplomado Código IoT Samsung</w:t>
            </w: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109D27A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</w:t>
            </w:r>
            <w:r w:rsidR="00723C3E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ú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Pr="00A05DD5">
              <w:rPr>
                <w:rFonts w:ascii="Ubuntu Light" w:eastAsia="Times New Roman" w:hAnsi="Ubuntu Light" w:cs="Calibri"/>
                <w:b/>
                <w:bCs/>
                <w:i/>
                <w:iCs/>
                <w:color w:val="767171"/>
                <w:kern w:val="0"/>
                <w:sz w:val="22"/>
                <w:szCs w:val="22"/>
                <w:lang w:eastAsia="es-MX" w:bidi="ar-SA"/>
              </w:rPr>
              <w:t>Esta clave la proporciona el profesor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779BF359" w:rsidR="00B73596" w:rsidRPr="00B73596" w:rsidRDefault="00723C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235737B" w:rsidR="00B73596" w:rsidRPr="00B73596" w:rsidRDefault="00723C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Carlos Estrada Gutiérrez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EE354B4" w:rsidR="00B73596" w:rsidRPr="00B73596" w:rsidRDefault="00723C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Alexander Arroyo Núñez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EB5757">
        <w:trPr>
          <w:trHeight w:val="681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3BC2CB8" w:rsidR="00B73596" w:rsidRPr="00B73596" w:rsidRDefault="004F224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5FF0BFF2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Título del </w:t>
            </w:r>
            <w:r w:rsidR="00EB5757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058FBF67" w14:textId="55FC2BA3" w:rsidR="00B73596" w:rsidRDefault="00EE0B48" w:rsidP="00EE0B4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control 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del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medio 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ambiente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centros de producción, empaquetado y/o tratamiento de alimentos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industrias alimentarias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5414AFEB" w14:textId="48CD42FD" w:rsidR="00EE0B48" w:rsidRPr="00B73596" w:rsidRDefault="00EE0B4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C60EF45" w14:textId="77777777" w:rsidTr="00EB5757">
        <w:trPr>
          <w:trHeight w:val="3731"/>
        </w:trPr>
        <w:tc>
          <w:tcPr>
            <w:tcW w:w="2860" w:type="dxa"/>
            <w:shd w:val="clear" w:color="auto" w:fill="auto"/>
            <w:hideMark/>
          </w:tcPr>
          <w:p w14:paraId="7A3389C2" w14:textId="6C3D49E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 general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1C92E73B" w:rsidR="00B73596" w:rsidRPr="00B73596" w:rsidRDefault="003A64C9" w:rsidP="00EE0B4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Desarrollar un sistema de IoT de monitoreo</w:t>
            </w:r>
            <w:r w:rsidR="00EE0B4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control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ambiental en la industria alimentaria por medio de la medición de la calidad del aire, presencia de gas, niveles de temperatura y humedad y detección de </w:t>
            </w:r>
            <w:r w:rsidR="00A05DD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cantidad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individuos</w:t>
            </w:r>
            <w:r w:rsidR="00A05DD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presentes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el sitio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manipulación de al</w:t>
            </w:r>
            <w:r w:rsidR="0023257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entos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</w:t>
            </w:r>
            <w:r w:rsidR="00A05DD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efectuar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acciones </w:t>
            </w:r>
            <w:r w:rsidR="00A05DD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automáticas e instantáneas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ayuden a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cumplir con la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norma ISO 14001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exige a la empresa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alimentaria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A05DD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crear un plan de manejo ambiental </w:t>
            </w:r>
            <w:r w:rsidR="00EE0B4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apropiado para la preservación y cuidado de los alimentos</w:t>
            </w:r>
            <w:r w:rsidR="00A05DD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5755422" w14:textId="078A0174" w:rsidR="00A4396B" w:rsidRPr="00232575" w:rsidRDefault="00A4396B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Identificar 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os requisitos que exige la norma 14001 </w:t>
            </w:r>
            <w:r w:rsidR="003637FD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 las industrias alimentarias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el análisis de la </w:t>
            </w:r>
            <w:r w:rsid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misma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efectuar la selección apropiada de los sensores requeridos.</w:t>
            </w:r>
          </w:p>
          <w:p w14:paraId="7457F7A5" w14:textId="3E044E01" w:rsidR="00EA4688" w:rsidRDefault="00EA4688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Determinar</w:t>
            </w:r>
            <w:r w:rsid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sensores a utilizar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el análisis de las capacidades y limitaciones de los mismos, para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cumplir 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con 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los requisitos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que exige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 norma ISO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9E6CF7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14001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221B871F" w14:textId="03AF0D02" w:rsidR="009E7B25" w:rsidRPr="009E7B25" w:rsidRDefault="009E7B25" w:rsidP="009E7B25">
            <w:pPr>
              <w:pStyle w:val="Prrafodelista"/>
              <w:numPr>
                <w:ilvl w:val="0"/>
                <w:numId w:val="7"/>
              </w:numP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Determinar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los actuadores</w:t>
            </w:r>
            <w:r w:rsidRP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 utilizar mediante el análisis de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sus funciones</w:t>
            </w:r>
            <w:r w:rsidRP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para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identificar los adecuados que permitan </w:t>
            </w:r>
            <w:r w:rsidRP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cumplir con los requisitos que exige la norma ISO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9E6CF7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14001</w:t>
            </w:r>
            <w:r w:rsidRP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7E7CBDE8" w14:textId="77777777" w:rsidR="00B73596" w:rsidRDefault="00EA4688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Descubrir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las funcionalidades de 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cada uno de los sensores </w:t>
            </w:r>
            <w:r w:rsidR="003637F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identificados anteriormente, mediante la </w:t>
            </w:r>
            <w:r w:rsidR="009A6B91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configuración y análisis de operación de los mismo</w:t>
            </w:r>
            <w:r w:rsid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</w:t>
            </w:r>
            <w:r w:rsidR="009A6B91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realizar la integración de </w:t>
            </w:r>
            <w:r w:rsidR="009E7B2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éstos</w:t>
            </w:r>
            <w:r w:rsidR="009A6B91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1BA1A04" w14:textId="02CF9D50" w:rsidR="009E7B25" w:rsidRPr="00232575" w:rsidRDefault="009E7B25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Descubrir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el funcionamiento de los actuadores previamente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identificados, mediante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análisis de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su funcionamiento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integra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rlos como corresponda 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según lectura de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sensores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924C8FC" w14:textId="11D35DB5" w:rsidR="00B73596" w:rsidRPr="00232575" w:rsidRDefault="00034197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la integración de sensores y actuadores según requerimientos 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la norma ISO </w:t>
            </w:r>
            <w:r w:rsidR="009E6CF7" w:rsidRP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14001 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para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 industria alimentaria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2AC4224" w14:textId="058692AC" w:rsidR="00A4396B" w:rsidRPr="00232575" w:rsidRDefault="00A4396B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Diseñ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ar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maqueta virtual para demostración del prototipo</w:t>
            </w:r>
            <w:r w:rsidR="009E6CF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, mediante análisis de aspectos a mostrar para su posterior desarrollo.</w:t>
            </w:r>
          </w:p>
          <w:p w14:paraId="1BF6C644" w14:textId="02A2786F" w:rsidR="00A4396B" w:rsidRPr="00232575" w:rsidRDefault="009E6CF7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Desarrollar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 maqueta virtual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mediante la utilización de un sistema AUTOCAD o similar 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demostración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del funcionamiento 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del prototipo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1B7B20A" w14:textId="30E73D51" w:rsidR="00034197" w:rsidRPr="00232575" w:rsidRDefault="00034197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Seleccionar 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software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programación apropiado </w:t>
            </w:r>
            <w:r w:rsidR="00406A3B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mediante el análisis de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 w:rsidR="00406A3B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funcionamiento y posibilidades de los 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diversos</w:t>
            </w:r>
            <w:r w:rsidR="00406A3B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softwares libres existentes 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</w:t>
            </w:r>
            <w:r w:rsidR="00406A3B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lograr 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un funcionamiento óptimo en tiempo real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del prototipo.</w:t>
            </w:r>
          </w:p>
          <w:p w14:paraId="56A4B3C4" w14:textId="4A0A1BCC" w:rsidR="00034197" w:rsidRPr="00232575" w:rsidRDefault="00CD4DF4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Habilitar el software seleccionado mediante su instalación para el desarrollo de los programas del prototipo.</w:t>
            </w:r>
          </w:p>
          <w:p w14:paraId="4E4DCCF7" w14:textId="4C94DE9F" w:rsidR="00034197" w:rsidRPr="00232575" w:rsidRDefault="00034197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Diseñ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ar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desarroll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ar</w:t>
            </w: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programas</w:t>
            </w:r>
            <w:r w:rsidR="00A4396B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la operación de los sensores</w:t>
            </w:r>
            <w:r w:rsidR="00CD4DF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, a través de la programación de los mismos para habilitarlos en el prototipo.</w:t>
            </w:r>
          </w:p>
          <w:p w14:paraId="363F132E" w14:textId="38133701" w:rsidR="00A4396B" w:rsidRPr="00232575" w:rsidRDefault="00A4396B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Diseño y desarrollo de programas para lectura y toma de decisiones según lectura de los sensores</w:t>
            </w:r>
          </w:p>
          <w:p w14:paraId="5431F62E" w14:textId="677C3F95" w:rsidR="00A4396B" w:rsidRPr="00232575" w:rsidRDefault="00A4396B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Diseño y desarrollo de programas para manipulación de actuadores según lectura de </w:t>
            </w:r>
            <w:r w:rsidR="00750ED5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sensores</w:t>
            </w:r>
          </w:p>
          <w:p w14:paraId="4E4452D9" w14:textId="2EAF383D" w:rsidR="00D16CAE" w:rsidRPr="00D16CAE" w:rsidRDefault="00D16CAE" w:rsidP="00D16CAE">
            <w:pPr>
              <w:pStyle w:val="Prrafodelista"/>
              <w:numPr>
                <w:ilvl w:val="0"/>
                <w:numId w:val="7"/>
              </w:numP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16CA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Unir hardware y software previamente seleccionado y desarrollado, por medio del análisis de configuración y combinación de ambos para </w:t>
            </w:r>
            <w:r w:rsidR="00A05DD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 </w:t>
            </w:r>
            <w:r w:rsidRPr="00D16CA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integración </w:t>
            </w:r>
            <w:r w:rsidR="00A05DD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final </w:t>
            </w:r>
            <w:r w:rsidRPr="00D16CA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</w:t>
            </w:r>
            <w:r w:rsidR="00A05DD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 w:rsidRPr="00D16CA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prototipo</w:t>
            </w:r>
            <w:r w:rsidR="00A05DD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desarrollado</w:t>
            </w:r>
            <w:r w:rsidRPr="00D16CA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46114B2B" w14:textId="45D44DB2" w:rsidR="00034197" w:rsidRPr="00232575" w:rsidRDefault="00D16CAE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Analizar el prototipo</w:t>
            </w:r>
            <w:r w:rsidR="00B3455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desarrollado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el diseño y aplicación de</w:t>
            </w:r>
            <w:r w:rsidR="00034197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pruebas </w:t>
            </w:r>
            <w:r w:rsidR="00B3455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al mismo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determinar su funcionamiento y tiempos de operación.</w:t>
            </w:r>
          </w:p>
          <w:p w14:paraId="70B09358" w14:textId="795BD5C1" w:rsidR="00034197" w:rsidRPr="00232575" w:rsidRDefault="00B34554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el</w:t>
            </w:r>
            <w:r w:rsidR="00034197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curso en 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plataforma Moodle requerido por el diplomado de C</w:t>
            </w:r>
            <w:r w:rsidR="00034197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ódigo IoT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Samsung para desarrollarlo e implantarlo en la plataforma indicada.</w:t>
            </w:r>
          </w:p>
          <w:p w14:paraId="2BF4290D" w14:textId="6F4C415D" w:rsidR="00750ED5" w:rsidRPr="00B34554" w:rsidRDefault="00B34554" w:rsidP="00B34554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Establecer </w:t>
            </w:r>
            <w:r w:rsidR="00750ED5" w:rsidRPr="00B3455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posibilidades futuras del proyecto</w:t>
            </w:r>
            <w:r w:rsidRPr="00B3455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el análisis del </w:t>
            </w:r>
            <w:r w:rsidR="008351D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funcionamiento del </w:t>
            </w:r>
            <w:r w:rsidRPr="00B3455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proyecto desarrollado </w:t>
            </w:r>
            <w:r w:rsidR="008351D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comparación con lo requerido con la norma ISO 14001 </w:t>
            </w:r>
            <w:r w:rsidRPr="00B34554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para proponer trabajos futuros.</w:t>
            </w:r>
          </w:p>
          <w:p w14:paraId="3EACA7B8" w14:textId="7DBE5BAF" w:rsidR="00034197" w:rsidRPr="00232575" w:rsidRDefault="008351DE" w:rsidP="00232575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Efectuar el</w:t>
            </w:r>
            <w:r w:rsidR="00034197" w:rsidRPr="00232575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reporte de proyecto desarrollado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el desarrollo de su documentación para presentar correctamente el trabajo desarrollado.</w:t>
            </w:r>
          </w:p>
          <w:p w14:paraId="27E66860" w14:textId="02101971" w:rsidR="006C62CF" w:rsidRPr="00B73596" w:rsidRDefault="006C62CF" w:rsidP="00EE0B4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5C476F">
        <w:trPr>
          <w:trHeight w:val="2694"/>
        </w:trPr>
        <w:tc>
          <w:tcPr>
            <w:tcW w:w="2860" w:type="dxa"/>
            <w:shd w:val="clear" w:color="auto" w:fill="auto"/>
            <w:hideMark/>
          </w:tcPr>
          <w:p w14:paraId="00F04858" w14:textId="2E933E3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D50607E" w14:textId="75CEBB86" w:rsid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propone este proyecto de 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ambiental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la industria alimentaria</w:t>
            </w:r>
            <w:r w:rsidR="00CB35E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porque se pretende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que,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la operación del mismo, 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sea posible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mantener 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 demostrar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medio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ambiente 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perfecto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dentro de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sitios 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que</w:t>
            </w:r>
            <w:r w:rsidR="00EB57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manipulen alimentos para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prevenir la aparición de patógenos y alérgenos causantes del deterioro alimentario. </w:t>
            </w:r>
          </w:p>
          <w:p w14:paraId="20047171" w14:textId="3DE057FB" w:rsidR="00906970" w:rsidRP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valuar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inspeccionar el ambiente para identificar los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factores ambientales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actuales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una tarea fundamental para 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 y modificar el medio ambiente actual y así p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reven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ir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la inocuidad alimentaria</w:t>
            </w:r>
            <w:r w:rsidR="005C47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y al mismo tiempo, cumplir con los requisitos que exige la norma ISO 14001 a la industria alimentaria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580BECF" w14:textId="77777777" w:rsidR="00906970" w:rsidRP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D140B5F" w14:textId="4AE1CD27" w:rsidR="00B73596" w:rsidRPr="00B73596" w:rsidRDefault="005C476F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Adicionalmente, l</w:t>
            </w:r>
            <w:r w:rsidR="006C62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aplicación de e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ste proyecto significará </w:t>
            </w:r>
            <w:r w:rsidR="006C62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forma eficiente para evitar problemas de deterioro de </w:t>
            </w:r>
            <w:r w:rsidR="006C62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los 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producto</w:t>
            </w:r>
            <w:r w:rsidR="006C62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 alimenticios, lo cual, consecuentemente abaratará sus precios </w:t>
            </w:r>
            <w:r w:rsidR="00EE0B4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por lo que</w:t>
            </w:r>
            <w:r w:rsidR="006C62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contribuirá con la agenda 2030 de la ONU para abatir la pobreza mundial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5E242BA7" w14:textId="77777777" w:rsidTr="004E355D">
        <w:trPr>
          <w:trHeight w:val="1839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173D6DF6" w:rsidR="00B73596" w:rsidRPr="00B73596" w:rsidRDefault="004E355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Prototipo (Hardware y software) de un sistema de m</w:t>
            </w:r>
            <w:r w:rsidRPr="004E355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onitoreo y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355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 del medio ambiente para centros de producción, empaquetado y/o tratamiento de alimentos en las industrias alimentarias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704E513" w14:textId="77777777" w:rsidTr="004E355D">
        <w:trPr>
          <w:trHeight w:val="185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396FFA0" w14:textId="77777777" w:rsidR="00B73596" w:rsidRPr="004E355D" w:rsidRDefault="00EA4688" w:rsidP="004E355D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ind w:left="194" w:hanging="194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</w:t>
            </w:r>
            <w:r w:rsidR="00EE0B48"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F65135"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del medio </w:t>
            </w:r>
            <w:r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ambient</w:t>
            </w:r>
            <w:r w:rsidR="00F65135"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la industria alimentaria</w:t>
            </w:r>
          </w:p>
          <w:p w14:paraId="6BCE203E" w14:textId="77777777" w:rsidR="00F65135" w:rsidRPr="004E355D" w:rsidRDefault="00F65135" w:rsidP="004E355D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ind w:left="194" w:hanging="194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Control del medio ambiente en la industria alimentaria</w:t>
            </w:r>
          </w:p>
          <w:p w14:paraId="4BCE5E4F" w14:textId="675218B3" w:rsidR="00F65135" w:rsidRPr="004E355D" w:rsidRDefault="00F65135" w:rsidP="004E355D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ind w:left="194" w:hanging="194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Documentación e histórico del medio ambiente </w:t>
            </w:r>
            <w:r w:rsid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del sitio en el que se opera (</w:t>
            </w:r>
            <w:r w:rsidRP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industria alimentaria</w:t>
            </w:r>
            <w:r w:rsidR="004E355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)</w:t>
            </w:r>
          </w:p>
        </w:tc>
      </w:tr>
      <w:tr w:rsidR="00F65135" w:rsidRPr="00B73596" w14:paraId="51A8802D" w14:textId="77777777" w:rsidTr="004E355D">
        <w:trPr>
          <w:trHeight w:val="1692"/>
        </w:trPr>
        <w:tc>
          <w:tcPr>
            <w:tcW w:w="2860" w:type="dxa"/>
            <w:shd w:val="clear" w:color="auto" w:fill="auto"/>
            <w:hideMark/>
          </w:tcPr>
          <w:p w14:paraId="6DC28216" w14:textId="77777777" w:rsidR="00A05DD5" w:rsidRDefault="00A05DD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3040836" w14:textId="7165E9AD" w:rsidR="00F65135" w:rsidRPr="00B73596" w:rsidRDefault="00F6513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5E3C5F26" w14:textId="3E58003A" w:rsidR="00F65135" w:rsidRDefault="00F6513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Prototipo funcional</w:t>
            </w:r>
          </w:p>
          <w:p w14:paraId="41C8D795" w14:textId="5B5A9D79" w:rsidR="00F65135" w:rsidRDefault="00F6513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Reporte de proyecto</w:t>
            </w:r>
          </w:p>
          <w:p w14:paraId="7CBBF4BA" w14:textId="46C2D5BB" w:rsidR="00F65135" w:rsidRPr="00B73596" w:rsidRDefault="00F6513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Curso en plataforma Moodle de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CodigoIoT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Samsung</w:t>
            </w:r>
          </w:p>
        </w:tc>
      </w:tr>
      <w:tr w:rsidR="00EF4C10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EF4C10" w:rsidRPr="00B73596" w:rsidRDefault="00EF4C10" w:rsidP="00EF4C1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2F6E27F3" w:rsidR="00EF4C10" w:rsidRPr="00B73596" w:rsidRDefault="00EF4C10" w:rsidP="00EF4C1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Representante e implementadora</w:t>
            </w:r>
          </w:p>
        </w:tc>
      </w:tr>
      <w:tr w:rsidR="00EF4C10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EF4C10" w:rsidRPr="00B73596" w:rsidRDefault="00EF4C10" w:rsidP="00EF4C1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258A84C6" w:rsidR="00EF4C10" w:rsidRPr="00B73596" w:rsidRDefault="00EF4C10" w:rsidP="00EF4C1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Carlos Estrada Gutiérrez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Implementador</w:t>
            </w:r>
          </w:p>
        </w:tc>
      </w:tr>
      <w:tr w:rsidR="00EF4C10" w:rsidRPr="00B73596" w14:paraId="1085F07B" w14:textId="77777777" w:rsidTr="00A05DD5">
        <w:trPr>
          <w:trHeight w:val="847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EF4C10" w:rsidRPr="00B73596" w:rsidRDefault="00EF4C10" w:rsidP="00EF4C1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39EB2CE7" w:rsidR="00EF4C10" w:rsidRPr="00B73596" w:rsidRDefault="00EF4C10" w:rsidP="00EF4C1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Alexander Arroyo Núñez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Implementador</w:t>
            </w:r>
          </w:p>
        </w:tc>
      </w:tr>
      <w:tr w:rsidR="00F65135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F65135" w:rsidRPr="00B73596" w:rsidRDefault="00F6513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668190F2" w:rsidR="00F65135" w:rsidRPr="00B73596" w:rsidRDefault="00F65135" w:rsidP="00F6513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40B9" w14:textId="77777777" w:rsidR="000E0771" w:rsidRDefault="000E0771">
      <w:r>
        <w:separator/>
      </w:r>
    </w:p>
  </w:endnote>
  <w:endnote w:type="continuationSeparator" w:id="0">
    <w:p w14:paraId="46AC76C0" w14:textId="77777777" w:rsidR="000E0771" w:rsidRDefault="000E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E0771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E0771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88C3" w14:textId="77777777" w:rsidR="000E0771" w:rsidRDefault="000E0771">
      <w:r>
        <w:rPr>
          <w:color w:val="000000"/>
        </w:rPr>
        <w:separator/>
      </w:r>
    </w:p>
  </w:footnote>
  <w:footnote w:type="continuationSeparator" w:id="0">
    <w:p w14:paraId="29C3FFE1" w14:textId="77777777" w:rsidR="000E0771" w:rsidRDefault="000E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E0771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D002598"/>
    <w:multiLevelType w:val="hybridMultilevel"/>
    <w:tmpl w:val="CA5C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2075B"/>
    <w:multiLevelType w:val="hybridMultilevel"/>
    <w:tmpl w:val="4E20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80B13"/>
    <w:multiLevelType w:val="hybridMultilevel"/>
    <w:tmpl w:val="2E3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75337">
    <w:abstractNumId w:val="0"/>
  </w:num>
  <w:num w:numId="2" w16cid:durableId="770004129">
    <w:abstractNumId w:val="6"/>
  </w:num>
  <w:num w:numId="3" w16cid:durableId="1960837178">
    <w:abstractNumId w:val="2"/>
  </w:num>
  <w:num w:numId="4" w16cid:durableId="2109083224">
    <w:abstractNumId w:val="1"/>
  </w:num>
  <w:num w:numId="5" w16cid:durableId="155923755">
    <w:abstractNumId w:val="7"/>
  </w:num>
  <w:num w:numId="6" w16cid:durableId="1625886040">
    <w:abstractNumId w:val="3"/>
  </w:num>
  <w:num w:numId="7" w16cid:durableId="1787236627">
    <w:abstractNumId w:val="4"/>
  </w:num>
  <w:num w:numId="8" w16cid:durableId="1728606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34197"/>
    <w:rsid w:val="00067DBB"/>
    <w:rsid w:val="000E0771"/>
    <w:rsid w:val="00146A7F"/>
    <w:rsid w:val="0017295B"/>
    <w:rsid w:val="001A3EC5"/>
    <w:rsid w:val="00203E6B"/>
    <w:rsid w:val="00232575"/>
    <w:rsid w:val="002D10CB"/>
    <w:rsid w:val="00351B12"/>
    <w:rsid w:val="003637FD"/>
    <w:rsid w:val="00363F7D"/>
    <w:rsid w:val="003675F8"/>
    <w:rsid w:val="003A0F2F"/>
    <w:rsid w:val="003A64C9"/>
    <w:rsid w:val="00406A3B"/>
    <w:rsid w:val="00436B6D"/>
    <w:rsid w:val="00493924"/>
    <w:rsid w:val="004E355D"/>
    <w:rsid w:val="004F2241"/>
    <w:rsid w:val="00533D6F"/>
    <w:rsid w:val="0054609E"/>
    <w:rsid w:val="005B1859"/>
    <w:rsid w:val="005B51FE"/>
    <w:rsid w:val="005C476F"/>
    <w:rsid w:val="006403D8"/>
    <w:rsid w:val="006700BF"/>
    <w:rsid w:val="00691B90"/>
    <w:rsid w:val="00692571"/>
    <w:rsid w:val="006C62CF"/>
    <w:rsid w:val="006F20A6"/>
    <w:rsid w:val="006F48F3"/>
    <w:rsid w:val="00713DB2"/>
    <w:rsid w:val="00723C3E"/>
    <w:rsid w:val="00750ED5"/>
    <w:rsid w:val="007961DE"/>
    <w:rsid w:val="00797245"/>
    <w:rsid w:val="007D6EBA"/>
    <w:rsid w:val="008351DE"/>
    <w:rsid w:val="00837879"/>
    <w:rsid w:val="00837AD6"/>
    <w:rsid w:val="008454FB"/>
    <w:rsid w:val="008566EA"/>
    <w:rsid w:val="00864F9F"/>
    <w:rsid w:val="00872A0E"/>
    <w:rsid w:val="00906970"/>
    <w:rsid w:val="00975786"/>
    <w:rsid w:val="009A6B91"/>
    <w:rsid w:val="009A7423"/>
    <w:rsid w:val="009E6CF7"/>
    <w:rsid w:val="009E6F60"/>
    <w:rsid w:val="009E7B25"/>
    <w:rsid w:val="00A02FEC"/>
    <w:rsid w:val="00A05DD5"/>
    <w:rsid w:val="00A24F73"/>
    <w:rsid w:val="00A4396B"/>
    <w:rsid w:val="00A91B34"/>
    <w:rsid w:val="00B34554"/>
    <w:rsid w:val="00B52532"/>
    <w:rsid w:val="00B73596"/>
    <w:rsid w:val="00B77D5D"/>
    <w:rsid w:val="00BA37BD"/>
    <w:rsid w:val="00BB72BB"/>
    <w:rsid w:val="00BD75CD"/>
    <w:rsid w:val="00C31ED0"/>
    <w:rsid w:val="00C657C4"/>
    <w:rsid w:val="00C8610F"/>
    <w:rsid w:val="00C94D1A"/>
    <w:rsid w:val="00CB35E3"/>
    <w:rsid w:val="00CD4DF4"/>
    <w:rsid w:val="00CD7069"/>
    <w:rsid w:val="00CE7675"/>
    <w:rsid w:val="00D16CAE"/>
    <w:rsid w:val="00D51678"/>
    <w:rsid w:val="00E025E0"/>
    <w:rsid w:val="00E32F3A"/>
    <w:rsid w:val="00E50BDA"/>
    <w:rsid w:val="00EA4688"/>
    <w:rsid w:val="00EB5757"/>
    <w:rsid w:val="00EC5DEC"/>
    <w:rsid w:val="00ED0327"/>
    <w:rsid w:val="00EE0B48"/>
    <w:rsid w:val="00EE5EC4"/>
    <w:rsid w:val="00EF4C10"/>
    <w:rsid w:val="00F65135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57"/>
    <w:pPr>
      <w:suppressAutoHyphens/>
      <w:spacing w:line="360" w:lineRule="auto"/>
      <w:jc w:val="both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220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Armida González Lorence</cp:lastModifiedBy>
  <cp:revision>7</cp:revision>
  <dcterms:created xsi:type="dcterms:W3CDTF">2022-03-25T02:58:00Z</dcterms:created>
  <dcterms:modified xsi:type="dcterms:W3CDTF">2022-04-25T18:30:00Z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