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Анализ настроек </w:t>
      </w:r>
      <w:r w:rsidR="0074065E" w:rsidRPr="00FC7D80">
        <w:rPr>
          <w:rFonts w:ascii="Arial" w:hAnsi="Arial" w:cs="Arial"/>
          <w:sz w:val="32"/>
          <w:szCs w:val="32"/>
        </w:rPr>
        <w:t xml:space="preserve">платформ </w:t>
      </w:r>
      <w:r w:rsidR="008F3659">
        <w:rPr>
          <w:rFonts w:ascii="Arial" w:hAnsi="Arial" w:cs="Arial"/>
          <w:sz w:val="32"/>
          <w:szCs w:val="32"/>
          <w:lang w:val="en-US"/>
        </w:rPr>
        <w:t>HLR</w:t>
      </w:r>
      <w:r w:rsidR="0074065E" w:rsidRPr="00FC7D80">
        <w:rPr>
          <w:rFonts w:ascii="Arial" w:hAnsi="Arial" w:cs="Arial"/>
          <w:sz w:val="32"/>
          <w:szCs w:val="32"/>
        </w:rPr>
        <w:t xml:space="preserve"> </w:t>
      </w:r>
      <w:r w:rsidRPr="00FC7D80">
        <w:rPr>
          <w:rFonts w:ascii="Arial" w:hAnsi="Arial" w:cs="Arial"/>
          <w:sz w:val="32"/>
          <w:szCs w:val="32"/>
        </w:rPr>
        <w:t>(Узбекистан)</w:t>
      </w: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Команды</w:t>
      </w:r>
    </w:p>
    <w:tbl>
      <w:tblPr>
        <w:tblStyle w:val="TableGridLight"/>
        <w:tblW w:w="15737" w:type="dxa"/>
        <w:tblLayout w:type="fixed"/>
        <w:tblLook w:val="04A0" w:firstRow="1" w:lastRow="0" w:firstColumn="1" w:lastColumn="0" w:noHBand="0" w:noVBand="1"/>
      </w:tblPr>
      <w:tblGrid>
        <w:gridCol w:w="3055"/>
        <w:gridCol w:w="1080"/>
        <w:gridCol w:w="2160"/>
        <w:gridCol w:w="5182"/>
        <w:gridCol w:w="1701"/>
        <w:gridCol w:w="709"/>
        <w:gridCol w:w="1850"/>
      </w:tblGrid>
      <w:tr w:rsidR="0054314D" w:rsidRPr="00FC7D80" w:rsidTr="00085376">
        <w:trPr>
          <w:tblHeader/>
        </w:trPr>
        <w:tc>
          <w:tcPr>
            <w:tcW w:w="3055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54314D" w:rsidRPr="00FC7D80" w:rsidRDefault="0054314D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Есть в логе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Описание команды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Шаблон команды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850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933A06" w:rsidRPr="00FC7D80" w:rsidTr="00085376">
        <w:trPr>
          <w:trHeight w:val="665"/>
        </w:trPr>
        <w:tc>
          <w:tcPr>
            <w:tcW w:w="3055" w:type="dxa"/>
            <w:vAlign w:val="center"/>
            <w:hideMark/>
          </w:tcPr>
          <w:p w:rsidR="00933A0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</w:t>
            </w:r>
            <w:proofErr w:type="spellEnd"/>
          </w:p>
        </w:tc>
        <w:tc>
          <w:tcPr>
            <w:tcW w:w="1080" w:type="dxa"/>
            <w:vAlign w:val="center"/>
          </w:tcPr>
          <w:p w:rsidR="00933A06" w:rsidRPr="00FC7D80" w:rsidRDefault="009C1C32" w:rsidP="00933A06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  <w:hideMark/>
          </w:tcPr>
          <w:p w:rsidR="00933A0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</w:t>
            </w:r>
          </w:p>
        </w:tc>
        <w:tc>
          <w:tcPr>
            <w:tcW w:w="5182" w:type="dxa"/>
            <w:vAlign w:val="center"/>
            <w:hideMark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SET </w:t>
            </w:r>
            <w:proofErr w:type="gram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TPLGPRS:MSISDN</w:t>
            </w:r>
            <w:proofErr w:type="gram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={0},GPRSTPL=51;^M</w:t>
            </w:r>
          </w:p>
          <w:p w:rsidR="00933A06" w:rsidRPr="00FC7D80" w:rsidRDefault="00933A06" w:rsidP="00933A06">
            <w:pPr>
              <w:pStyle w:val="NoSpacing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vAlign w:val="center"/>
            <w:hideMark/>
          </w:tcPr>
          <w:p w:rsidR="00933A06" w:rsidRPr="00FC7D80" w:rsidRDefault="000A0796" w:rsidP="00933A0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  <w:hideMark/>
          </w:tcPr>
          <w:p w:rsidR="00933A06" w:rsidRPr="00FC7D80" w:rsidRDefault="000A0796" w:rsidP="00933A0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  <w:hideMark/>
          </w:tcPr>
          <w:p w:rsidR="00933A06" w:rsidRPr="00FC7D80" w:rsidRDefault="000A0796" w:rsidP="00933A0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0A0796" w:rsidRPr="00FC7D80" w:rsidTr="00085376">
        <w:trPr>
          <w:trHeight w:val="665"/>
        </w:trPr>
        <w:tc>
          <w:tcPr>
            <w:tcW w:w="3055" w:type="dxa"/>
            <w:vAlign w:val="center"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AddBasicGPRS_APN_CORP</w:t>
            </w:r>
            <w:proofErr w:type="spellEnd"/>
          </w:p>
        </w:tc>
        <w:tc>
          <w:tcPr>
            <w:tcW w:w="1080" w:type="dxa"/>
            <w:vAlign w:val="center"/>
          </w:tcPr>
          <w:p w:rsidR="000A0796" w:rsidRPr="00FC7D80" w:rsidRDefault="003707CA" w:rsidP="000A0796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'GPRS'APN_CORP</w:t>
            </w:r>
          </w:p>
        </w:tc>
        <w:tc>
          <w:tcPr>
            <w:tcW w:w="5182" w:type="dxa"/>
            <w:vAlign w:val="center"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PDP:MSISDN</w:t>
            </w:r>
            <w:proofErr w:type="gram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={0},</w:t>
            </w: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PDPType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=0,APN=CORP.UMS.UZ,QOSID=100;^M</w:t>
            </w:r>
          </w:p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0A0796" w:rsidRPr="00FC7D80" w:rsidRDefault="000A0796" w:rsidP="000A079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0A0796" w:rsidRPr="00FC7D80" w:rsidRDefault="000A0796" w:rsidP="000A079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0A0796" w:rsidRPr="00FC7D80" w:rsidRDefault="000A0796" w:rsidP="000A079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AddBasicGPRS_APN_DEALER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'GPRS'APN_DEALER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8A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SET TPLGPRS:MSISDN={0},GPRSTPL=20;^M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FC7D80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AddBasicGPRS_APN_FREE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'GPRS'APN_FREE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PDP:MSISDN={0},</w:t>
            </w: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PDPType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=0,APN={1},QOSID=100;^M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FC7D80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AddBasicGPRS_APN_M2M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'GPRS'APN_M2M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PDP:MSISDN={0},</w:t>
            </w: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PDPType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=0,APN={1},QOSID=100;^M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FC7D80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AddBasicGPRS_APN_MYUMS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'GPRS'APN_MYUMS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PDP:MSISDN={0},</w:t>
            </w: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PDPType</w:t>
            </w:r>
            <w:proofErr w:type="spellEnd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=0,APN=MY.UMS.UZ,QOSID=100;^M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AddBasicGPRS_NAM</w:t>
            </w:r>
            <w:proofErr w:type="spellEnd"/>
          </w:p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'GPRS'NAM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MOD NAM: MSISDN={0},NAM=0,Keep=1,KEEPEPS=1;^M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AddBlockCallsInc</w:t>
            </w:r>
            <w:proofErr w:type="spellEnd"/>
          </w:p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Запрет на входящую связь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MSISDN={0},BIC=1;^M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AddBlockCallsOut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Запрет на исходящую связь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AddBlockOnGPRS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Блокировка GPRS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NAM: MSISDN={0},NAM=1;^M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AddBPOS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Добавление </w:t>
            </w:r>
            <w:proofErr w:type="spellStart"/>
            <w:r>
              <w:rPr>
                <w:color w:val="008000"/>
              </w:rPr>
              <w:t>барринга</w:t>
            </w:r>
            <w:proofErr w:type="spellEnd"/>
            <w:r>
              <w:rPr>
                <w:color w:val="008000"/>
              </w:rPr>
              <w:t xml:space="preserve"> GPRS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 xml:space="preserve">Mod </w:t>
            </w:r>
            <w:proofErr w:type="spellStart"/>
            <w:r w:rsidRPr="002158AC">
              <w:rPr>
                <w:color w:val="0000FF"/>
                <w:lang w:val="en-US"/>
              </w:rPr>
              <w:t>BscEx:MSISDN</w:t>
            </w:r>
            <w:proofErr w:type="spellEnd"/>
            <w:r w:rsidRPr="002158AC">
              <w:rPr>
                <w:color w:val="0000FF"/>
                <w:lang w:val="en-US"/>
              </w:rPr>
              <w:t>={0},BPOS=1;^M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AddBS20BS30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AddVideoCall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A0796">
              <w:rPr>
                <w:color w:val="0000FF"/>
                <w:lang w:val="en-US"/>
              </w:rPr>
              <w:t xml:space="preserve">Mod </w:t>
            </w:r>
            <w:proofErr w:type="spellStart"/>
            <w:r w:rsidRPr="000A0796">
              <w:rPr>
                <w:color w:val="0000FF"/>
                <w:lang w:val="en-US"/>
              </w:rPr>
              <w:t>BscEx:MSISDN</w:t>
            </w:r>
            <w:proofErr w:type="spellEnd"/>
            <w:r w:rsidRPr="000A0796">
              <w:rPr>
                <w:color w:val="0000FF"/>
                <w:lang w:val="en-US"/>
              </w:rPr>
              <w:t>={0},GENCDA=1,GENCDS=1;^M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AddBusinessRoaming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'Международный Бизнес Роуминг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MSISDN={0},BR=0;^M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AddCallForwardingCFB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0A0796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SS:MSISDN={0},CFB=1,CFBNTC=1,CFBNTF=1;^M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AddCallForwardingCFNRC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SS:MSISDN={0},CFNRC=1,CFNRCNTC=1;^M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AddCallForwardingCFNRY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SS:MSISDN={0},CFNRY=1,CFNRYNTC=1,CFNRYNTF=1;^M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AddCallForwardingCFU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D41E29">
              <w:rPr>
                <w:color w:val="0000FF"/>
                <w:lang w:val="en-US"/>
              </w:rPr>
              <w:t>MOD SS:MSISDN={0},CFU=1,CFUNTC=1;^M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AddCallForwardingOriginating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D41E29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региона для Переадресации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 xml:space="preserve">Mod </w:t>
            </w:r>
            <w:proofErr w:type="spellStart"/>
            <w:r w:rsidRPr="002158AC">
              <w:rPr>
                <w:color w:val="0000FF"/>
                <w:lang w:val="en-US"/>
              </w:rPr>
              <w:t>BscEx:MSISDN</w:t>
            </w:r>
            <w:proofErr w:type="spellEnd"/>
            <w:r w:rsidRPr="002158AC">
              <w:rPr>
                <w:color w:val="0000FF"/>
                <w:lang w:val="en-US"/>
              </w:rPr>
              <w:t>={0},ORIGINFAID={1};^M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AddCallHold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'Удержание вызова'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MSISDN={0},CH=1;^M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AddCallWaiting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'Ожидание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MSISDN={0},CW=1;^M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3707CA">
        <w:trPr>
          <w:trHeight w:val="863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AddCallWaiting_2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'Ожидание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D41E29">
              <w:rPr>
                <w:color w:val="0000FF"/>
                <w:lang w:val="en-US"/>
              </w:rPr>
              <w:t>Act SS:MSISDN={0},SS=</w:t>
            </w:r>
            <w:proofErr w:type="spellStart"/>
            <w:r w:rsidRPr="00D41E29">
              <w:rPr>
                <w:color w:val="0000FF"/>
                <w:lang w:val="en-US"/>
              </w:rPr>
              <w:t>CW,Bsg</w:t>
            </w:r>
            <w:proofErr w:type="spellEnd"/>
            <w:r w:rsidRPr="00D41E29">
              <w:rPr>
                <w:color w:val="0000FF"/>
                <w:lang w:val="en-US"/>
              </w:rPr>
              <w:t>=0,ACTIVE=1;^M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AddConferenceCall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'Конференц-связь'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MSISDN={0},MPTY=1;^M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AddCorporateAPN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'Корпоративный APN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</w:t>
            </w:r>
            <w:proofErr w:type="spellEnd"/>
            <w:r>
              <w:rPr>
                <w:color w:val="0000FF"/>
              </w:rPr>
              <w:t xml:space="preserve"> PDP:MSISDN={0},</w:t>
            </w:r>
            <w:proofErr w:type="spellStart"/>
            <w:r>
              <w:rPr>
                <w:color w:val="0000FF"/>
              </w:rPr>
              <w:t>PDPType</w:t>
            </w:r>
            <w:proofErr w:type="spellEnd"/>
            <w:r>
              <w:rPr>
                <w:color w:val="0000FF"/>
              </w:rPr>
              <w:t>=0,APN={1},QOSID=100;^M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AddCorporateAPN_IP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Добавление услуги 'Корпоративный </w:t>
            </w:r>
            <w:proofErr w:type="spellStart"/>
            <w:r>
              <w:rPr>
                <w:color w:val="008000"/>
              </w:rPr>
              <w:t>APN'Статический</w:t>
            </w:r>
            <w:proofErr w:type="spellEnd"/>
            <w:r>
              <w:rPr>
                <w:color w:val="008000"/>
              </w:rPr>
              <w:t xml:space="preserve"> IP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PDP:MSISDN={0},OAPN={1},OPDPTYPE=0,PDPAddr={2};^M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AddDataTransfer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мобильной передачи данных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BscEx:MSISDN</w:t>
            </w:r>
            <w:proofErr w:type="spellEnd"/>
            <w:r>
              <w:rPr>
                <w:color w:val="0000FF"/>
              </w:rPr>
              <w:t>={0},CDA9600=1;^M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AddFRANTIOP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Добавить </w:t>
            </w:r>
            <w:proofErr w:type="spellStart"/>
            <w:r>
              <w:rPr>
                <w:color w:val="008000"/>
              </w:rPr>
              <w:t>АнтиАОН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D41E29">
              <w:rPr>
                <w:color w:val="0000FF"/>
                <w:lang w:val="en-US"/>
              </w:rPr>
              <w:t>MOD SS: MSISDN={0},CLIR=1,CLIROpt=1;^M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AddFRCRBT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'CRBT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MSISDN={0},PLSS_5=1;^M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AddFRIP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AddFRIP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PDP:MSISDN={0},OAPN=NET.UMS.UZ,OPDPTYPE=0,PDPAddr={1};^M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AddFRIP_DEALER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AddFRIP_DEALER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PDP:MSISDN={0},OAPN=DEALERS.UMS.UZ,OPDPTYPE=0,PDPAddr={1};^M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AddFRIP_LTE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AddFRIP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APNPROF:MSISDN={0},OAPNCFGID=1,EPCPDNTYPE1=0,EPCPDNAddr1={1};^M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AddFRMCA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'Вам Звонили'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SS:MSISDN={0},CFD=1,CFDNTC=1,CFDNTF=1;^M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AddFRMCA_2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'Вам Звонили'2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 w:rsidRPr="00D41E29">
              <w:rPr>
                <w:color w:val="0000FF"/>
                <w:lang w:val="en-US"/>
              </w:rPr>
              <w:t>Reg</w:t>
            </w:r>
            <w:proofErr w:type="spellEnd"/>
            <w:r w:rsidRPr="00D41E29">
              <w:rPr>
                <w:color w:val="0000FF"/>
                <w:lang w:val="en-US"/>
              </w:rPr>
              <w:t xml:space="preserve"> FN :MSISDN={0},SS=CFD,Bsg=0,Register=1,Active=1,CFDNRcAddr=998970000007;^M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AddFRMGDOSTUP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Междугородний Доступ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AddFRVIDCALL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AddFRVIDCALL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 xml:space="preserve">MOD </w:t>
            </w:r>
            <w:proofErr w:type="spellStart"/>
            <w:r>
              <w:rPr>
                <w:color w:val="0000FF"/>
              </w:rPr>
              <w:t>Bear:MSISDN</w:t>
            </w:r>
            <w:proofErr w:type="spellEnd"/>
            <w:r>
              <w:rPr>
                <w:color w:val="0000FF"/>
              </w:rPr>
              <w:t>={0},</w:t>
            </w:r>
            <w:proofErr w:type="spellStart"/>
            <w:r>
              <w:rPr>
                <w:color w:val="0000FF"/>
              </w:rPr>
              <w:t>GenCDS</w:t>
            </w:r>
            <w:proofErr w:type="spellEnd"/>
            <w:r>
              <w:rPr>
                <w:color w:val="0000FF"/>
              </w:rPr>
              <w:t>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AddInternationalCall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'Международный доступ'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AddInterRoaming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'Международный Роуминг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MSISDN={0},BR=0;^M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AddKI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Добавление ключа в </w:t>
            </w:r>
            <w:proofErr w:type="spellStart"/>
            <w:r>
              <w:rPr>
                <w:color w:val="008000"/>
              </w:rPr>
              <w:t>AuC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{0}^M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AddLightRoaming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Добавление услуги 'Международный </w:t>
            </w:r>
            <w:proofErr w:type="spellStart"/>
            <w:r>
              <w:rPr>
                <w:color w:val="008000"/>
              </w:rPr>
              <w:t>Лайт</w:t>
            </w:r>
            <w:proofErr w:type="spellEnd"/>
            <w:r>
              <w:rPr>
                <w:color w:val="008000"/>
              </w:rPr>
              <w:t xml:space="preserve"> Роуминг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MSISDN={0},BOC=3;^M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AddLTE</w:t>
            </w:r>
            <w:proofErr w:type="spellEnd"/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'LTE 4G' 1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</w:rPr>
              <w:t>BscEx:MSISDN</w:t>
            </w:r>
            <w:proofErr w:type="spellEnd"/>
            <w:proofErr w:type="gramEnd"/>
            <w:r>
              <w:rPr>
                <w:color w:val="0000FF"/>
              </w:rPr>
              <w:t>={0},</w:t>
            </w:r>
            <w:proofErr w:type="spellStart"/>
            <w:r>
              <w:rPr>
                <w:color w:val="0000FF"/>
              </w:rPr>
              <w:t>SubType</w:t>
            </w:r>
            <w:proofErr w:type="spellEnd"/>
            <w:r>
              <w:rPr>
                <w:color w:val="0000FF"/>
              </w:rPr>
              <w:t>=2;^M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AddLTE_2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'LTE 4G' 2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Set TPLAPNCP:MSISDN={0},EPCAPNCPTPL=51;^M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AddLTE_3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'LTE 4G' 3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Set</w:t>
            </w:r>
            <w:proofErr w:type="spellEnd"/>
            <w:r>
              <w:rPr>
                <w:color w:val="0000FF"/>
              </w:rPr>
              <w:t xml:space="preserve"> EPCBsc:MSISDN={0},EPCCHARGCHRT=8,EPCRFSP=0,EPCSTNSR=FFFFFFFFFFFFFFF,EPCICSIND=0,EPCAMBRUP=100000000,EPCAMBRDOWN=100000000;^M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AddNumberIdentifier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'Определитель номера'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SS: MSISDN={0},CLIP=1,CLIPOpt=1;^M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AddReduceSpeed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ограничения скорости GPRS до 128кбс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PDP:MSISDN={0},OAPN=NET.UMS.UZ,OPDPTYPE=0,QOSID=107;^M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AddReduceSpeedLTE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ограничения скорости GPRS до 128кбс для LTE</w:t>
            </w: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</w:t>
            </w:r>
            <w:proofErr w:type="gramStart"/>
            <w:r>
              <w:rPr>
                <w:color w:val="0000FF"/>
              </w:rPr>
              <w:t>APNPROF:MSISDN</w:t>
            </w:r>
            <w:proofErr w:type="gramEnd"/>
            <w:r>
              <w:rPr>
                <w:color w:val="0000FF"/>
              </w:rPr>
              <w:t>={0},OAPNCFGID=1,NEWEPCAPN=NET.UMS.UZ,EPSQOSID=107;^M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AddSMSInc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Добавление услуги 'Служба коротких </w:t>
            </w:r>
            <w:proofErr w:type="spellStart"/>
            <w:r>
              <w:rPr>
                <w:color w:val="008000"/>
              </w:rPr>
              <w:t>сообщений'Входящие</w:t>
            </w:r>
            <w:proofErr w:type="spellEnd"/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TELE: MSISDN={0},SMMT=1;^M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AddSMSOut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Добавление услуги 'Служба коротких </w:t>
            </w:r>
            <w:proofErr w:type="spellStart"/>
            <w:r>
              <w:rPr>
                <w:color w:val="008000"/>
              </w:rPr>
              <w:t>сообщений'Исходящие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TELE: MSISDN={0},SMMO=1;^M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AddTeleService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голосовой связи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 xml:space="preserve">Mod </w:t>
            </w:r>
            <w:proofErr w:type="spellStart"/>
            <w:r w:rsidRPr="00085376">
              <w:rPr>
                <w:color w:val="0000FF"/>
                <w:lang w:val="en-US"/>
              </w:rPr>
              <w:t>Tele:MSISDN</w:t>
            </w:r>
            <w:proofErr w:type="spellEnd"/>
            <w:r w:rsidRPr="00085376">
              <w:rPr>
                <w:color w:val="0000FF"/>
                <w:lang w:val="en-US"/>
              </w:rPr>
              <w:t>={0},Tele=1;^M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AddUSSD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AddUSSD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SS: MSISDN={0},PLSS_D=0;^M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CancelLocation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LOC: MSISDN={0},</w:t>
            </w:r>
            <w:proofErr w:type="spellStart"/>
            <w:r w:rsidRPr="00085376">
              <w:rPr>
                <w:color w:val="0000FF"/>
                <w:lang w:val="en-US"/>
              </w:rPr>
              <w:t>MSCNumber</w:t>
            </w:r>
            <w:proofErr w:type="spellEnd"/>
            <w:r w:rsidRPr="00085376">
              <w:rPr>
                <w:color w:val="0000FF"/>
                <w:lang w:val="en-US"/>
              </w:rPr>
              <w:t>=*,</w:t>
            </w:r>
            <w:proofErr w:type="spellStart"/>
            <w:r w:rsidRPr="00085376">
              <w:rPr>
                <w:color w:val="0000FF"/>
                <w:lang w:val="en-US"/>
              </w:rPr>
              <w:t>VLRnumber</w:t>
            </w:r>
            <w:proofErr w:type="spellEnd"/>
            <w:r w:rsidRPr="00085376">
              <w:rPr>
                <w:color w:val="0000FF"/>
                <w:lang w:val="en-US"/>
              </w:rPr>
              <w:t>=*,</w:t>
            </w:r>
            <w:proofErr w:type="spellStart"/>
            <w:r w:rsidRPr="00085376">
              <w:rPr>
                <w:color w:val="0000FF"/>
                <w:lang w:val="en-US"/>
              </w:rPr>
              <w:t>SGSNNumber</w:t>
            </w:r>
            <w:proofErr w:type="spellEnd"/>
            <w:r w:rsidRPr="00085376">
              <w:rPr>
                <w:color w:val="0000FF"/>
                <w:lang w:val="en-US"/>
              </w:rPr>
              <w:t>=*,</w:t>
            </w:r>
            <w:proofErr w:type="spellStart"/>
            <w:r w:rsidRPr="00085376">
              <w:rPr>
                <w:color w:val="0000FF"/>
                <w:lang w:val="en-US"/>
              </w:rPr>
              <w:t>SGSNAddr</w:t>
            </w:r>
            <w:proofErr w:type="spellEnd"/>
            <w:r w:rsidRPr="00085376">
              <w:rPr>
                <w:color w:val="0000FF"/>
                <w:lang w:val="en-US"/>
              </w:rPr>
              <w:t>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CancelLocationSGSN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LOC: MSISDN={0},</w:t>
            </w:r>
            <w:proofErr w:type="spellStart"/>
            <w:r w:rsidRPr="00085376">
              <w:rPr>
                <w:color w:val="0000FF"/>
                <w:lang w:val="en-US"/>
              </w:rPr>
              <w:t>SGSNNumber</w:t>
            </w:r>
            <w:proofErr w:type="spellEnd"/>
            <w:r w:rsidRPr="00085376">
              <w:rPr>
                <w:color w:val="0000FF"/>
                <w:lang w:val="en-US"/>
              </w:rPr>
              <w:t>=*,</w:t>
            </w:r>
            <w:proofErr w:type="spellStart"/>
            <w:r w:rsidRPr="00085376">
              <w:rPr>
                <w:color w:val="0000FF"/>
                <w:lang w:val="en-US"/>
              </w:rPr>
              <w:t>SGSNAddr</w:t>
            </w:r>
            <w:proofErr w:type="spellEnd"/>
            <w:r w:rsidRPr="00085376">
              <w:rPr>
                <w:color w:val="0000FF"/>
                <w:lang w:val="en-US"/>
              </w:rPr>
              <w:t>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CancelLocationSGSN_LTE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LOC: MSISDN={0},EPCMMEHost=*,EPCMMERealm=*,EPCSGSNHost=*,EPCSGSNRealm=*;^M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</w:t>
            </w:r>
            <w:proofErr w:type="spellEnd"/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 xml:space="preserve">ADD </w:t>
            </w:r>
            <w:proofErr w:type="spellStart"/>
            <w:proofErr w:type="gramStart"/>
            <w:r>
              <w:rPr>
                <w:color w:val="0000FF"/>
              </w:rPr>
              <w:t>User:IMSI</w:t>
            </w:r>
            <w:proofErr w:type="spellEnd"/>
            <w:proofErr w:type="gramEnd"/>
            <w:r>
              <w:rPr>
                <w:color w:val="0000FF"/>
              </w:rPr>
              <w:t>={1},MSISDN={0},</w:t>
            </w:r>
            <w:proofErr w:type="spellStart"/>
            <w:r>
              <w:rPr>
                <w:color w:val="0000FF"/>
              </w:rPr>
              <w:t>Profile</w:t>
            </w:r>
            <w:proofErr w:type="spellEnd"/>
            <w:r>
              <w:rPr>
                <w:color w:val="0000FF"/>
              </w:rPr>
              <w:t>={2};^M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CreateSubscriberNEWIMSI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 с новым IMSI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 xml:space="preserve">ADD </w:t>
            </w:r>
            <w:proofErr w:type="spellStart"/>
            <w:r>
              <w:rPr>
                <w:color w:val="0000FF"/>
              </w:rPr>
              <w:t>User:IMSI</w:t>
            </w:r>
            <w:proofErr w:type="spellEnd"/>
            <w:r>
              <w:rPr>
                <w:color w:val="0000FF"/>
              </w:rPr>
              <w:t>={1},MSISDN={0},</w:t>
            </w:r>
            <w:proofErr w:type="spellStart"/>
            <w:r>
              <w:rPr>
                <w:color w:val="0000FF"/>
              </w:rPr>
              <w:t>Profile</w:t>
            </w:r>
            <w:proofErr w:type="spellEnd"/>
            <w:r>
              <w:rPr>
                <w:color w:val="0000FF"/>
              </w:rPr>
              <w:t>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CreateSubscriberNEWMSISDN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 с новым IMSI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 xml:space="preserve">ADD </w:t>
            </w:r>
            <w:proofErr w:type="spellStart"/>
            <w:r>
              <w:rPr>
                <w:color w:val="0000FF"/>
              </w:rPr>
              <w:t>User:IMSI</w:t>
            </w:r>
            <w:proofErr w:type="spellEnd"/>
            <w:r>
              <w:rPr>
                <w:color w:val="0000FF"/>
              </w:rPr>
              <w:t>={1},MSISDN={0},</w:t>
            </w:r>
            <w:proofErr w:type="spellStart"/>
            <w:r>
              <w:rPr>
                <w:color w:val="0000FF"/>
              </w:rPr>
              <w:t>Profile</w:t>
            </w:r>
            <w:proofErr w:type="spellEnd"/>
            <w:r>
              <w:rPr>
                <w:color w:val="0000FF"/>
              </w:rPr>
              <w:t>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CreateSubscriberNEWPROFILE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 xml:space="preserve">ADD </w:t>
            </w:r>
            <w:proofErr w:type="spellStart"/>
            <w:r>
              <w:rPr>
                <w:color w:val="0000FF"/>
              </w:rPr>
              <w:t>User:IMSI</w:t>
            </w:r>
            <w:proofErr w:type="spellEnd"/>
            <w:r>
              <w:rPr>
                <w:color w:val="0000FF"/>
              </w:rPr>
              <w:t>={1},MSISDN={0},</w:t>
            </w:r>
            <w:proofErr w:type="spellStart"/>
            <w:r>
              <w:rPr>
                <w:color w:val="0000FF"/>
              </w:rPr>
              <w:t>Profile</w:t>
            </w:r>
            <w:proofErr w:type="spellEnd"/>
            <w:r>
              <w:rPr>
                <w:color w:val="0000FF"/>
              </w:rPr>
              <w:t>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DeleteBasicGPRS_APN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SET TPLGPRS:MSISDN={0},GPRSTPL=0;^M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DeleteBasicGPRS_APN_DEALER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'GPRS'APN_DEALER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SET TPLGPRS:MSISDN={0},GPRSTPLDEL=20;^M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DeleteBasicGPRS_APN_M2M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'GPRS'APN_M2M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</w:t>
            </w:r>
            <w:proofErr w:type="spellEnd"/>
            <w:r>
              <w:rPr>
                <w:color w:val="0000FF"/>
              </w:rPr>
              <w:t xml:space="preserve"> PDP:MSISDN={0},OAPN={1},OPDPTYPE=0;^M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DeleteBasicGPRS_APN_MYUMS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'GPRS'APN_MYUMS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</w:t>
            </w:r>
            <w:proofErr w:type="spellEnd"/>
            <w:r>
              <w:rPr>
                <w:color w:val="0000FF"/>
              </w:rPr>
              <w:t xml:space="preserve"> PDP:MSISDN={0},OAPN=MY.UMS.UZ,OPDPTYPE=0;^M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DeleteBasicGPRS_NAM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'GPRS'NAM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NAM: MSISDN={0},NAM=1,Keep=1,KEEPEPS=1;^M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DeleteBlockAIISKUE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Разблокировка абонентов АИИСКУЭ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BscEx:IMSI</w:t>
            </w:r>
            <w:proofErr w:type="spellEnd"/>
            <w:r>
              <w:rPr>
                <w:color w:val="0000FF"/>
              </w:rPr>
              <w:t>={0},BPOS=0;^M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DeleteBlockCallsInc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Разблокировка </w:t>
            </w:r>
            <w:proofErr w:type="spellStart"/>
            <w:r>
              <w:rPr>
                <w:color w:val="008000"/>
              </w:rPr>
              <w:t>входещей</w:t>
            </w:r>
            <w:proofErr w:type="spellEnd"/>
            <w:r>
              <w:rPr>
                <w:color w:val="008000"/>
              </w:rPr>
              <w:t xml:space="preserve"> связи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ODB: MSISDN={0},BIC=0;^M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DeleteBlockCallsOut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Разблокировка </w:t>
            </w:r>
            <w:proofErr w:type="spellStart"/>
            <w:r>
              <w:rPr>
                <w:color w:val="008000"/>
              </w:rPr>
              <w:t>исходещей</w:t>
            </w:r>
            <w:proofErr w:type="spellEnd"/>
            <w:r>
              <w:rPr>
                <w:color w:val="008000"/>
              </w:rPr>
              <w:t xml:space="preserve"> связи' ограничение на международную связь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DeleteBPOS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Удаление </w:t>
            </w:r>
            <w:proofErr w:type="spellStart"/>
            <w:r>
              <w:rPr>
                <w:color w:val="008000"/>
              </w:rPr>
              <w:t>барринга</w:t>
            </w:r>
            <w:proofErr w:type="spellEnd"/>
            <w:r>
              <w:rPr>
                <w:color w:val="008000"/>
              </w:rPr>
              <w:t xml:space="preserve"> GPRS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BscEx:MSISDN</w:t>
            </w:r>
            <w:proofErr w:type="spellEnd"/>
            <w:r>
              <w:rPr>
                <w:color w:val="0000FF"/>
              </w:rPr>
              <w:t>={0},BPOS=0;^M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DeleteBS20BS30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DeleteVideoCall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 xml:space="preserve">Mod </w:t>
            </w:r>
            <w:proofErr w:type="spellStart"/>
            <w:r w:rsidRPr="00085376">
              <w:rPr>
                <w:color w:val="0000FF"/>
                <w:lang w:val="en-US"/>
              </w:rPr>
              <w:t>BscEx:MSISDN</w:t>
            </w:r>
            <w:proofErr w:type="spellEnd"/>
            <w:r w:rsidRPr="00085376">
              <w:rPr>
                <w:color w:val="0000FF"/>
                <w:lang w:val="en-US"/>
              </w:rPr>
              <w:t>={0},GENCDA=0,GENCDS=0;^M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DeleteBusinessRoaming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международный бизнес роуминг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MSISDN={0},BR=2;^M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DeleteCallForwardingCFB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MSISDN={0},CFB=0;^M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DeleteCallForwardingCFNRC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MSISDN={0},CFNRC=0;^M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DeleteCallForwardingCFNRY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MSISDN={0},CFNRY=0;^M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DeleteCallForwardingCFU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MSISDN={0},CFU=0;^M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DeleteCallHold</w:t>
            </w:r>
            <w:proofErr w:type="spellEnd"/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'Удержание вызова'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MOD SS: MSISDN</w:t>
            </w:r>
            <w:proofErr w:type="gramStart"/>
            <w:r>
              <w:rPr>
                <w:color w:val="0000FF"/>
              </w:rPr>
              <w:t>={</w:t>
            </w:r>
            <w:proofErr w:type="gramEnd"/>
            <w:r>
              <w:rPr>
                <w:color w:val="0000FF"/>
              </w:rPr>
              <w:t>0},CH=0;^M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DeleteCallWaiting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'Ожидание вызова'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MSISDN={0},CW=0;^M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DeleteConferenceCall</w:t>
            </w:r>
            <w:proofErr w:type="spellEnd"/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'Конференц-связь'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MSISDN={0},MPTY=0;^M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DeleteCorporateAPN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'Корпоративный APN'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Del PDP:MSISDN={0},OAPN={1},OPDPTYPE=0,OADDROPTION=1;^M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DeleteDataTransfer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мобильной передачи данных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 xml:space="preserve">Mod </w:t>
            </w:r>
            <w:proofErr w:type="spellStart"/>
            <w:r w:rsidRPr="001A3334">
              <w:rPr>
                <w:color w:val="0000FF"/>
                <w:lang w:val="en-US"/>
              </w:rPr>
              <w:t>BscEx:MSISDN</w:t>
            </w:r>
            <w:proofErr w:type="spellEnd"/>
            <w:r w:rsidRPr="001A3334">
              <w:rPr>
                <w:color w:val="0000FF"/>
                <w:lang w:val="en-US"/>
              </w:rPr>
              <w:t>={0},CDA9600=0;^M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DeleteFRANTIOP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MSISDN={0},CLIR=0;^M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DeleteFRCRBT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'CRBT'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MSISDN={0},PLSS_5=0;^M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DeleteFRIP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DeleteFRIP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PDP:MSISDN={0},OAPN=NET.UMS.UZ,OPDPTYPE=0,OaddrOption=1,PDPAddr=0.0.0.0;^M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DeleteFRIP_DEALER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DeleteFRIP_DEALER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PDP:MSISDN={0},OAPN=DEALERS.UMS.UZ,OPDPTYPE=0,OaddrOption=1,PDPAddr=0.0.0.0;^M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DeleteFRIP_LTE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DeleteFRIP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APNPROF:MSISDN={0},OAPNCFGID=1,EPCPDNAddr1=*;^M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DeleteFRMCA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'Вам Звонили'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MSISDN={0},CFD=0;^M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DeleteFRMGDOSTUP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8000"/>
                <w:lang w:val="en-US"/>
              </w:rPr>
              <w:t>BARRING OF ALL OUTGOING INTERNATIONAL CALLS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MSISDN={0},BOC=3;^M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DeleteFRVIDCALL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color w:val="008000"/>
                <w:lang w:val="en-US"/>
              </w:rPr>
            </w:pP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 xml:space="preserve">MOD </w:t>
            </w:r>
            <w:proofErr w:type="spellStart"/>
            <w:r w:rsidRPr="001A3334">
              <w:rPr>
                <w:color w:val="0000FF"/>
                <w:lang w:val="en-US"/>
              </w:rPr>
              <w:t>Bear:MSISDN</w:t>
            </w:r>
            <w:proofErr w:type="spellEnd"/>
            <w:r w:rsidRPr="001A3334">
              <w:rPr>
                <w:color w:val="0000FF"/>
                <w:lang w:val="en-US"/>
              </w:rPr>
              <w:t>={0},</w:t>
            </w:r>
            <w:proofErr w:type="spellStart"/>
            <w:r w:rsidRPr="001A3334">
              <w:rPr>
                <w:color w:val="0000FF"/>
                <w:lang w:val="en-US"/>
              </w:rPr>
              <w:t>GenCDS</w:t>
            </w:r>
            <w:proofErr w:type="spellEnd"/>
            <w:r w:rsidRPr="001A3334">
              <w:rPr>
                <w:color w:val="0000FF"/>
                <w:lang w:val="en-US"/>
              </w:rPr>
              <w:t>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DeleteInternationalCall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'Международный доступ'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DeleteInterRoaming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международный роуминг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MSISDN={0},BR=2;^M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DeleteLightRoaming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Удаление услуги международный </w:t>
            </w:r>
            <w:proofErr w:type="spellStart"/>
            <w:r>
              <w:rPr>
                <w:color w:val="008000"/>
              </w:rPr>
              <w:t>лайт</w:t>
            </w:r>
            <w:proofErr w:type="spellEnd"/>
            <w:r>
              <w:rPr>
                <w:color w:val="008000"/>
              </w:rPr>
              <w:t xml:space="preserve"> роуминг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DeleteLTE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'LTE 4G' 1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 xml:space="preserve">Mod </w:t>
            </w:r>
            <w:proofErr w:type="spellStart"/>
            <w:r w:rsidRPr="001A3334">
              <w:rPr>
                <w:color w:val="0000FF"/>
                <w:lang w:val="en-US"/>
              </w:rPr>
              <w:t>BscEx:MSISDN</w:t>
            </w:r>
            <w:proofErr w:type="spellEnd"/>
            <w:r w:rsidRPr="001A3334">
              <w:rPr>
                <w:color w:val="0000FF"/>
                <w:lang w:val="en-US"/>
              </w:rPr>
              <w:t>={0},</w:t>
            </w:r>
            <w:proofErr w:type="spellStart"/>
            <w:r w:rsidRPr="001A3334">
              <w:rPr>
                <w:color w:val="0000FF"/>
                <w:lang w:val="en-US"/>
              </w:rPr>
              <w:t>SubType</w:t>
            </w:r>
            <w:proofErr w:type="spellEnd"/>
            <w:r w:rsidRPr="001A3334">
              <w:rPr>
                <w:color w:val="0000FF"/>
                <w:lang w:val="en-US"/>
              </w:rPr>
              <w:t>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DeleteNumberIdentifier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'Определитель номера'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MSISDN={0},CLIP=0;^M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DeleteReduceSpeed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ограничения скорости GPRS до 128кбс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DeleteReduceSpeedLTE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ограничения скорости LTE до 128кбс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Mod</w:t>
            </w:r>
            <w:proofErr w:type="spellEnd"/>
            <w:r>
              <w:rPr>
                <w:color w:val="0000FF"/>
              </w:rPr>
              <w:t xml:space="preserve"> APNPROF:MSISDN={0},OAPNCFGID=1,NEWEPCAPN=NET.UMS.UZ,EPSQOSID=100;^M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DeleteSMSInc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Удаление услуги 'Служба коротких </w:t>
            </w:r>
            <w:proofErr w:type="spellStart"/>
            <w:r>
              <w:rPr>
                <w:color w:val="008000"/>
              </w:rPr>
              <w:t>сообщений'Входящие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TELE: MSISDN={0},SMMT=0;^M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DeleteSMSOut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Удаление услуги 'Служба коротких </w:t>
            </w:r>
            <w:proofErr w:type="spellStart"/>
            <w:r>
              <w:rPr>
                <w:color w:val="008000"/>
              </w:rPr>
              <w:t>сообщений'Исходящие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TELE: MSISDN={0},SMMO=0;^M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DeleteSubscriber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User</w:t>
            </w:r>
            <w:proofErr w:type="spellEnd"/>
            <w:r>
              <w:rPr>
                <w:color w:val="0000FF"/>
              </w:rPr>
              <w:t>: MSISDN={0};^M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DeleteSubscriberAuC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Auth</w:t>
            </w:r>
            <w:proofErr w:type="spellEnd"/>
            <w:r>
              <w:rPr>
                <w:color w:val="0000FF"/>
              </w:rPr>
              <w:t xml:space="preserve"> : IMSI={0};^M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DeleteSubscriberIMSI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 IMSI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User</w:t>
            </w:r>
            <w:proofErr w:type="spellEnd"/>
            <w:r>
              <w:rPr>
                <w:color w:val="0000FF"/>
              </w:rPr>
              <w:t>: IMSI={0};^M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DeleteSubscriberNEWIMSI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 IMSI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User</w:t>
            </w:r>
            <w:proofErr w:type="spellEnd"/>
            <w:r>
              <w:rPr>
                <w:color w:val="0000FF"/>
              </w:rPr>
              <w:t>: IMSI={0};^M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DeleteSubscriberNEWMSISDN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 MSISDN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User</w:t>
            </w:r>
            <w:proofErr w:type="spellEnd"/>
            <w:r>
              <w:rPr>
                <w:color w:val="0000FF"/>
              </w:rPr>
              <w:t>: MSISDN={0};^M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DeleteTeleService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голосовой связи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 xml:space="preserve">Mod </w:t>
            </w:r>
            <w:proofErr w:type="spellStart"/>
            <w:r w:rsidRPr="001A3334">
              <w:rPr>
                <w:color w:val="0000FF"/>
                <w:lang w:val="en-US"/>
              </w:rPr>
              <w:t>Tele:MSISDN</w:t>
            </w:r>
            <w:proofErr w:type="spellEnd"/>
            <w:r w:rsidRPr="001A3334">
              <w:rPr>
                <w:color w:val="0000FF"/>
                <w:lang w:val="en-US"/>
              </w:rPr>
              <w:t>={0},Tele=0;^M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DeleteUSSD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8000"/>
              </w:rPr>
              <w:t>DeleteUSSD</w:t>
            </w:r>
            <w:proofErr w:type="spellEnd"/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MSISDN={0},PLSS_D=1;^M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GetBASICDataByMsisdn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основных сервисов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 w:rsidRPr="001A3334">
              <w:rPr>
                <w:color w:val="0000FF"/>
                <w:lang w:val="en-US"/>
              </w:rPr>
              <w:t>Qry</w:t>
            </w:r>
            <w:proofErr w:type="spellEnd"/>
            <w:r w:rsidRPr="001A3334">
              <w:rPr>
                <w:color w:val="0000FF"/>
                <w:lang w:val="en-US"/>
              </w:rPr>
              <w:t xml:space="preserve"> </w:t>
            </w:r>
            <w:proofErr w:type="spellStart"/>
            <w:r w:rsidRPr="001A3334">
              <w:rPr>
                <w:color w:val="0000FF"/>
                <w:lang w:val="en-US"/>
              </w:rPr>
              <w:t>User:MSISDN</w:t>
            </w:r>
            <w:proofErr w:type="spellEnd"/>
            <w:r w:rsidRPr="001A3334">
              <w:rPr>
                <w:color w:val="0000FF"/>
                <w:lang w:val="en-US"/>
              </w:rPr>
              <w:t>={0},Item=BASIC;^M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GetCBDataByMsisdn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 xml:space="preserve">Запрос состояния </w:t>
            </w:r>
            <w:proofErr w:type="spellStart"/>
            <w:r>
              <w:rPr>
                <w:color w:val="008000"/>
              </w:rPr>
              <w:t>баррингов</w:t>
            </w:r>
            <w:proofErr w:type="spellEnd"/>
            <w:r>
              <w:rPr>
                <w:color w:val="008000"/>
              </w:rPr>
              <w:t xml:space="preserve">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 w:rsidRPr="001A3334">
              <w:rPr>
                <w:color w:val="0000FF"/>
                <w:lang w:val="en-US"/>
              </w:rPr>
              <w:t>Qry</w:t>
            </w:r>
            <w:proofErr w:type="spellEnd"/>
            <w:r w:rsidRPr="001A3334">
              <w:rPr>
                <w:color w:val="0000FF"/>
                <w:lang w:val="en-US"/>
              </w:rPr>
              <w:t xml:space="preserve"> </w:t>
            </w:r>
            <w:proofErr w:type="spellStart"/>
            <w:r w:rsidRPr="001A3334">
              <w:rPr>
                <w:color w:val="0000FF"/>
                <w:lang w:val="en-US"/>
              </w:rPr>
              <w:t>User:MSISDN</w:t>
            </w:r>
            <w:proofErr w:type="spellEnd"/>
            <w:r w:rsidRPr="001A3334">
              <w:rPr>
                <w:color w:val="0000FF"/>
                <w:lang w:val="en-US"/>
              </w:rPr>
              <w:t>={0},Item=ALL;^M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GetCFData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состояния переадресации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Qry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User:MSISDN</w:t>
            </w:r>
            <w:proofErr w:type="spellEnd"/>
            <w:r>
              <w:rPr>
                <w:color w:val="0000FF"/>
                <w:lang w:val="en-US"/>
              </w:rPr>
              <w:t>={0},Item=SS;^M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GetGPRSDataByMsisdn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информации PDP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 w:rsidRPr="001A3334">
              <w:rPr>
                <w:color w:val="0000FF"/>
                <w:lang w:val="en-US"/>
              </w:rPr>
              <w:t>Qry</w:t>
            </w:r>
            <w:proofErr w:type="spellEnd"/>
            <w:r w:rsidRPr="001A3334">
              <w:rPr>
                <w:color w:val="0000FF"/>
                <w:lang w:val="en-US"/>
              </w:rPr>
              <w:t xml:space="preserve"> </w:t>
            </w:r>
            <w:proofErr w:type="spellStart"/>
            <w:r w:rsidRPr="001A3334">
              <w:rPr>
                <w:color w:val="0000FF"/>
                <w:lang w:val="en-US"/>
              </w:rPr>
              <w:t>User:MSISDN</w:t>
            </w:r>
            <w:proofErr w:type="spellEnd"/>
            <w:r w:rsidRPr="001A3334">
              <w:rPr>
                <w:color w:val="0000FF"/>
                <w:lang w:val="en-US"/>
              </w:rPr>
              <w:t>={0},Item=GPRS;^M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GetLOCDataByMsisdn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локации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 w:rsidRPr="001A3334">
              <w:rPr>
                <w:color w:val="0000FF"/>
                <w:lang w:val="en-US"/>
              </w:rPr>
              <w:t>Qry</w:t>
            </w:r>
            <w:proofErr w:type="spellEnd"/>
            <w:r w:rsidRPr="001A3334">
              <w:rPr>
                <w:color w:val="0000FF"/>
                <w:lang w:val="en-US"/>
              </w:rPr>
              <w:t xml:space="preserve"> </w:t>
            </w:r>
            <w:proofErr w:type="spellStart"/>
            <w:r w:rsidRPr="001A3334">
              <w:rPr>
                <w:color w:val="0000FF"/>
                <w:lang w:val="en-US"/>
              </w:rPr>
              <w:t>User:MSISDN</w:t>
            </w:r>
            <w:proofErr w:type="spellEnd"/>
            <w:r w:rsidRPr="001A3334">
              <w:rPr>
                <w:color w:val="0000FF"/>
                <w:lang w:val="en-US"/>
              </w:rPr>
              <w:t>={0},Item=LOC;^M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GetLTEDataByMsisdn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информации PDP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 w:rsidRPr="001A3334">
              <w:rPr>
                <w:color w:val="0000FF"/>
                <w:lang w:val="en-US"/>
              </w:rPr>
              <w:t>Qry</w:t>
            </w:r>
            <w:proofErr w:type="spellEnd"/>
            <w:r w:rsidRPr="001A3334">
              <w:rPr>
                <w:color w:val="0000FF"/>
                <w:lang w:val="en-US"/>
              </w:rPr>
              <w:t xml:space="preserve"> </w:t>
            </w:r>
            <w:proofErr w:type="spellStart"/>
            <w:r w:rsidRPr="001A3334">
              <w:rPr>
                <w:color w:val="0000FF"/>
                <w:lang w:val="en-US"/>
              </w:rPr>
              <w:t>User:MSISDN</w:t>
            </w:r>
            <w:proofErr w:type="spellEnd"/>
            <w:r w:rsidRPr="001A3334">
              <w:rPr>
                <w:color w:val="0000FF"/>
                <w:lang w:val="en-US"/>
              </w:rPr>
              <w:t>={0},Item=APNCP;^M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proofErr w:type="spellStart"/>
            <w:r>
              <w:rPr>
                <w:color w:val="0000FF"/>
              </w:rPr>
              <w:t>GetSSDataByMsisdn</w:t>
            </w:r>
            <w:proofErr w:type="spellEnd"/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дополнительных сервисов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proofErr w:type="spellStart"/>
            <w:r w:rsidRPr="001A3334">
              <w:rPr>
                <w:color w:val="0000FF"/>
                <w:lang w:val="en-US"/>
              </w:rPr>
              <w:t>Qry</w:t>
            </w:r>
            <w:proofErr w:type="spellEnd"/>
            <w:r w:rsidRPr="001A3334">
              <w:rPr>
                <w:color w:val="0000FF"/>
                <w:lang w:val="en-US"/>
              </w:rPr>
              <w:t xml:space="preserve"> </w:t>
            </w:r>
            <w:proofErr w:type="spellStart"/>
            <w:r w:rsidRPr="001A3334">
              <w:rPr>
                <w:color w:val="0000FF"/>
                <w:lang w:val="en-US"/>
              </w:rPr>
              <w:t>User:MSISDN</w:t>
            </w:r>
            <w:proofErr w:type="spellEnd"/>
            <w:r w:rsidRPr="001A3334">
              <w:rPr>
                <w:color w:val="0000FF"/>
                <w:lang w:val="en-US"/>
              </w:rPr>
              <w:t>={0},Item=SS;^M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</w:tbl>
    <w:p w:rsidR="0054314D" w:rsidRPr="00FC7D80" w:rsidRDefault="008341AD" w:rsidP="008341AD">
      <w:pPr>
        <w:pStyle w:val="NoSpacing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b/>
          <w:sz w:val="20"/>
          <w:szCs w:val="20"/>
        </w:rPr>
        <w:t xml:space="preserve">Выводы: </w:t>
      </w:r>
    </w:p>
    <w:p w:rsidR="004A04B8" w:rsidRDefault="008341AD" w:rsidP="0014651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Смена номера не используется в UMS (информация от Тимура </w:t>
      </w:r>
      <w:proofErr w:type="spellStart"/>
      <w:r w:rsidRPr="00FC7D80">
        <w:rPr>
          <w:rFonts w:ascii="Arial" w:hAnsi="Arial" w:cs="Arial"/>
          <w:sz w:val="20"/>
          <w:szCs w:val="20"/>
        </w:rPr>
        <w:t>Хамзина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FC7D80">
          <w:rPr>
            <w:rStyle w:val="Hyperlink"/>
            <w:rFonts w:ascii="Arial" w:hAnsi="Arial" w:cs="Arial"/>
            <w:sz w:val="20"/>
            <w:szCs w:val="20"/>
          </w:rPr>
          <w:t>tkhamzin@myums.uz</w:t>
        </w:r>
      </w:hyperlink>
      <w:r w:rsidRPr="00FC7D80">
        <w:rPr>
          <w:rFonts w:ascii="Arial" w:hAnsi="Arial" w:cs="Arial"/>
          <w:sz w:val="20"/>
          <w:szCs w:val="20"/>
        </w:rPr>
        <w:t>)</w:t>
      </w:r>
    </w:p>
    <w:p w:rsidR="003129DB" w:rsidRPr="00146515" w:rsidRDefault="003129DB" w:rsidP="0014651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Существуют повторяющиеся команды с разными названиями.</w:t>
      </w:r>
    </w:p>
    <w:p w:rsidR="008341AD" w:rsidRPr="00FC7D80" w:rsidRDefault="008341AD" w:rsidP="0054314D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8341AD" w:rsidRPr="00FC7D80" w:rsidRDefault="008341AD" w:rsidP="0054314D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7"/>
        <w:gridCol w:w="1064"/>
        <w:gridCol w:w="1665"/>
        <w:gridCol w:w="9316"/>
      </w:tblGrid>
      <w:tr w:rsidR="0054314D" w:rsidRPr="00FC7D80" w:rsidTr="00F54FC9">
        <w:trPr>
          <w:tblHeader/>
          <w:jc w:val="center"/>
        </w:trPr>
        <w:tc>
          <w:tcPr>
            <w:tcW w:w="3337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54314D" w:rsidRPr="00FC7D80" w:rsidRDefault="004E09F9" w:rsidP="004E09F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16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FC7D80" w:rsidTr="00F54FC9">
        <w:trPr>
          <w:jc w:val="center"/>
        </w:trPr>
        <w:tc>
          <w:tcPr>
            <w:tcW w:w="3337" w:type="dxa"/>
            <w:vAlign w:val="center"/>
          </w:tcPr>
          <w:p w:rsidR="00A93806" w:rsidRPr="004E0661" w:rsidRDefault="004E0661" w:rsidP="004E0661">
            <w:pPr>
              <w:pStyle w:val="HTMLPreformatted"/>
            </w:pPr>
            <w:proofErr w:type="spellStart"/>
            <w:r>
              <w:rPr>
                <w:color w:val="0000FF"/>
              </w:rPr>
              <w:t>AddBlockOnAllCalls</w:t>
            </w:r>
            <w:proofErr w:type="spellEnd"/>
          </w:p>
        </w:tc>
        <w:tc>
          <w:tcPr>
            <w:tcW w:w="1064" w:type="dxa"/>
            <w:vAlign w:val="center"/>
          </w:tcPr>
          <w:p w:rsidR="00A93806" w:rsidRPr="00FC7D80" w:rsidRDefault="004E09F9" w:rsidP="00A93806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93806" w:rsidRPr="00FC7D80" w:rsidRDefault="00A93806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A93806" w:rsidRPr="004E0661" w:rsidRDefault="00A93806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4E0661" w:rsidRPr="004E0661">
              <w:rPr>
                <w:rFonts w:ascii="Arial" w:hAnsi="Arial" w:cs="Arial"/>
                <w:sz w:val="19"/>
                <w:szCs w:val="19"/>
              </w:rPr>
              <w:t>DeleteTeleService</w:t>
            </w:r>
            <w:proofErr w:type="spellEnd"/>
          </w:p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E0661">
              <w:rPr>
                <w:rFonts w:ascii="Arial" w:hAnsi="Arial" w:cs="Arial"/>
                <w:sz w:val="19"/>
                <w:szCs w:val="19"/>
              </w:rPr>
              <w:t>DeleteBS20BS30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proofErr w:type="spellStart"/>
            <w:r>
              <w:rPr>
                <w:color w:val="0000FF"/>
              </w:rPr>
              <w:t>AddBSNSSRMNG</w:t>
            </w:r>
            <w:proofErr w:type="spellEnd"/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AddBusinessRoaming</w:t>
            </w:r>
            <w:proofErr w:type="spellEnd"/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proofErr w:type="spellStart"/>
            <w:r>
              <w:rPr>
                <w:color w:val="0000FF"/>
              </w:rPr>
              <w:t>AddConferenceCall</w:t>
            </w:r>
            <w:proofErr w:type="spellEnd"/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AddConferenceCall</w:t>
            </w:r>
            <w:proofErr w:type="spellEnd"/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AddCB108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AddInternationalCall</w:t>
            </w:r>
            <w:proofErr w:type="spellEnd"/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Default="004E0661" w:rsidP="004E066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lastRenderedPageBreak/>
              <w:t>AddCB123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AddInterRoaming</w:t>
            </w:r>
            <w:proofErr w:type="spellEnd"/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Default="004E0661" w:rsidP="004E066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AddCB264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AddNumberIdentifier</w:t>
            </w:r>
            <w:proofErr w:type="spellEnd"/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AddCB266HLR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AddSMSInc</w:t>
            </w:r>
            <w:proofErr w:type="spellEnd"/>
          </w:p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AddSMSOut</w:t>
            </w:r>
            <w:proofErr w:type="spellEnd"/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AddCB406278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AddBasicGPRS_NAM</w:t>
            </w:r>
            <w:proofErr w:type="spellEnd"/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таймаут 500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мс</w:t>
            </w:r>
            <w:proofErr w:type="spellEnd"/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AddBasicGPRS_APN</w:t>
            </w:r>
            <w:proofErr w:type="spellEnd"/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таймаут 200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мс</w:t>
            </w:r>
            <w:proofErr w:type="spellEnd"/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ыполняется команды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AddLTE</w:t>
            </w:r>
            <w:proofErr w:type="spellEnd"/>
            <w:r w:rsidRPr="004E0661">
              <w:rPr>
                <w:rFonts w:ascii="Arial" w:hAnsi="Arial" w:cs="Arial"/>
                <w:sz w:val="20"/>
                <w:szCs w:val="20"/>
              </w:rPr>
              <w:t>, AddLTE_2, AddLTE_3 если есть услуга FRUNLIMLTE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AddReduceSpeed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AddReduceSpeedLTE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4E0661">
              <w:rPr>
                <w:rFonts w:ascii="Arial" w:hAnsi="Arial" w:cs="Arial"/>
                <w:sz w:val="20"/>
                <w:szCs w:val="20"/>
              </w:rPr>
              <w:t>LIMITSPEED</w:t>
            </w:r>
          </w:p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E0661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AddCorporateAPN_Sub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4E0661">
              <w:rPr>
                <w:rFonts w:ascii="Arial" w:hAnsi="Arial" w:cs="Arial"/>
                <w:sz w:val="20"/>
                <w:szCs w:val="20"/>
              </w:rPr>
              <w:t>FRCORPAPN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AddCB532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AddCallForwardingCFNRY</w:t>
            </w:r>
            <w:proofErr w:type="spellEnd"/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AddCallForwardingCFNRC</w:t>
            </w:r>
            <w:proofErr w:type="spellEnd"/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AddCallForwardingCFB</w:t>
            </w:r>
            <w:proofErr w:type="spellEnd"/>
          </w:p>
          <w:p w:rsidR="004E0661" w:rsidRP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AddCallForwardingCFU</w:t>
            </w:r>
            <w:proofErr w:type="spellEnd"/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Default="00EE5F29" w:rsidP="00EE5F29">
            <w:pPr>
              <w:pStyle w:val="HTMLPreformatted"/>
            </w:pPr>
            <w:r>
              <w:rPr>
                <w:color w:val="0000FF"/>
              </w:rPr>
              <w:t>AddCB6311</w:t>
            </w:r>
          </w:p>
          <w:p w:rsidR="00EE5F29" w:rsidRDefault="00EE5F29" w:rsidP="004E0661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AddCallForwardingCFNRY</w:t>
            </w:r>
            <w:proofErr w:type="spellEnd"/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AddCallForwardingCFNRC</w:t>
            </w:r>
            <w:proofErr w:type="spellEnd"/>
          </w:p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AddCallForwardingCFB</w:t>
            </w:r>
            <w:proofErr w:type="spellEnd"/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t>AddCB6376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AddDataTransfer</w:t>
            </w:r>
            <w:proofErr w:type="spellEnd"/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t>AddCB9831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AddCallWaiting</w:t>
            </w:r>
            <w:proofErr w:type="spellEnd"/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AddCallWaiting_2</w:t>
            </w:r>
          </w:p>
          <w:p w:rsidR="00EE5F29" w:rsidRPr="00FC7D80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AddCallHold</w:t>
            </w:r>
            <w:proofErr w:type="spellEnd"/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proofErr w:type="spellStart"/>
            <w:r>
              <w:rPr>
                <w:color w:val="0000FF"/>
              </w:rPr>
              <w:t>AddCorporateAPN</w:t>
            </w:r>
            <w:proofErr w:type="spellEnd"/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Pr="00FC7D80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EE5F29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AddCorporateAPN_Sub</w:t>
            </w:r>
            <w:proofErr w:type="spellEnd"/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AddForcedBlockHLR</w:t>
            </w:r>
            <w:proofErr w:type="spellEnd"/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AddBPOS</w:t>
            </w:r>
            <w:proofErr w:type="spellEnd"/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DeleteUSSD</w:t>
            </w:r>
            <w:proofErr w:type="spellEnd"/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провижанятся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блокировки </w:t>
            </w:r>
            <w:r w:rsidRPr="00EE5F29">
              <w:rPr>
                <w:rFonts w:ascii="Arial" w:hAnsi="Arial" w:cs="Arial"/>
                <w:sz w:val="20"/>
                <w:szCs w:val="20"/>
              </w:rPr>
              <w:t>FRBLKFROD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EE5F29">
              <w:rPr>
                <w:rFonts w:ascii="Arial" w:hAnsi="Arial" w:cs="Arial"/>
                <w:sz w:val="20"/>
                <w:szCs w:val="20"/>
              </w:rPr>
              <w:t>FRBLKDZ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DeleteSMSInc</w:t>
            </w:r>
            <w:proofErr w:type="spellEnd"/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AddBlockCallsInc</w:t>
            </w:r>
            <w:proofErr w:type="spellEnd"/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AddBlockCallsOut</w:t>
            </w:r>
            <w:proofErr w:type="spellEnd"/>
          </w:p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DeleteBasicGPRS</w:t>
            </w:r>
            <w:proofErr w:type="spellEnd"/>
            <w:r w:rsidRPr="00EE5F29">
              <w:rPr>
                <w:rFonts w:ascii="Arial" w:hAnsi="Arial" w:cs="Arial"/>
                <w:sz w:val="20"/>
                <w:szCs w:val="20"/>
              </w:rPr>
              <w:t>_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CancelLocation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CB123 или BSNSSRMNG или LGHTRMNG</w:t>
            </w:r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proofErr w:type="spellStart"/>
            <w:r>
              <w:rPr>
                <w:color w:val="0000FF"/>
              </w:rPr>
              <w:t>AddFRANTIOP</w:t>
            </w:r>
            <w:proofErr w:type="spellEnd"/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AddFRANTIOP</w:t>
            </w:r>
            <w:proofErr w:type="spellEnd"/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Default="00EE5F29" w:rsidP="00EE5F29">
            <w:pPr>
              <w:pStyle w:val="HTMLPreformatted"/>
              <w:rPr>
                <w:color w:val="0000FF"/>
              </w:rPr>
            </w:pPr>
            <w:proofErr w:type="spellStart"/>
            <w:r w:rsidRPr="00EE5F29">
              <w:rPr>
                <w:color w:val="0000FF"/>
              </w:rPr>
              <w:t>AddFRASKUE</w:t>
            </w:r>
            <w:proofErr w:type="spellEnd"/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DeleteSubscriber</w:t>
            </w:r>
            <w:proofErr w:type="spellEnd"/>
          </w:p>
          <w:p w:rsidR="00EE5F29" w:rsidRPr="00FC7D80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</w:rPr>
              <w:t>CreateSubscriber</w:t>
            </w:r>
            <w:proofErr w:type="spellEnd"/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proofErr w:type="spellStart"/>
            <w:r>
              <w:rPr>
                <w:color w:val="0000FF"/>
              </w:rPr>
              <w:t>AddFRIP</w:t>
            </w:r>
            <w:proofErr w:type="spellEnd"/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93719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Проверяется наличие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FRPARTAPN</w:t>
            </w:r>
          </w:p>
          <w:p w:rsidR="00937195" w:rsidRDefault="00937195" w:rsidP="0093719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r w:rsidRPr="00EE5F29">
              <w:rPr>
                <w:rFonts w:ascii="Arial" w:hAnsi="Arial" w:cs="Arial"/>
                <w:sz w:val="20"/>
                <w:szCs w:val="20"/>
              </w:rPr>
              <w:t>FRPARTAPN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67C3">
              <w:rPr>
                <w:rFonts w:ascii="Arial" w:hAnsi="Arial" w:cs="Arial"/>
                <w:sz w:val="20"/>
                <w:szCs w:val="20"/>
              </w:rPr>
              <w:t>отсутствует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EE5F29">
              <w:rPr>
                <w:rFonts w:ascii="Arial" w:hAnsi="Arial" w:cs="Arial"/>
                <w:sz w:val="20"/>
                <w:szCs w:val="20"/>
              </w:rPr>
              <w:t>STATIC_IP_ADD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на схеме FORIS.SPA.ARCHIVE</w:t>
            </w:r>
          </w:p>
          <w:p w:rsidR="00937195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Результат выполнения процедуры </w:t>
            </w:r>
            <w:r w:rsidRPr="006667C3">
              <w:rPr>
                <w:rFonts w:ascii="Arial" w:hAnsi="Arial" w:cs="Arial"/>
                <w:sz w:val="20"/>
                <w:szCs w:val="20"/>
              </w:rPr>
              <w:t xml:space="preserve">записывается </w:t>
            </w: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ExtendedRequestMessage</w:t>
            </w:r>
            <w:proofErr w:type="spellEnd"/>
            <w:r w:rsidRPr="006667C3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AdditionalData</w:t>
            </w:r>
            <w:proofErr w:type="spellEnd"/>
            <w:r w:rsidRPr="006667C3">
              <w:rPr>
                <w:rFonts w:ascii="Arial" w:hAnsi="Arial" w:cs="Arial"/>
                <w:sz w:val="20"/>
                <w:szCs w:val="20"/>
              </w:rPr>
              <w:t>/IP</w:t>
            </w:r>
          </w:p>
          <w:p w:rsidR="006667C3" w:rsidRDefault="006667C3" w:rsidP="00D5785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>Если результат выполнения будет err001, то сценарий завершается с ошибкой</w:t>
            </w:r>
          </w:p>
          <w:p w:rsidR="006667C3" w:rsidRPr="006667C3" w:rsidRDefault="006667C3" w:rsidP="00D5785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AddFRIP</w:t>
            </w:r>
            <w:proofErr w:type="spellEnd"/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Если есть услуга FRUNLIMLTE, то выполняется команда 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AddFRIP_LTE</w:t>
            </w:r>
            <w:proofErr w:type="spellEnd"/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>Если услуга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FRPARTAPN</w:t>
            </w:r>
            <w:r w:rsidRPr="006667C3">
              <w:rPr>
                <w:rFonts w:ascii="Arial" w:hAnsi="Arial" w:cs="Arial"/>
                <w:sz w:val="20"/>
                <w:szCs w:val="20"/>
              </w:rPr>
              <w:t xml:space="preserve"> присутствует, то выполняется 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 w:rsidRPr="006667C3">
              <w:rPr>
                <w:rFonts w:ascii="Arial" w:hAnsi="Arial" w:cs="Arial"/>
                <w:sz w:val="20"/>
                <w:szCs w:val="20"/>
              </w:rPr>
              <w:t xml:space="preserve"> процедура STATIC_IP_ADD_DEALER на схеме FORIS.SPA.ARCHIVE</w:t>
            </w:r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Результат выполнения процедуры </w:t>
            </w:r>
            <w:r w:rsidRPr="006667C3">
              <w:rPr>
                <w:rFonts w:ascii="Arial" w:hAnsi="Arial" w:cs="Arial"/>
                <w:sz w:val="20"/>
                <w:szCs w:val="20"/>
              </w:rPr>
              <w:t xml:space="preserve">записывается </w:t>
            </w: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ExtendedRequestMessage</w:t>
            </w:r>
            <w:proofErr w:type="spellEnd"/>
            <w:r w:rsidRPr="006667C3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AdditionalData</w:t>
            </w:r>
            <w:proofErr w:type="spellEnd"/>
            <w:r w:rsidRPr="006667C3">
              <w:rPr>
                <w:rFonts w:ascii="Arial" w:hAnsi="Arial" w:cs="Arial"/>
                <w:sz w:val="20"/>
                <w:szCs w:val="20"/>
              </w:rPr>
              <w:t>/IP</w:t>
            </w:r>
          </w:p>
          <w:p w:rsidR="006667C3" w:rsidRDefault="006667C3" w:rsidP="00D5785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>Если результат выполнения будет err001, то сценарий завершается с ошибкой</w:t>
            </w:r>
          </w:p>
          <w:p w:rsidR="006667C3" w:rsidRPr="006667C3" w:rsidRDefault="006667C3" w:rsidP="00D5785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DeleteBasicGPRS_APN_DEALER</w:t>
            </w:r>
            <w:proofErr w:type="spellEnd"/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667C3">
              <w:rPr>
                <w:rFonts w:ascii="Arial" w:hAnsi="Arial" w:cs="Arial"/>
                <w:sz w:val="20"/>
                <w:szCs w:val="20"/>
              </w:rPr>
              <w:t>AddBasicGPRS_APN_DEALER</w:t>
            </w:r>
            <w:proofErr w:type="spellEnd"/>
          </w:p>
          <w:p w:rsidR="006667C3" w:rsidRPr="002373DD" w:rsidRDefault="002373DD" w:rsidP="002373D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lastRenderedPageBreak/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73DD">
              <w:rPr>
                <w:rFonts w:ascii="Arial" w:hAnsi="Arial" w:cs="Arial"/>
                <w:sz w:val="20"/>
                <w:szCs w:val="20"/>
              </w:rPr>
              <w:t>AddFRIP_DEALER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Если результат выполнения команды завершился с ошибкой, то выполняется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2373DD">
              <w:rPr>
                <w:rFonts w:ascii="Arial" w:hAnsi="Arial" w:cs="Arial"/>
                <w:sz w:val="20"/>
                <w:szCs w:val="20"/>
              </w:rPr>
              <w:t>STATIC_IP_DELETE_DEALER</w:t>
            </w:r>
            <w:r>
              <w:rPr>
                <w:rFonts w:ascii="Arial" w:hAnsi="Arial" w:cs="Arial"/>
                <w:sz w:val="20"/>
                <w:szCs w:val="20"/>
              </w:rPr>
              <w:t xml:space="preserve"> и следующим выполняется команда </w:t>
            </w:r>
            <w:proofErr w:type="spellStart"/>
            <w:r w:rsidRPr="002373DD">
              <w:rPr>
                <w:rFonts w:ascii="Arial" w:hAnsi="Arial" w:cs="Arial"/>
                <w:sz w:val="20"/>
                <w:szCs w:val="20"/>
              </w:rPr>
              <w:t>DeleteFRIP_DEALER</w:t>
            </w:r>
            <w:proofErr w:type="spellEnd"/>
          </w:p>
        </w:tc>
      </w:tr>
      <w:tr w:rsidR="00280833" w:rsidRPr="00EE5F29" w:rsidTr="00F54FC9">
        <w:trPr>
          <w:jc w:val="center"/>
        </w:trPr>
        <w:tc>
          <w:tcPr>
            <w:tcW w:w="3337" w:type="dxa"/>
            <w:vAlign w:val="center"/>
          </w:tcPr>
          <w:p w:rsidR="00280833" w:rsidRDefault="00E63022" w:rsidP="00EE5F29">
            <w:pPr>
              <w:pStyle w:val="HTMLPreformatted"/>
              <w:rPr>
                <w:color w:val="0000FF"/>
              </w:rPr>
            </w:pPr>
            <w:proofErr w:type="spellStart"/>
            <w:r w:rsidRPr="00E63022">
              <w:rPr>
                <w:color w:val="0000FF"/>
              </w:rPr>
              <w:lastRenderedPageBreak/>
              <w:t>AddFRMGDOSTUP</w:t>
            </w:r>
            <w:proofErr w:type="spellEnd"/>
          </w:p>
        </w:tc>
        <w:tc>
          <w:tcPr>
            <w:tcW w:w="1064" w:type="dxa"/>
            <w:vAlign w:val="center"/>
          </w:tcPr>
          <w:p w:rsidR="00280833" w:rsidRPr="00FC7D80" w:rsidRDefault="00280833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80833" w:rsidRPr="00FC7D80" w:rsidRDefault="00280833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80833" w:rsidRPr="00E63022" w:rsidRDefault="00E63022" w:rsidP="00E6302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E63022">
              <w:rPr>
                <w:rFonts w:ascii="Arial" w:hAnsi="Arial" w:cs="Arial"/>
                <w:sz w:val="20"/>
                <w:szCs w:val="20"/>
              </w:rPr>
              <w:t>AddFRMGDOSTUP</w:t>
            </w:r>
            <w:proofErr w:type="spellEnd"/>
          </w:p>
        </w:tc>
      </w:tr>
      <w:tr w:rsidR="00E63022" w:rsidRPr="00EE5F29" w:rsidTr="00F54FC9">
        <w:trPr>
          <w:jc w:val="center"/>
        </w:trPr>
        <w:tc>
          <w:tcPr>
            <w:tcW w:w="3337" w:type="dxa"/>
            <w:vAlign w:val="center"/>
          </w:tcPr>
          <w:p w:rsidR="00E63022" w:rsidRPr="00E63022" w:rsidRDefault="00E63022" w:rsidP="00EE5F29">
            <w:pPr>
              <w:pStyle w:val="HTMLPreformatted"/>
              <w:rPr>
                <w:color w:val="0000FF"/>
              </w:rPr>
            </w:pPr>
            <w:proofErr w:type="spellStart"/>
            <w:r w:rsidRPr="00E63022">
              <w:rPr>
                <w:color w:val="0000FF"/>
              </w:rPr>
              <w:t>AddFRNEWSCG</w:t>
            </w:r>
            <w:proofErr w:type="spellEnd"/>
          </w:p>
        </w:tc>
        <w:tc>
          <w:tcPr>
            <w:tcW w:w="1064" w:type="dxa"/>
            <w:vAlign w:val="center"/>
          </w:tcPr>
          <w:p w:rsidR="00E63022" w:rsidRPr="00FC7D80" w:rsidRDefault="00E63022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63022" w:rsidRPr="00FC7D80" w:rsidRDefault="00E63022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63022" w:rsidRDefault="00E63022" w:rsidP="00E6302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E63022">
              <w:rPr>
                <w:rFonts w:ascii="Arial" w:hAnsi="Arial" w:cs="Arial"/>
                <w:sz w:val="20"/>
                <w:szCs w:val="20"/>
              </w:rPr>
              <w:t>DeleteBasicGPRS_APN</w:t>
            </w:r>
            <w:proofErr w:type="spellEnd"/>
          </w:p>
          <w:p w:rsidR="00E63022" w:rsidRPr="006667C3" w:rsidRDefault="00E63022" w:rsidP="00E6302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E63022">
              <w:rPr>
                <w:rFonts w:ascii="Arial" w:hAnsi="Arial" w:cs="Arial"/>
                <w:sz w:val="20"/>
                <w:szCs w:val="20"/>
              </w:rPr>
              <w:t>AddBasicGPRS_APN_MYUMS</w:t>
            </w:r>
            <w:proofErr w:type="spellEnd"/>
          </w:p>
        </w:tc>
      </w:tr>
      <w:tr w:rsidR="00DD52E5" w:rsidRPr="00EE5F29" w:rsidTr="00F54FC9">
        <w:trPr>
          <w:jc w:val="center"/>
        </w:trPr>
        <w:tc>
          <w:tcPr>
            <w:tcW w:w="3337" w:type="dxa"/>
            <w:vAlign w:val="center"/>
          </w:tcPr>
          <w:p w:rsidR="00DD52E5" w:rsidRPr="00DD52E5" w:rsidRDefault="00DD52E5" w:rsidP="00EE5F29">
            <w:pPr>
              <w:pStyle w:val="HTMLPreformatted"/>
            </w:pPr>
            <w:proofErr w:type="spellStart"/>
            <w:r>
              <w:rPr>
                <w:color w:val="0000FF"/>
              </w:rPr>
              <w:t>AddFRPARTAPN</w:t>
            </w:r>
            <w:proofErr w:type="spellEnd"/>
          </w:p>
        </w:tc>
        <w:tc>
          <w:tcPr>
            <w:tcW w:w="1064" w:type="dxa"/>
            <w:vAlign w:val="center"/>
          </w:tcPr>
          <w:p w:rsidR="00DD52E5" w:rsidRPr="00FC7D80" w:rsidRDefault="00DD52E5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DD52E5" w:rsidRPr="00FC7D80" w:rsidRDefault="00DD52E5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  <w:proofErr w:type="spellEnd"/>
          </w:p>
          <w:p w:rsidR="00DD52E5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DeleteSubscriberIMSI</w:t>
            </w:r>
            <w:proofErr w:type="spellEnd"/>
          </w:p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CreateSubscriber</w:t>
            </w:r>
            <w:proofErr w:type="spellEnd"/>
          </w:p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FRASKUE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присутсвует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 </w:t>
            </w:r>
          </w:p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FRPARTAPN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присутсвует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</w:t>
            </w:r>
          </w:p>
          <w:p w:rsidR="00BB3103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AddCallForwardingOriginating_Sub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есть услуга FRANTIOP,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AddFRANTIOP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есть услуга FRCRBT,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AddFRCRBT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</w:t>
            </w:r>
            <w:r>
              <w:rPr>
                <w:rFonts w:ascii="Arial" w:hAnsi="Arial" w:cs="Arial"/>
                <w:sz w:val="20"/>
                <w:szCs w:val="20"/>
              </w:rPr>
              <w:t>ть услуга FRTECHBLK, то выполняю</w:t>
            </w:r>
            <w:r w:rsidRPr="0044782E">
              <w:rPr>
                <w:rFonts w:ascii="Arial" w:hAnsi="Arial" w:cs="Arial"/>
                <w:sz w:val="20"/>
                <w:szCs w:val="20"/>
              </w:rPr>
              <w:t>тся команд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AddBlockCallsInc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AddBlockCallsOut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AddBlockOnGPRS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DeleteUSSD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DeleteInternationalCall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CB264,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DeleteNumberIdentifier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DeleteSMSInc</w:t>
            </w:r>
            <w:proofErr w:type="spellEnd"/>
          </w:p>
          <w:p w:rsidR="0044782E" w:rsidRP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CB406278,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DeleteBasicGPRS_NAM</w:t>
            </w:r>
            <w:proofErr w:type="spellEnd"/>
          </w:p>
          <w:p w:rsidR="0044782E" w:rsidRPr="006667C3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FRMCA,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DeleteFRMCA</w:t>
            </w:r>
            <w:proofErr w:type="spellEnd"/>
          </w:p>
        </w:tc>
      </w:tr>
      <w:tr w:rsidR="0044782E" w:rsidRPr="00EE5F29" w:rsidTr="00F54FC9">
        <w:trPr>
          <w:jc w:val="center"/>
        </w:trPr>
        <w:tc>
          <w:tcPr>
            <w:tcW w:w="3337" w:type="dxa"/>
            <w:vAlign w:val="center"/>
          </w:tcPr>
          <w:p w:rsidR="0044782E" w:rsidRDefault="0044782E" w:rsidP="00EE5F29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44782E" w:rsidRPr="00FC7D80" w:rsidRDefault="0044782E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4782E" w:rsidRPr="00FC7D80" w:rsidRDefault="0044782E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CB532, то выполняются команды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DeleteCallForwardingCFU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DeleteCallForwardingCFNRC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DeleteCallForwardingCFNRY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DeleteCallForwardingCFB</w:t>
            </w:r>
            <w:proofErr w:type="spellEnd"/>
          </w:p>
          <w:p w:rsidR="0065134D" w:rsidRDefault="00DC613C" w:rsidP="00DC613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CB9831,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DeleteCallWaiting</w:t>
            </w:r>
            <w:proofErr w:type="spellEnd"/>
            <w:r w:rsidRPr="00DC613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DeleteCallHold</w:t>
            </w:r>
            <w:proofErr w:type="spellEnd"/>
          </w:p>
          <w:p w:rsidR="00DC613C" w:rsidRDefault="00DC613C" w:rsidP="00DC613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CB10363,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DeleteConferenceCall</w:t>
            </w:r>
            <w:proofErr w:type="spellEnd"/>
          </w:p>
          <w:p w:rsidR="00DC613C" w:rsidRPr="00DC613C" w:rsidRDefault="00DC613C" w:rsidP="00DC613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</w:p>
        </w:tc>
      </w:tr>
      <w:tr w:rsidR="002E6A01" w:rsidRPr="00EE5F29" w:rsidTr="00F54FC9">
        <w:trPr>
          <w:jc w:val="center"/>
        </w:trPr>
        <w:tc>
          <w:tcPr>
            <w:tcW w:w="3337" w:type="dxa"/>
            <w:vAlign w:val="center"/>
          </w:tcPr>
          <w:p w:rsidR="002E6A01" w:rsidRDefault="002E6A01" w:rsidP="002E6A01">
            <w:pPr>
              <w:pStyle w:val="HTMLPreformatted"/>
            </w:pPr>
            <w:proofErr w:type="spellStart"/>
            <w:r>
              <w:rPr>
                <w:color w:val="0000FF"/>
              </w:rPr>
              <w:t>AddFRVIDCALL</w:t>
            </w:r>
            <w:proofErr w:type="spellEnd"/>
          </w:p>
          <w:p w:rsidR="002E6A01" w:rsidRDefault="002E6A01" w:rsidP="00EE5F29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2E6A01" w:rsidRPr="00FC7D80" w:rsidRDefault="002E6A0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E6A01" w:rsidRPr="00FC7D80" w:rsidRDefault="002E6A0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E6A01" w:rsidRPr="0044782E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AddFRVIDCALL</w:t>
            </w:r>
            <w:proofErr w:type="spellEnd"/>
          </w:p>
        </w:tc>
      </w:tr>
      <w:tr w:rsidR="002E6A01" w:rsidRPr="00EE5F29" w:rsidTr="00F54FC9">
        <w:trPr>
          <w:jc w:val="center"/>
        </w:trPr>
        <w:tc>
          <w:tcPr>
            <w:tcW w:w="3337" w:type="dxa"/>
            <w:vAlign w:val="center"/>
          </w:tcPr>
          <w:p w:rsidR="002E6A01" w:rsidRPr="002E6A01" w:rsidRDefault="002E6A01" w:rsidP="002E6A01">
            <w:pPr>
              <w:pStyle w:val="HTMLPreformatted"/>
            </w:pPr>
            <w:proofErr w:type="spellStart"/>
            <w:r>
              <w:rPr>
                <w:color w:val="0000FF"/>
              </w:rPr>
              <w:t>AddLGHTRMNG</w:t>
            </w:r>
            <w:proofErr w:type="spellEnd"/>
          </w:p>
        </w:tc>
        <w:tc>
          <w:tcPr>
            <w:tcW w:w="1064" w:type="dxa"/>
            <w:vAlign w:val="center"/>
          </w:tcPr>
          <w:p w:rsidR="002E6A01" w:rsidRPr="00FC7D80" w:rsidRDefault="002E6A0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E6A01" w:rsidRPr="00FC7D80" w:rsidRDefault="002E6A0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AddBusinessRoaming</w:t>
            </w:r>
            <w:proofErr w:type="spellEnd"/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AddLightRoaming</w:t>
            </w:r>
            <w:proofErr w:type="spellEnd"/>
          </w:p>
        </w:tc>
      </w:tr>
      <w:tr w:rsidR="002E6A01" w:rsidRPr="00EE5F29" w:rsidTr="00F54FC9">
        <w:trPr>
          <w:jc w:val="center"/>
        </w:trPr>
        <w:tc>
          <w:tcPr>
            <w:tcW w:w="3337" w:type="dxa"/>
            <w:vAlign w:val="center"/>
          </w:tcPr>
          <w:p w:rsidR="002E6A01" w:rsidRDefault="002E6A01" w:rsidP="002E6A01">
            <w:pPr>
              <w:pStyle w:val="HTMLPreformatted"/>
              <w:rPr>
                <w:color w:val="0000FF"/>
              </w:rPr>
            </w:pPr>
            <w:proofErr w:type="spellStart"/>
            <w:r w:rsidRPr="002E6A01">
              <w:rPr>
                <w:color w:val="0000FF"/>
              </w:rPr>
              <w:t>AddLoseBlockHLR</w:t>
            </w:r>
            <w:proofErr w:type="spellEnd"/>
          </w:p>
        </w:tc>
        <w:tc>
          <w:tcPr>
            <w:tcW w:w="1064" w:type="dxa"/>
            <w:vAlign w:val="center"/>
          </w:tcPr>
          <w:p w:rsidR="002E6A01" w:rsidRPr="00FC7D80" w:rsidRDefault="002E6A0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E6A01" w:rsidRPr="00FC7D80" w:rsidRDefault="002E6A0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AddBPOS</w:t>
            </w:r>
            <w:proofErr w:type="spellEnd"/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AddBlockCallsOut</w:t>
            </w:r>
            <w:proofErr w:type="spellEnd"/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DeleteUSSD</w:t>
            </w:r>
            <w:proofErr w:type="spellEnd"/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DeleteBasicGPRS</w:t>
            </w:r>
            <w:proofErr w:type="spellEnd"/>
            <w:r w:rsidRPr="00EE5F29">
              <w:rPr>
                <w:rFonts w:ascii="Arial" w:hAnsi="Arial" w:cs="Arial"/>
                <w:sz w:val="20"/>
                <w:szCs w:val="20"/>
              </w:rPr>
              <w:t>_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CancelLocation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CB123 или BSNSSRMNG или LGHTRMNG</w:t>
            </w:r>
          </w:p>
        </w:tc>
      </w:tr>
      <w:tr w:rsidR="004E0174" w:rsidRPr="00EE5F29" w:rsidTr="00F54FC9">
        <w:trPr>
          <w:jc w:val="center"/>
        </w:trPr>
        <w:tc>
          <w:tcPr>
            <w:tcW w:w="3337" w:type="dxa"/>
            <w:vAlign w:val="center"/>
          </w:tcPr>
          <w:p w:rsidR="004A58B1" w:rsidRDefault="004A58B1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AddLTE</w:t>
            </w:r>
            <w:proofErr w:type="spellEnd"/>
          </w:p>
          <w:p w:rsidR="004E0174" w:rsidRPr="002E6A01" w:rsidRDefault="004E0174" w:rsidP="002E6A01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4E0174" w:rsidRPr="00FC7D80" w:rsidRDefault="004E0174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174" w:rsidRPr="00FC7D80" w:rsidRDefault="004E0174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174" w:rsidRDefault="004A58B1" w:rsidP="004A58B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58B1">
              <w:rPr>
                <w:rFonts w:ascii="Arial" w:hAnsi="Arial" w:cs="Arial"/>
                <w:sz w:val="20"/>
                <w:szCs w:val="20"/>
                <w:lang w:val="en-US"/>
              </w:rPr>
              <w:t>DeleteBusinessRoaming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если нет услуг CB123 или BSNSSRMNG</w:t>
            </w:r>
          </w:p>
          <w:p w:rsidR="001C5710" w:rsidRDefault="001C5710" w:rsidP="001C571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1C5710">
              <w:rPr>
                <w:rFonts w:ascii="Arial" w:hAnsi="Arial" w:cs="Arial"/>
                <w:sz w:val="20"/>
                <w:szCs w:val="20"/>
              </w:rPr>
              <w:t>AddLTE</w:t>
            </w:r>
            <w:proofErr w:type="spellEnd"/>
          </w:p>
          <w:p w:rsidR="001C5710" w:rsidRDefault="001C5710" w:rsidP="001C571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1C5710">
              <w:rPr>
                <w:rFonts w:ascii="Arial" w:hAnsi="Arial" w:cs="Arial"/>
                <w:sz w:val="20"/>
                <w:szCs w:val="20"/>
              </w:rPr>
              <w:t>AddLTE_2</w:t>
            </w:r>
          </w:p>
          <w:p w:rsidR="003C70E1" w:rsidRPr="001C5710" w:rsidRDefault="001C5710" w:rsidP="001C571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1C5710">
              <w:rPr>
                <w:rFonts w:ascii="Arial" w:hAnsi="Arial" w:cs="Arial"/>
                <w:sz w:val="20"/>
                <w:szCs w:val="20"/>
              </w:rPr>
              <w:t>AddLTE_3</w:t>
            </w:r>
          </w:p>
        </w:tc>
      </w:tr>
      <w:tr w:rsidR="001C6A32" w:rsidRPr="00EE5F29" w:rsidTr="00F54FC9">
        <w:trPr>
          <w:jc w:val="center"/>
        </w:trPr>
        <w:tc>
          <w:tcPr>
            <w:tcW w:w="3337" w:type="dxa"/>
            <w:vAlign w:val="center"/>
          </w:tcPr>
          <w:p w:rsidR="001C6A32" w:rsidRPr="001C6A32" w:rsidRDefault="001C6A32" w:rsidP="004A58B1">
            <w:pPr>
              <w:pStyle w:val="HTMLPreformatted"/>
            </w:pPr>
            <w:r>
              <w:rPr>
                <w:color w:val="0000FF"/>
              </w:rPr>
              <w:t>AddM2MAPN</w:t>
            </w:r>
          </w:p>
        </w:tc>
        <w:tc>
          <w:tcPr>
            <w:tcW w:w="1064" w:type="dxa"/>
            <w:vAlign w:val="center"/>
          </w:tcPr>
          <w:p w:rsidR="001C6A32" w:rsidRPr="00FC7D80" w:rsidRDefault="001C6A32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1C6A32" w:rsidRPr="00FC7D80" w:rsidRDefault="001C6A32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1C6A32" w:rsidRDefault="001C6A32" w:rsidP="001C6A3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1C6A32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1C6A32">
              <w:rPr>
                <w:rFonts w:ascii="Arial" w:hAnsi="Arial" w:cs="Arial"/>
                <w:sz w:val="20"/>
                <w:szCs w:val="20"/>
              </w:rPr>
              <w:t>\AddM2MAPN_Sub</w:t>
            </w:r>
          </w:p>
        </w:tc>
      </w:tr>
      <w:tr w:rsidR="0022052A" w:rsidRPr="00EE5F29" w:rsidTr="00F54FC9">
        <w:trPr>
          <w:jc w:val="center"/>
        </w:trPr>
        <w:tc>
          <w:tcPr>
            <w:tcW w:w="3337" w:type="dxa"/>
            <w:vAlign w:val="center"/>
          </w:tcPr>
          <w:p w:rsidR="0022052A" w:rsidRPr="0022052A" w:rsidRDefault="0022052A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AddPartialBlockHLR</w:t>
            </w:r>
            <w:proofErr w:type="spellEnd"/>
          </w:p>
        </w:tc>
        <w:tc>
          <w:tcPr>
            <w:tcW w:w="1064" w:type="dxa"/>
            <w:vAlign w:val="center"/>
          </w:tcPr>
          <w:p w:rsidR="0022052A" w:rsidRPr="00FC7D80" w:rsidRDefault="0022052A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2052A" w:rsidRPr="00FC7D80" w:rsidRDefault="0022052A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AddBPOS</w:t>
            </w:r>
            <w:proofErr w:type="spellEnd"/>
          </w:p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AddBlockCallsOut</w:t>
            </w:r>
            <w:proofErr w:type="spellEnd"/>
          </w:p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DeleteBasicGPRS</w:t>
            </w:r>
            <w:proofErr w:type="spellEnd"/>
            <w:r w:rsidRPr="00EE5F29">
              <w:rPr>
                <w:rFonts w:ascii="Arial" w:hAnsi="Arial" w:cs="Arial"/>
                <w:sz w:val="20"/>
                <w:szCs w:val="20"/>
              </w:rPr>
              <w:t>_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CancelLocation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CB123 или BSNSSRMNG или LGHTRMNG</w:t>
            </w:r>
          </w:p>
        </w:tc>
      </w:tr>
      <w:tr w:rsidR="00B82FC6" w:rsidRPr="00EE5F29" w:rsidTr="00F54FC9">
        <w:trPr>
          <w:jc w:val="center"/>
        </w:trPr>
        <w:tc>
          <w:tcPr>
            <w:tcW w:w="3337" w:type="dxa"/>
            <w:vAlign w:val="center"/>
          </w:tcPr>
          <w:p w:rsidR="00B82FC6" w:rsidRPr="001F6F86" w:rsidRDefault="001F6F86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AddReduceSpeed</w:t>
            </w:r>
            <w:proofErr w:type="spellEnd"/>
          </w:p>
        </w:tc>
        <w:tc>
          <w:tcPr>
            <w:tcW w:w="1064" w:type="dxa"/>
            <w:vAlign w:val="center"/>
          </w:tcPr>
          <w:p w:rsidR="00B82FC6" w:rsidRPr="00FC7D80" w:rsidRDefault="00B82FC6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B82FC6" w:rsidRPr="00FC7D80" w:rsidRDefault="00B82FC6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55147" w:rsidRDefault="00D55147" w:rsidP="00D5514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D55147">
              <w:rPr>
                <w:rFonts w:ascii="Arial" w:hAnsi="Arial" w:cs="Arial"/>
                <w:sz w:val="20"/>
                <w:szCs w:val="20"/>
              </w:rPr>
              <w:t>AddReduceSpeed</w:t>
            </w:r>
            <w:proofErr w:type="spellEnd"/>
          </w:p>
          <w:p w:rsidR="00B82FC6" w:rsidRPr="00D55147" w:rsidRDefault="00D55147" w:rsidP="00D5514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команда </w:t>
            </w:r>
            <w:proofErr w:type="spellStart"/>
            <w:r w:rsidRPr="00D55147">
              <w:rPr>
                <w:rFonts w:ascii="Arial" w:hAnsi="Arial" w:cs="Arial"/>
                <w:sz w:val="20"/>
                <w:szCs w:val="20"/>
              </w:rPr>
              <w:t>AddReduceSpeedLTE</w:t>
            </w:r>
            <w:proofErr w:type="spellEnd"/>
          </w:p>
        </w:tc>
      </w:tr>
      <w:tr w:rsidR="00D55147" w:rsidRPr="00EE5F29" w:rsidTr="00F54FC9">
        <w:trPr>
          <w:jc w:val="center"/>
        </w:trPr>
        <w:tc>
          <w:tcPr>
            <w:tcW w:w="3337" w:type="dxa"/>
            <w:vAlign w:val="center"/>
          </w:tcPr>
          <w:p w:rsidR="00D55147" w:rsidRDefault="006E4FE0" w:rsidP="004A58B1">
            <w:pPr>
              <w:pStyle w:val="HTMLPreformatted"/>
              <w:rPr>
                <w:color w:val="0000FF"/>
              </w:rPr>
            </w:pPr>
            <w:proofErr w:type="spellStart"/>
            <w:r w:rsidRPr="006E4FE0">
              <w:rPr>
                <w:color w:val="0000FF"/>
              </w:rPr>
              <w:lastRenderedPageBreak/>
              <w:t>BreakSession</w:t>
            </w:r>
            <w:proofErr w:type="spellEnd"/>
          </w:p>
        </w:tc>
        <w:tc>
          <w:tcPr>
            <w:tcW w:w="1064" w:type="dxa"/>
            <w:vAlign w:val="center"/>
          </w:tcPr>
          <w:p w:rsidR="00D55147" w:rsidRPr="00FC7D80" w:rsidRDefault="00D55147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D55147" w:rsidRPr="00FC7D80" w:rsidRDefault="00D55147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55147" w:rsidRPr="006E4FE0" w:rsidRDefault="006E4FE0" w:rsidP="006E4FE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E6A01">
              <w:rPr>
                <w:rFonts w:ascii="Arial" w:hAnsi="Arial" w:cs="Arial"/>
                <w:sz w:val="20"/>
                <w:szCs w:val="20"/>
              </w:rPr>
              <w:t>AddBPOS</w:t>
            </w:r>
            <w:proofErr w:type="spellEnd"/>
          </w:p>
        </w:tc>
      </w:tr>
      <w:tr w:rsidR="006E4FE0" w:rsidRPr="00EE5F29" w:rsidTr="00F54FC9">
        <w:trPr>
          <w:jc w:val="center"/>
        </w:trPr>
        <w:tc>
          <w:tcPr>
            <w:tcW w:w="3337" w:type="dxa"/>
            <w:vAlign w:val="center"/>
          </w:tcPr>
          <w:p w:rsidR="006E4FE0" w:rsidRPr="002753EA" w:rsidRDefault="002753EA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CancelLocation</w:t>
            </w:r>
            <w:proofErr w:type="spellEnd"/>
          </w:p>
        </w:tc>
        <w:tc>
          <w:tcPr>
            <w:tcW w:w="1064" w:type="dxa"/>
            <w:vAlign w:val="center"/>
          </w:tcPr>
          <w:p w:rsidR="006E4FE0" w:rsidRPr="00FC7D80" w:rsidRDefault="006E4FE0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6E4FE0" w:rsidRPr="00FC7D80" w:rsidRDefault="006E4FE0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6E4FE0" w:rsidRDefault="002753EA" w:rsidP="002753E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753EA">
              <w:rPr>
                <w:rFonts w:ascii="Arial" w:hAnsi="Arial" w:cs="Arial"/>
                <w:sz w:val="20"/>
                <w:szCs w:val="20"/>
              </w:rPr>
              <w:t>CancelLocationSGSN</w:t>
            </w:r>
            <w:proofErr w:type="spellEnd"/>
          </w:p>
          <w:p w:rsidR="002753EA" w:rsidRPr="002753EA" w:rsidRDefault="002753EA" w:rsidP="002753E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753EA">
              <w:rPr>
                <w:rFonts w:ascii="Arial" w:hAnsi="Arial" w:cs="Arial"/>
                <w:sz w:val="20"/>
                <w:szCs w:val="20"/>
              </w:rPr>
              <w:t>CancelLocationSGSN_LTE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2753EA">
              <w:rPr>
                <w:rFonts w:ascii="Arial" w:hAnsi="Arial" w:cs="Arial"/>
                <w:sz w:val="20"/>
                <w:szCs w:val="20"/>
              </w:rPr>
              <w:t>FRUNLIMLTE</w:t>
            </w:r>
          </w:p>
        </w:tc>
      </w:tr>
      <w:tr w:rsidR="003321DE" w:rsidRPr="00EE5F29" w:rsidTr="00F54FC9">
        <w:trPr>
          <w:jc w:val="center"/>
        </w:trPr>
        <w:tc>
          <w:tcPr>
            <w:tcW w:w="3337" w:type="dxa"/>
            <w:vAlign w:val="center"/>
          </w:tcPr>
          <w:p w:rsidR="003321DE" w:rsidRPr="003321DE" w:rsidRDefault="003321DE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CancelLocationSGSN</w:t>
            </w:r>
            <w:proofErr w:type="spellEnd"/>
          </w:p>
        </w:tc>
        <w:tc>
          <w:tcPr>
            <w:tcW w:w="1064" w:type="dxa"/>
            <w:vAlign w:val="center"/>
          </w:tcPr>
          <w:p w:rsidR="003321DE" w:rsidRPr="00FC7D80" w:rsidRDefault="003321DE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3321DE" w:rsidRPr="00FC7D80" w:rsidRDefault="003321DE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3321DE" w:rsidRDefault="003321DE" w:rsidP="003321D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753EA">
              <w:rPr>
                <w:rFonts w:ascii="Arial" w:hAnsi="Arial" w:cs="Arial"/>
                <w:sz w:val="20"/>
                <w:szCs w:val="20"/>
              </w:rPr>
              <w:t>CancelLocationSGSN</w:t>
            </w:r>
            <w:proofErr w:type="spellEnd"/>
          </w:p>
          <w:p w:rsidR="003321DE" w:rsidRDefault="003321DE" w:rsidP="003321D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753EA">
              <w:rPr>
                <w:rFonts w:ascii="Arial" w:hAnsi="Arial" w:cs="Arial"/>
                <w:sz w:val="20"/>
                <w:szCs w:val="20"/>
              </w:rPr>
              <w:t>CancelLocationSGSN_LTE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2753EA">
              <w:rPr>
                <w:rFonts w:ascii="Arial" w:hAnsi="Arial" w:cs="Arial"/>
                <w:sz w:val="20"/>
                <w:szCs w:val="20"/>
              </w:rPr>
              <w:t>FRUNLIMLTE</w:t>
            </w:r>
          </w:p>
        </w:tc>
      </w:tr>
      <w:tr w:rsidR="00A431DB" w:rsidRPr="00F34D51" w:rsidTr="00F54FC9">
        <w:trPr>
          <w:jc w:val="center"/>
        </w:trPr>
        <w:tc>
          <w:tcPr>
            <w:tcW w:w="3337" w:type="dxa"/>
            <w:vAlign w:val="center"/>
          </w:tcPr>
          <w:p w:rsidR="00A431DB" w:rsidRPr="00A431DB" w:rsidRDefault="00A431DB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ChangeIMSIOnHLR</w:t>
            </w:r>
            <w:proofErr w:type="spellEnd"/>
          </w:p>
        </w:tc>
        <w:tc>
          <w:tcPr>
            <w:tcW w:w="1064" w:type="dxa"/>
            <w:vAlign w:val="center"/>
          </w:tcPr>
          <w:p w:rsidR="00A431DB" w:rsidRPr="00FC7D80" w:rsidRDefault="00A431DB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431DB" w:rsidRPr="00FC7D80" w:rsidRDefault="00A431DB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43D7D" w:rsidRDefault="00243D7D" w:rsidP="00243D7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  <w:proofErr w:type="spellEnd"/>
          </w:p>
          <w:p w:rsidR="00243D7D" w:rsidRDefault="00243D7D" w:rsidP="00243D7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243D7D">
              <w:rPr>
                <w:rFonts w:ascii="Arial" w:hAnsi="Arial" w:cs="Arial"/>
                <w:sz w:val="20"/>
                <w:szCs w:val="20"/>
              </w:rPr>
              <w:t>DeleteSubscriberNEWIMSI</w:t>
            </w:r>
            <w:proofErr w:type="spellEnd"/>
          </w:p>
          <w:p w:rsidR="00243D7D" w:rsidRDefault="00243D7D" w:rsidP="005062C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5062CE" w:rsidRPr="005062CE">
              <w:rPr>
                <w:rFonts w:ascii="Arial" w:hAnsi="Arial" w:cs="Arial"/>
                <w:sz w:val="20"/>
                <w:szCs w:val="20"/>
              </w:rPr>
              <w:t>CreateSubscriberNEWIMSI</w:t>
            </w:r>
            <w:proofErr w:type="spellEnd"/>
            <w:r w:rsidR="005062CE">
              <w:rPr>
                <w:rFonts w:ascii="Arial" w:hAnsi="Arial" w:cs="Arial"/>
                <w:sz w:val="20"/>
                <w:szCs w:val="20"/>
              </w:rPr>
              <w:t xml:space="preserve">, в случае ошибки </w:t>
            </w:r>
            <w:r w:rsidR="005062CE" w:rsidRPr="005062CE">
              <w:rPr>
                <w:rFonts w:ascii="Arial" w:hAnsi="Arial" w:cs="Arial"/>
                <w:sz w:val="20"/>
                <w:szCs w:val="20"/>
              </w:rPr>
              <w:t>1793</w:t>
            </w:r>
            <w:r w:rsidR="005062CE">
              <w:rPr>
                <w:rFonts w:ascii="Arial" w:hAnsi="Arial" w:cs="Arial"/>
                <w:sz w:val="20"/>
                <w:szCs w:val="20"/>
              </w:rPr>
              <w:t xml:space="preserve"> вызывается процедура </w:t>
            </w:r>
            <w:r w:rsidR="005062CE" w:rsidRPr="005062CE">
              <w:rPr>
                <w:rFonts w:ascii="Arial" w:hAnsi="Arial" w:cs="Arial"/>
                <w:sz w:val="20"/>
                <w:szCs w:val="20"/>
              </w:rPr>
              <w:t>GET_KI на схеме FORIS.SPA.CBP</w:t>
            </w:r>
          </w:p>
          <w:p w:rsidR="00A431DB" w:rsidRDefault="005062CE" w:rsidP="005062C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62CE">
              <w:rPr>
                <w:rFonts w:ascii="Arial" w:hAnsi="Arial" w:cs="Arial"/>
                <w:sz w:val="20"/>
                <w:szCs w:val="20"/>
              </w:rPr>
              <w:t>Результат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сохраняется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в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proofErr w:type="spellEnd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proofErr w:type="spellEnd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/KI</w:t>
            </w:r>
          </w:p>
          <w:p w:rsidR="005062CE" w:rsidRPr="00F34D51" w:rsidRDefault="005062CE" w:rsidP="005062C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не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равен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1, </w:t>
            </w:r>
            <w:r>
              <w:rPr>
                <w:rFonts w:ascii="Arial" w:hAnsi="Arial" w:cs="Arial"/>
                <w:sz w:val="20"/>
                <w:szCs w:val="20"/>
              </w:rPr>
              <w:t>то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AddKI</w:t>
            </w:r>
            <w:proofErr w:type="spellEnd"/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="00F34D51">
              <w:rPr>
                <w:rFonts w:ascii="Arial" w:hAnsi="Arial" w:cs="Arial"/>
                <w:sz w:val="20"/>
                <w:szCs w:val="20"/>
              </w:rPr>
              <w:t>и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F34D51">
              <w:rPr>
                <w:rFonts w:ascii="Arial" w:hAnsi="Arial" w:cs="Arial"/>
                <w:sz w:val="20"/>
                <w:szCs w:val="20"/>
              </w:rPr>
              <w:t>заново</w:t>
            </w:r>
            <w:proofErr w:type="gramEnd"/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34D51"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34D51">
              <w:rPr>
                <w:rFonts w:ascii="Arial" w:hAnsi="Arial" w:cs="Arial"/>
                <w:sz w:val="20"/>
                <w:szCs w:val="20"/>
              </w:rPr>
              <w:t>команда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>DeleteSubscriberNEWIMSI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Иначе сценарий завершается.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FRASKUE присутс</w:t>
            </w:r>
            <w:r w:rsidR="003B4DEC"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вует,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 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FRPARTAPN 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присутс</w:t>
            </w:r>
            <w:r w:rsidR="003B3559">
              <w:rPr>
                <w:rFonts w:ascii="Arial" w:hAnsi="Arial" w:cs="Arial"/>
                <w:sz w:val="20"/>
                <w:szCs w:val="20"/>
              </w:rPr>
              <w:t>т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вует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AddCallForwardingOriginating_Sub</w:t>
            </w:r>
            <w:proofErr w:type="spellEnd"/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Sync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AddServices_sync</w:t>
            </w:r>
            <w:proofErr w:type="spellEnd"/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Sync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AddGPRSService_Sync</w:t>
            </w:r>
            <w:proofErr w:type="spellEnd"/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Sync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AddBarringService_Sync</w:t>
            </w:r>
            <w:proofErr w:type="spellEnd"/>
          </w:p>
          <w:p w:rsidR="005062CE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\AddM2MAPN_Sub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AddFRIP_sub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FRIP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AddFreeAPN_Sub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</w:p>
          <w:p w:rsidR="00CB73FF" w:rsidRP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команда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</w:p>
        </w:tc>
      </w:tr>
      <w:tr w:rsidR="00CB73FF" w:rsidRPr="00F34D51" w:rsidTr="00F54FC9">
        <w:trPr>
          <w:jc w:val="center"/>
        </w:trPr>
        <w:tc>
          <w:tcPr>
            <w:tcW w:w="3337" w:type="dxa"/>
            <w:vAlign w:val="center"/>
          </w:tcPr>
          <w:p w:rsidR="00CB73FF" w:rsidRPr="00D00529" w:rsidRDefault="00D00529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ChangeSubscriberProfileHLR</w:t>
            </w:r>
            <w:proofErr w:type="spellEnd"/>
          </w:p>
        </w:tc>
        <w:tc>
          <w:tcPr>
            <w:tcW w:w="1064" w:type="dxa"/>
            <w:vAlign w:val="center"/>
          </w:tcPr>
          <w:p w:rsidR="00CB73FF" w:rsidRPr="00FC7D80" w:rsidRDefault="00CB73FF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CB73FF" w:rsidRPr="00FC7D80" w:rsidRDefault="00CB73FF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  <w:proofErr w:type="spellEnd"/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D00529">
              <w:rPr>
                <w:rFonts w:ascii="Arial" w:hAnsi="Arial" w:cs="Arial"/>
                <w:sz w:val="20"/>
                <w:szCs w:val="20"/>
              </w:rPr>
              <w:t>CreateSubscriberNEWPROFILE</w:t>
            </w:r>
            <w:proofErr w:type="spellEnd"/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FRASKUE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присутсвует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 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FRPARTAPN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присутсвует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AddCallForwardingOriginating_Sub</w:t>
            </w:r>
            <w:proofErr w:type="spellEnd"/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Sync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AddServices_sync</w:t>
            </w:r>
            <w:proofErr w:type="spellEnd"/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Sync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AddGPRSService_Sync</w:t>
            </w:r>
            <w:proofErr w:type="spellEnd"/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Sync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AddBarringService_Sync</w:t>
            </w:r>
            <w:proofErr w:type="spellEnd"/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AddFRIP_sub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FRIP</w:t>
            </w:r>
          </w:p>
          <w:p w:rsidR="00CB73FF" w:rsidRPr="006667C3" w:rsidRDefault="00D00529" w:rsidP="00243D7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</w:p>
        </w:tc>
      </w:tr>
      <w:tr w:rsidR="003B4DEC" w:rsidRPr="00F34D51" w:rsidTr="00F54FC9">
        <w:trPr>
          <w:jc w:val="center"/>
        </w:trPr>
        <w:tc>
          <w:tcPr>
            <w:tcW w:w="3337" w:type="dxa"/>
            <w:vAlign w:val="center"/>
          </w:tcPr>
          <w:p w:rsidR="003B4DEC" w:rsidRPr="003B4DEC" w:rsidRDefault="003B4DEC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CreateSubscribersInTheHLR</w:t>
            </w:r>
            <w:proofErr w:type="spellEnd"/>
          </w:p>
        </w:tc>
        <w:tc>
          <w:tcPr>
            <w:tcW w:w="1064" w:type="dxa"/>
            <w:vAlign w:val="center"/>
          </w:tcPr>
          <w:p w:rsidR="003B4DEC" w:rsidRPr="00FC7D80" w:rsidRDefault="003B4DE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3B4DEC" w:rsidRPr="00FC7D80" w:rsidRDefault="003B4DE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  <w:proofErr w:type="spellEnd"/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3B4DEC">
              <w:rPr>
                <w:rFonts w:ascii="Arial" w:hAnsi="Arial" w:cs="Arial"/>
                <w:sz w:val="20"/>
                <w:szCs w:val="20"/>
              </w:rPr>
              <w:t>DeleteSubscriberIMSI</w:t>
            </w:r>
            <w:proofErr w:type="spellEnd"/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CreateSubscriber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в случае ошибки </w:t>
            </w:r>
            <w:r w:rsidRPr="005062CE">
              <w:rPr>
                <w:rFonts w:ascii="Arial" w:hAnsi="Arial" w:cs="Arial"/>
                <w:sz w:val="20"/>
                <w:szCs w:val="20"/>
              </w:rPr>
              <w:t>1793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вызывается процедура </w:t>
            </w:r>
            <w:r w:rsidRPr="005062CE">
              <w:rPr>
                <w:rFonts w:ascii="Arial" w:hAnsi="Arial" w:cs="Arial"/>
                <w:sz w:val="20"/>
                <w:szCs w:val="20"/>
              </w:rPr>
              <w:t>GET_KI на схеме FORIS.SPA.CBP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62CE">
              <w:rPr>
                <w:rFonts w:ascii="Arial" w:hAnsi="Arial" w:cs="Arial"/>
                <w:sz w:val="20"/>
                <w:szCs w:val="20"/>
              </w:rPr>
              <w:t>Результат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сохраняется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в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proofErr w:type="spellEnd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proofErr w:type="spellEnd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/KI</w:t>
            </w:r>
          </w:p>
          <w:p w:rsidR="003B4DEC" w:rsidRPr="00F34D51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не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равен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1, </w:t>
            </w:r>
            <w:r>
              <w:rPr>
                <w:rFonts w:ascii="Arial" w:hAnsi="Arial" w:cs="Arial"/>
                <w:sz w:val="20"/>
                <w:szCs w:val="20"/>
              </w:rPr>
              <w:t>то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AddKI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заново</w:t>
            </w:r>
            <w:proofErr w:type="gram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DeleteSubscriberNEWIMSI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Иначе сценарий завершается.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FRASKUE присутс</w:t>
            </w:r>
            <w:r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вует,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 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FRPARTAPN 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присутс</w:t>
            </w:r>
            <w:r w:rsidR="003B3559">
              <w:rPr>
                <w:rFonts w:ascii="Arial" w:hAnsi="Arial" w:cs="Arial"/>
                <w:sz w:val="20"/>
                <w:szCs w:val="20"/>
              </w:rPr>
              <w:t>т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вует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</w:t>
            </w:r>
          </w:p>
          <w:p w:rsidR="00184963" w:rsidRP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AddCallForwardingOriginating_Sub</w:t>
            </w:r>
            <w:proofErr w:type="spellEnd"/>
          </w:p>
          <w:p w:rsidR="00184963" w:rsidRP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DA388D">
              <w:rPr>
                <w:rFonts w:ascii="Arial" w:hAnsi="Arial" w:cs="Arial"/>
                <w:sz w:val="20"/>
                <w:szCs w:val="20"/>
              </w:rPr>
              <w:t>CHANGE_INPLATFORM_LANG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схеме </w:t>
            </w:r>
            <w:r w:rsidRPr="00DA388D">
              <w:rPr>
                <w:rFonts w:ascii="Arial" w:hAnsi="Arial" w:cs="Arial"/>
                <w:sz w:val="20"/>
                <w:szCs w:val="20"/>
              </w:rPr>
              <w:t>FORIS.SPA.CBP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есть услуга FRANTIOP,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AddFRANTIOP</w:t>
            </w:r>
            <w:proofErr w:type="spellEnd"/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есть услуга FRCRBT,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AddFRCRBT</w:t>
            </w:r>
            <w:proofErr w:type="spellEnd"/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  <w:proofErr w:type="spellEnd"/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8496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184963">
              <w:rPr>
                <w:rFonts w:ascii="Arial" w:hAnsi="Arial" w:cs="Arial"/>
                <w:sz w:val="20"/>
                <w:szCs w:val="20"/>
              </w:rPr>
              <w:t>DeleteBusinessRoaming</w:t>
            </w:r>
            <w:proofErr w:type="spellEnd"/>
            <w:r w:rsidRPr="00184963">
              <w:rPr>
                <w:rFonts w:ascii="Arial" w:hAnsi="Arial" w:cs="Arial"/>
                <w:sz w:val="20"/>
                <w:szCs w:val="20"/>
              </w:rPr>
              <w:t xml:space="preserve"> если </w:t>
            </w:r>
            <w:r w:rsidR="00A14EF5">
              <w:rPr>
                <w:rFonts w:ascii="Arial" w:hAnsi="Arial" w:cs="Arial"/>
                <w:sz w:val="20"/>
                <w:szCs w:val="20"/>
              </w:rPr>
              <w:t>нет</w:t>
            </w:r>
            <w:r w:rsidRPr="00184963">
              <w:rPr>
                <w:rFonts w:ascii="Arial" w:hAnsi="Arial" w:cs="Arial"/>
                <w:sz w:val="20"/>
                <w:szCs w:val="20"/>
              </w:rPr>
              <w:t xml:space="preserve"> услуг BSNSSRMNG или CB123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ыполняется команды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AddLTE</w:t>
            </w:r>
            <w:proofErr w:type="spellEnd"/>
            <w:r w:rsidRPr="004E0661">
              <w:rPr>
                <w:rFonts w:ascii="Arial" w:hAnsi="Arial" w:cs="Arial"/>
                <w:sz w:val="20"/>
                <w:szCs w:val="20"/>
              </w:rPr>
              <w:t>, AddLTE_2, AddLTE_3 если есть услуга FRUNLIMLTE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</w:t>
            </w:r>
            <w:r>
              <w:rPr>
                <w:rFonts w:ascii="Arial" w:hAnsi="Arial" w:cs="Arial"/>
                <w:sz w:val="20"/>
                <w:szCs w:val="20"/>
              </w:rPr>
              <w:t>ть услуга FRTECHBLK, то выполняю</w:t>
            </w:r>
            <w:r w:rsidRPr="0044782E">
              <w:rPr>
                <w:rFonts w:ascii="Arial" w:hAnsi="Arial" w:cs="Arial"/>
                <w:sz w:val="20"/>
                <w:szCs w:val="20"/>
              </w:rPr>
              <w:t>тся команд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AddBlockCallsInc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AddBlockCallsOut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AddBlockOnGPRS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DeleteUSSD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DeleteInternationalCall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CB264,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DeleteNumberIdentifier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DeleteSMSInc</w:t>
            </w:r>
            <w:proofErr w:type="spellEnd"/>
          </w:p>
          <w:p w:rsidR="006E52C7" w:rsidRPr="0044782E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CB406278,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DeleteBasicGPRS_NAM</w:t>
            </w:r>
            <w:proofErr w:type="spellEnd"/>
          </w:p>
          <w:p w:rsidR="00184963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FRMCA,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DeleteFRMCA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CB532, то выполняются команды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DeleteCallForwardingCFU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DeleteCallForwardingCFNRC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DeleteCallForwardingCFNRY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DeleteCallForwardingCFB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CB9831,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DeleteCallWaiting</w:t>
            </w:r>
            <w:proofErr w:type="spellEnd"/>
            <w:r w:rsidRPr="00DC613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DeleteCallHold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CB10363,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DeleteConferenceCall</w:t>
            </w:r>
            <w:proofErr w:type="spellEnd"/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есть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52C7">
              <w:rPr>
                <w:rFonts w:ascii="Arial" w:hAnsi="Arial" w:cs="Arial"/>
                <w:sz w:val="20"/>
                <w:szCs w:val="20"/>
              </w:rPr>
              <w:t>FRZAPRETGS</w:t>
            </w:r>
            <w:r>
              <w:rPr>
                <w:rFonts w:ascii="Arial" w:hAnsi="Arial" w:cs="Arial"/>
                <w:sz w:val="20"/>
                <w:szCs w:val="20"/>
              </w:rPr>
              <w:t>, то выполняю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тся команды </w:t>
            </w:r>
            <w:proofErr w:type="spellStart"/>
            <w:r w:rsidRPr="006E52C7">
              <w:rPr>
                <w:rFonts w:ascii="Arial" w:hAnsi="Arial" w:cs="Arial"/>
                <w:sz w:val="20"/>
                <w:szCs w:val="20"/>
              </w:rPr>
              <w:t>DeleteTeleService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6E52C7">
              <w:rPr>
                <w:rFonts w:ascii="Arial" w:hAnsi="Arial" w:cs="Arial"/>
                <w:sz w:val="20"/>
                <w:szCs w:val="20"/>
              </w:rPr>
              <w:t>DeleteBS20BS30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\AddM2MAPN_Sub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AddFreeAPN_Sub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</w:p>
          <w:p w:rsidR="006E52C7" w:rsidRPr="006667C3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</w:p>
        </w:tc>
      </w:tr>
      <w:tr w:rsidR="00A66C63" w:rsidRPr="00F34D51" w:rsidTr="00F54FC9">
        <w:trPr>
          <w:jc w:val="center"/>
        </w:trPr>
        <w:tc>
          <w:tcPr>
            <w:tcW w:w="3337" w:type="dxa"/>
            <w:vAlign w:val="center"/>
          </w:tcPr>
          <w:p w:rsidR="00A66C63" w:rsidRPr="004427F2" w:rsidRDefault="004427F2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CreateSubscribersOnHLR</w:t>
            </w:r>
            <w:proofErr w:type="spellEnd"/>
          </w:p>
        </w:tc>
        <w:tc>
          <w:tcPr>
            <w:tcW w:w="1064" w:type="dxa"/>
            <w:vAlign w:val="center"/>
          </w:tcPr>
          <w:p w:rsidR="00A66C63" w:rsidRPr="00FC7D80" w:rsidRDefault="00A66C63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66C63" w:rsidRPr="00FC7D80" w:rsidRDefault="00A66C63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3B4DEC">
              <w:rPr>
                <w:rFonts w:ascii="Arial" w:hAnsi="Arial" w:cs="Arial"/>
                <w:sz w:val="20"/>
                <w:szCs w:val="20"/>
              </w:rPr>
              <w:t>DeleteSubscriberIMSI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CreateSubscriber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в случае ошибки </w:t>
            </w:r>
            <w:r w:rsidRPr="005062CE">
              <w:rPr>
                <w:rFonts w:ascii="Arial" w:hAnsi="Arial" w:cs="Arial"/>
                <w:sz w:val="20"/>
                <w:szCs w:val="20"/>
              </w:rPr>
              <w:t>1793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вызывается процедура </w:t>
            </w:r>
            <w:r w:rsidRPr="005062CE">
              <w:rPr>
                <w:rFonts w:ascii="Arial" w:hAnsi="Arial" w:cs="Arial"/>
                <w:sz w:val="20"/>
                <w:szCs w:val="20"/>
              </w:rPr>
              <w:t>GET_KI на схеме FORIS.SPA.CBP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62CE">
              <w:rPr>
                <w:rFonts w:ascii="Arial" w:hAnsi="Arial" w:cs="Arial"/>
                <w:sz w:val="20"/>
                <w:szCs w:val="20"/>
              </w:rPr>
              <w:t>Результат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сохраняется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в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proofErr w:type="spellEnd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proofErr w:type="spellEnd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/KI</w:t>
            </w:r>
          </w:p>
          <w:p w:rsidR="004427F2" w:rsidRPr="00F34D51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не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равен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1, </w:t>
            </w:r>
            <w:r>
              <w:rPr>
                <w:rFonts w:ascii="Arial" w:hAnsi="Arial" w:cs="Arial"/>
                <w:sz w:val="20"/>
                <w:szCs w:val="20"/>
              </w:rPr>
              <w:t>то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AddKI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заново</w:t>
            </w:r>
            <w:proofErr w:type="gram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DeleteSubscriberNEWIMSI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Иначе сценарий завершается.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FRASKUE присутс</w:t>
            </w:r>
            <w:r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вует,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 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FRPARTAPN присутс</w:t>
            </w:r>
            <w:r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вует,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</w:t>
            </w:r>
          </w:p>
          <w:p w:rsidR="004427F2" w:rsidRPr="00184963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AddCallForwardingOriginating_Sub</w:t>
            </w:r>
            <w:proofErr w:type="spellEnd"/>
          </w:p>
          <w:p w:rsidR="004427F2" w:rsidRPr="00184963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DA388D">
              <w:rPr>
                <w:rFonts w:ascii="Arial" w:hAnsi="Arial" w:cs="Arial"/>
                <w:sz w:val="20"/>
                <w:szCs w:val="20"/>
              </w:rPr>
              <w:t>CHANGE_INPLATFORM_LANG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схеме </w:t>
            </w:r>
            <w:r w:rsidRPr="00DA388D">
              <w:rPr>
                <w:rFonts w:ascii="Arial" w:hAnsi="Arial" w:cs="Arial"/>
                <w:sz w:val="20"/>
                <w:szCs w:val="20"/>
              </w:rPr>
              <w:t>FORIS.SPA.CBP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есть услуга FRANTIOP,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AddFRANTIOP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есть услуга FRCRBT,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AddFRCRBT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8496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184963">
              <w:rPr>
                <w:rFonts w:ascii="Arial" w:hAnsi="Arial" w:cs="Arial"/>
                <w:sz w:val="20"/>
                <w:szCs w:val="20"/>
              </w:rPr>
              <w:t>DeleteBusinessRoaming</w:t>
            </w:r>
            <w:proofErr w:type="spellEnd"/>
            <w:r w:rsidRPr="00184963">
              <w:rPr>
                <w:rFonts w:ascii="Arial" w:hAnsi="Arial" w:cs="Arial"/>
                <w:sz w:val="20"/>
                <w:szCs w:val="20"/>
              </w:rPr>
              <w:t xml:space="preserve"> если есть услуги BSNSSRMNG или CB123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ыполняется команды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AddLTE</w:t>
            </w:r>
            <w:proofErr w:type="spellEnd"/>
            <w:r w:rsidRPr="004E0661">
              <w:rPr>
                <w:rFonts w:ascii="Arial" w:hAnsi="Arial" w:cs="Arial"/>
                <w:sz w:val="20"/>
                <w:szCs w:val="20"/>
              </w:rPr>
              <w:t>, AddLTE_2, AddLTE_3 если есть услуга FRUNLIMLTE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</w:t>
            </w:r>
            <w:r>
              <w:rPr>
                <w:rFonts w:ascii="Arial" w:hAnsi="Arial" w:cs="Arial"/>
                <w:sz w:val="20"/>
                <w:szCs w:val="20"/>
              </w:rPr>
              <w:t>ть услуга FRTECHBLK, то выполняю</w:t>
            </w:r>
            <w:r w:rsidRPr="0044782E">
              <w:rPr>
                <w:rFonts w:ascii="Arial" w:hAnsi="Arial" w:cs="Arial"/>
                <w:sz w:val="20"/>
                <w:szCs w:val="20"/>
              </w:rPr>
              <w:t>тся команд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AddBlockCallsInc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AddBlockCallsOut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AddBlockOnGPRS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DeleteUSSD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DeleteInternationalCall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CB264,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DeleteNumberIdentifier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DeleteSMSInc</w:t>
            </w:r>
            <w:proofErr w:type="spellEnd"/>
          </w:p>
          <w:p w:rsidR="004427F2" w:rsidRPr="0044782E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lastRenderedPageBreak/>
              <w:t xml:space="preserve">Если нет услуги CB406278,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DeleteBasicGPRS_NAM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FRMCA,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DeleteFRMCA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CB532, то выполняются команды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DeleteCallForwardingCFU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DeleteCallForwardingCFNRC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DeleteCallForwardingCFNRY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DeleteCallForwardingCFB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CB9831,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DeleteCallWaiting</w:t>
            </w:r>
            <w:proofErr w:type="spellEnd"/>
            <w:r w:rsidRPr="00DC613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DeleteCallHold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CB10363,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DeleteConferenceCall</w:t>
            </w:r>
            <w:proofErr w:type="spellEnd"/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есть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52C7">
              <w:rPr>
                <w:rFonts w:ascii="Arial" w:hAnsi="Arial" w:cs="Arial"/>
                <w:sz w:val="20"/>
                <w:szCs w:val="20"/>
              </w:rPr>
              <w:t>FRZAPRETGS</w:t>
            </w:r>
            <w:r>
              <w:rPr>
                <w:rFonts w:ascii="Arial" w:hAnsi="Arial" w:cs="Arial"/>
                <w:sz w:val="20"/>
                <w:szCs w:val="20"/>
              </w:rPr>
              <w:t>, то выполняю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тся команды </w:t>
            </w:r>
            <w:proofErr w:type="spellStart"/>
            <w:r w:rsidRPr="006E52C7">
              <w:rPr>
                <w:rFonts w:ascii="Arial" w:hAnsi="Arial" w:cs="Arial"/>
                <w:sz w:val="20"/>
                <w:szCs w:val="20"/>
              </w:rPr>
              <w:t>DeleteTeleService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6E52C7">
              <w:rPr>
                <w:rFonts w:ascii="Arial" w:hAnsi="Arial" w:cs="Arial"/>
                <w:sz w:val="20"/>
                <w:szCs w:val="20"/>
              </w:rPr>
              <w:t>DeleteBS20BS30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\AddM2MAPN_Sub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AddFreeAPN_Sub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</w:p>
          <w:p w:rsidR="00A66C63" w:rsidRPr="006667C3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</w:p>
        </w:tc>
      </w:tr>
      <w:tr w:rsidR="00236457" w:rsidRPr="00F34D51" w:rsidTr="00F54FC9">
        <w:trPr>
          <w:jc w:val="center"/>
        </w:trPr>
        <w:tc>
          <w:tcPr>
            <w:tcW w:w="3337" w:type="dxa"/>
            <w:vAlign w:val="center"/>
          </w:tcPr>
          <w:p w:rsidR="00236457" w:rsidRPr="007A4414" w:rsidRDefault="007A4414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DeleteBlockOnAllCalls</w:t>
            </w:r>
            <w:proofErr w:type="spellEnd"/>
          </w:p>
        </w:tc>
        <w:tc>
          <w:tcPr>
            <w:tcW w:w="1064" w:type="dxa"/>
            <w:vAlign w:val="center"/>
          </w:tcPr>
          <w:p w:rsidR="00236457" w:rsidRPr="00FC7D80" w:rsidRDefault="00236457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36457" w:rsidRPr="00FC7D80" w:rsidRDefault="00236457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917383" w:rsidRDefault="00917383" w:rsidP="0091738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917383">
              <w:rPr>
                <w:rFonts w:ascii="Arial" w:hAnsi="Arial" w:cs="Arial"/>
                <w:sz w:val="20"/>
                <w:szCs w:val="20"/>
              </w:rPr>
              <w:t>AddTeleService</w:t>
            </w:r>
            <w:proofErr w:type="spellEnd"/>
          </w:p>
          <w:p w:rsidR="00236457" w:rsidRPr="006667C3" w:rsidRDefault="00917383" w:rsidP="0091738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917383">
              <w:rPr>
                <w:rFonts w:ascii="Arial" w:hAnsi="Arial" w:cs="Arial"/>
                <w:sz w:val="20"/>
                <w:szCs w:val="20"/>
              </w:rPr>
              <w:t>AddBS20BS30</w:t>
            </w:r>
          </w:p>
        </w:tc>
      </w:tr>
      <w:tr w:rsidR="00C90EA0" w:rsidRPr="00F34D51" w:rsidTr="00F54FC9">
        <w:trPr>
          <w:jc w:val="center"/>
        </w:trPr>
        <w:tc>
          <w:tcPr>
            <w:tcW w:w="3337" w:type="dxa"/>
            <w:vAlign w:val="center"/>
          </w:tcPr>
          <w:p w:rsidR="00C90EA0" w:rsidRPr="00664A28" w:rsidRDefault="00664A28" w:rsidP="004A58B1">
            <w:pPr>
              <w:pStyle w:val="HTMLPreformatted"/>
            </w:pPr>
            <w:proofErr w:type="spellStart"/>
            <w:r>
              <w:rPr>
                <w:color w:val="0000FF"/>
              </w:rPr>
              <w:t>DeleteBSNSSRMNG</w:t>
            </w:r>
            <w:proofErr w:type="spellEnd"/>
          </w:p>
        </w:tc>
        <w:tc>
          <w:tcPr>
            <w:tcW w:w="1064" w:type="dxa"/>
            <w:vAlign w:val="center"/>
          </w:tcPr>
          <w:p w:rsidR="00C90EA0" w:rsidRPr="00FC7D80" w:rsidRDefault="00C90EA0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C90EA0" w:rsidRPr="00FC7D80" w:rsidRDefault="00C90EA0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C90EA0" w:rsidRPr="00A96EFC" w:rsidRDefault="00A96EFC" w:rsidP="00A96EF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A96EFC">
              <w:rPr>
                <w:rFonts w:ascii="Arial" w:hAnsi="Arial" w:cs="Arial"/>
                <w:sz w:val="20"/>
                <w:szCs w:val="20"/>
              </w:rPr>
              <w:t>DeleteBusinessRoaming</w:t>
            </w:r>
            <w:proofErr w:type="spellEnd"/>
          </w:p>
        </w:tc>
      </w:tr>
      <w:tr w:rsidR="00A96EFC" w:rsidRPr="00F34D51" w:rsidTr="00F54FC9">
        <w:trPr>
          <w:jc w:val="center"/>
        </w:trPr>
        <w:tc>
          <w:tcPr>
            <w:tcW w:w="3337" w:type="dxa"/>
            <w:vAlign w:val="center"/>
          </w:tcPr>
          <w:p w:rsidR="00A96EFC" w:rsidRPr="0003603B" w:rsidRDefault="0003603B" w:rsidP="00FC3891">
            <w:pPr>
              <w:pStyle w:val="HTMLPreformatted"/>
            </w:pPr>
            <w:r>
              <w:rPr>
                <w:color w:val="0000FF"/>
              </w:rPr>
              <w:t>Delete</w:t>
            </w:r>
            <w:r w:rsidR="00FC3891">
              <w:rPr>
                <w:color w:val="0000FF"/>
              </w:rPr>
              <w:t>СВ10363</w:t>
            </w:r>
          </w:p>
        </w:tc>
        <w:tc>
          <w:tcPr>
            <w:tcW w:w="1064" w:type="dxa"/>
            <w:vAlign w:val="center"/>
          </w:tcPr>
          <w:p w:rsidR="00A96EFC" w:rsidRPr="00FC7D80" w:rsidRDefault="00A96EF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96EFC" w:rsidRPr="00FC7D80" w:rsidRDefault="00A96EF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A96EFC" w:rsidRDefault="00FC3891" w:rsidP="00FC389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FC3891">
              <w:rPr>
                <w:rFonts w:ascii="Arial" w:hAnsi="Arial" w:cs="Arial"/>
                <w:sz w:val="20"/>
                <w:szCs w:val="20"/>
              </w:rPr>
              <w:t>DeleteConferenceCall</w:t>
            </w:r>
            <w:proofErr w:type="spellEnd"/>
          </w:p>
        </w:tc>
      </w:tr>
      <w:tr w:rsidR="00A5072F" w:rsidRPr="00F34D51" w:rsidTr="00F54FC9">
        <w:trPr>
          <w:jc w:val="center"/>
        </w:trPr>
        <w:tc>
          <w:tcPr>
            <w:tcW w:w="3337" w:type="dxa"/>
            <w:vAlign w:val="center"/>
          </w:tcPr>
          <w:p w:rsidR="00A5072F" w:rsidRPr="00A5072F" w:rsidRDefault="00A5072F" w:rsidP="00FC389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DeleteCB108</w:t>
            </w:r>
          </w:p>
        </w:tc>
        <w:tc>
          <w:tcPr>
            <w:tcW w:w="1064" w:type="dxa"/>
            <w:vAlign w:val="center"/>
          </w:tcPr>
          <w:p w:rsidR="00A5072F" w:rsidRPr="00FC7D80" w:rsidRDefault="00A5072F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5072F" w:rsidRPr="00FC7D80" w:rsidRDefault="00A5072F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A5072F" w:rsidRDefault="00D63E7C" w:rsidP="00D63E7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D63E7C">
              <w:rPr>
                <w:rFonts w:ascii="Arial" w:hAnsi="Arial" w:cs="Arial"/>
                <w:sz w:val="20"/>
                <w:szCs w:val="20"/>
              </w:rPr>
              <w:t>DeleteInternationalCall</w:t>
            </w:r>
            <w:proofErr w:type="spellEnd"/>
          </w:p>
        </w:tc>
      </w:tr>
      <w:tr w:rsidR="00D63E7C" w:rsidRPr="00F34D51" w:rsidTr="00F54FC9">
        <w:trPr>
          <w:jc w:val="center"/>
        </w:trPr>
        <w:tc>
          <w:tcPr>
            <w:tcW w:w="3337" w:type="dxa"/>
            <w:vAlign w:val="center"/>
          </w:tcPr>
          <w:p w:rsidR="00D63E7C" w:rsidRDefault="00FE1FF0" w:rsidP="00FC389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DeleteCB123</w:t>
            </w:r>
          </w:p>
        </w:tc>
        <w:tc>
          <w:tcPr>
            <w:tcW w:w="1064" w:type="dxa"/>
            <w:vAlign w:val="center"/>
          </w:tcPr>
          <w:p w:rsidR="00D63E7C" w:rsidRPr="00FC7D80" w:rsidRDefault="00D63E7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D63E7C" w:rsidRPr="00FC7D80" w:rsidRDefault="00D63E7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63E7C" w:rsidRDefault="00F84494" w:rsidP="00F84494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F84494">
              <w:rPr>
                <w:rFonts w:ascii="Arial" w:hAnsi="Arial" w:cs="Arial"/>
                <w:sz w:val="20"/>
                <w:szCs w:val="20"/>
              </w:rPr>
              <w:t>DeleteInterRoaming</w:t>
            </w:r>
            <w:proofErr w:type="spellEnd"/>
          </w:p>
        </w:tc>
      </w:tr>
      <w:tr w:rsidR="002D7BB2" w:rsidRPr="00F34D51" w:rsidTr="00F54FC9">
        <w:trPr>
          <w:jc w:val="center"/>
        </w:trPr>
        <w:tc>
          <w:tcPr>
            <w:tcW w:w="3337" w:type="dxa"/>
            <w:vAlign w:val="center"/>
          </w:tcPr>
          <w:p w:rsidR="002D7BB2" w:rsidRDefault="003C2853" w:rsidP="00FC389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DeleteCB264</w:t>
            </w:r>
          </w:p>
        </w:tc>
        <w:tc>
          <w:tcPr>
            <w:tcW w:w="1064" w:type="dxa"/>
            <w:vAlign w:val="center"/>
          </w:tcPr>
          <w:p w:rsidR="002D7BB2" w:rsidRPr="00FC7D80" w:rsidRDefault="002D7BB2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D7BB2" w:rsidRPr="00FC7D80" w:rsidRDefault="002D7BB2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D7BB2" w:rsidRDefault="00B822D9" w:rsidP="006E18F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6E18FA" w:rsidRPr="006E18FA">
              <w:rPr>
                <w:rFonts w:ascii="Arial" w:hAnsi="Arial" w:cs="Arial"/>
                <w:sz w:val="20"/>
                <w:szCs w:val="20"/>
              </w:rPr>
              <w:t>DeleteNumberIdentifier</w:t>
            </w:r>
            <w:proofErr w:type="spellEnd"/>
          </w:p>
        </w:tc>
      </w:tr>
      <w:tr w:rsidR="00750D41" w:rsidRPr="00F34D51" w:rsidTr="00F54FC9">
        <w:trPr>
          <w:jc w:val="center"/>
        </w:trPr>
        <w:tc>
          <w:tcPr>
            <w:tcW w:w="3337" w:type="dxa"/>
            <w:vAlign w:val="center"/>
          </w:tcPr>
          <w:p w:rsidR="00750D41" w:rsidRPr="00094B11" w:rsidRDefault="00094B11" w:rsidP="00FC3891">
            <w:pPr>
              <w:pStyle w:val="HTMLPreformatted"/>
            </w:pPr>
            <w:r>
              <w:rPr>
                <w:color w:val="0000FF"/>
              </w:rPr>
              <w:t>DeleteCB266HLR</w:t>
            </w:r>
          </w:p>
        </w:tc>
        <w:tc>
          <w:tcPr>
            <w:tcW w:w="1064" w:type="dxa"/>
            <w:vAlign w:val="center"/>
          </w:tcPr>
          <w:p w:rsidR="00750D41" w:rsidRPr="00FC7D80" w:rsidRDefault="00750D4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750D41" w:rsidRPr="00FC7D80" w:rsidRDefault="00750D4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750D41" w:rsidRDefault="002466F1" w:rsidP="007F44D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7F44D1" w:rsidRPr="007F44D1">
              <w:rPr>
                <w:rFonts w:ascii="Arial" w:hAnsi="Arial" w:cs="Arial"/>
                <w:sz w:val="20"/>
                <w:szCs w:val="20"/>
              </w:rPr>
              <w:t>DeleteSMSInc</w:t>
            </w:r>
            <w:proofErr w:type="spellEnd"/>
          </w:p>
          <w:p w:rsidR="002466F1" w:rsidRDefault="002466F1" w:rsidP="007F44D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7F44D1" w:rsidRPr="007F44D1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</w:tc>
      </w:tr>
      <w:tr w:rsidR="004C6AC5" w:rsidRPr="00F34D51" w:rsidTr="00F54FC9">
        <w:trPr>
          <w:jc w:val="center"/>
        </w:trPr>
        <w:tc>
          <w:tcPr>
            <w:tcW w:w="3337" w:type="dxa"/>
            <w:vAlign w:val="center"/>
          </w:tcPr>
          <w:p w:rsidR="004C6AC5" w:rsidRPr="008204AE" w:rsidRDefault="008204AE" w:rsidP="00FC3891">
            <w:pPr>
              <w:pStyle w:val="HTMLPreformatted"/>
            </w:pPr>
            <w:r>
              <w:rPr>
                <w:color w:val="0000FF"/>
              </w:rPr>
              <w:t>DeleteCB406278</w:t>
            </w:r>
          </w:p>
        </w:tc>
        <w:tc>
          <w:tcPr>
            <w:tcW w:w="1064" w:type="dxa"/>
            <w:vAlign w:val="center"/>
          </w:tcPr>
          <w:p w:rsidR="004C6AC5" w:rsidRPr="00FC7D80" w:rsidRDefault="004C6AC5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C6AC5" w:rsidRPr="00FC7D80" w:rsidRDefault="004C6AC5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5317DC" w:rsidRDefault="005317DC" w:rsidP="00B92DB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B92DBD" w:rsidRPr="00B92DBD">
              <w:rPr>
                <w:rFonts w:ascii="Arial" w:hAnsi="Arial" w:cs="Arial"/>
                <w:sz w:val="20"/>
                <w:szCs w:val="20"/>
              </w:rPr>
              <w:t>DeleteBasicGPRS_APN</w:t>
            </w:r>
            <w:proofErr w:type="spellEnd"/>
          </w:p>
          <w:p w:rsidR="004C6AC5" w:rsidRDefault="005317DC" w:rsidP="00B057B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B057B2" w:rsidRPr="00B057B2">
              <w:rPr>
                <w:rFonts w:ascii="Arial" w:hAnsi="Arial" w:cs="Arial"/>
                <w:sz w:val="20"/>
                <w:szCs w:val="20"/>
              </w:rPr>
              <w:t>DeleteBasicGPRS_NAM</w:t>
            </w:r>
            <w:proofErr w:type="spellEnd"/>
          </w:p>
        </w:tc>
      </w:tr>
      <w:tr w:rsidR="0096439C" w:rsidRPr="00F34D51" w:rsidTr="00F54FC9">
        <w:trPr>
          <w:jc w:val="center"/>
        </w:trPr>
        <w:tc>
          <w:tcPr>
            <w:tcW w:w="3337" w:type="dxa"/>
            <w:vAlign w:val="center"/>
          </w:tcPr>
          <w:p w:rsidR="0096439C" w:rsidRPr="002B7AC1" w:rsidRDefault="002B7AC1" w:rsidP="00FC3891">
            <w:pPr>
              <w:pStyle w:val="HTMLPreformatted"/>
            </w:pPr>
            <w:r>
              <w:rPr>
                <w:color w:val="0000FF"/>
              </w:rPr>
              <w:t>DeleteCB532</w:t>
            </w:r>
          </w:p>
        </w:tc>
        <w:tc>
          <w:tcPr>
            <w:tcW w:w="1064" w:type="dxa"/>
            <w:vAlign w:val="center"/>
          </w:tcPr>
          <w:p w:rsidR="0096439C" w:rsidRPr="00FC7D80" w:rsidRDefault="0096439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96439C" w:rsidRPr="00FC7D80" w:rsidRDefault="0096439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F43AE" w:rsidRDefault="002F43AE" w:rsidP="00BD5144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BD5144" w:rsidRPr="00BD5144">
              <w:rPr>
                <w:rFonts w:ascii="Arial" w:hAnsi="Arial" w:cs="Arial"/>
                <w:sz w:val="20"/>
                <w:szCs w:val="20"/>
              </w:rPr>
              <w:t>DeleteCallForwardingCFU</w:t>
            </w:r>
            <w:proofErr w:type="spellEnd"/>
          </w:p>
          <w:p w:rsidR="0096439C" w:rsidRDefault="002F43AE" w:rsidP="007D59A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7D59AF" w:rsidRPr="007D59AF">
              <w:rPr>
                <w:rFonts w:ascii="Arial" w:hAnsi="Arial" w:cs="Arial"/>
                <w:sz w:val="20"/>
                <w:szCs w:val="20"/>
              </w:rPr>
              <w:t>DeleteCallForwardingCFNRC</w:t>
            </w:r>
            <w:proofErr w:type="spellEnd"/>
          </w:p>
          <w:p w:rsidR="001E5C7C" w:rsidRDefault="001E5C7C" w:rsidP="0080654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команда </w:t>
            </w:r>
            <w:proofErr w:type="spellStart"/>
            <w:r w:rsidR="00806543" w:rsidRPr="00806543">
              <w:rPr>
                <w:rFonts w:ascii="Arial" w:hAnsi="Arial" w:cs="Arial"/>
                <w:sz w:val="20"/>
                <w:szCs w:val="20"/>
              </w:rPr>
              <w:t>DeleteCallForwardingCFNRY</w:t>
            </w:r>
            <w:proofErr w:type="spellEnd"/>
          </w:p>
          <w:p w:rsidR="00B114AB" w:rsidRPr="00AE618A" w:rsidRDefault="00AE618A" w:rsidP="00AE618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AE618A">
              <w:rPr>
                <w:rFonts w:ascii="Arial" w:hAnsi="Arial" w:cs="Arial"/>
                <w:sz w:val="20"/>
                <w:szCs w:val="20"/>
              </w:rPr>
              <w:t>DeleteCallForwardingCFB</w:t>
            </w:r>
            <w:proofErr w:type="spellEnd"/>
          </w:p>
        </w:tc>
      </w:tr>
      <w:tr w:rsidR="005B2096" w:rsidRPr="00F34D51" w:rsidTr="00F54FC9">
        <w:trPr>
          <w:jc w:val="center"/>
        </w:trPr>
        <w:tc>
          <w:tcPr>
            <w:tcW w:w="3337" w:type="dxa"/>
            <w:vAlign w:val="center"/>
          </w:tcPr>
          <w:p w:rsidR="005B2096" w:rsidRPr="00683171" w:rsidRDefault="00683171" w:rsidP="00FC3891">
            <w:pPr>
              <w:pStyle w:val="HTMLPreformatted"/>
            </w:pPr>
            <w:r>
              <w:rPr>
                <w:color w:val="0000FF"/>
              </w:rPr>
              <w:lastRenderedPageBreak/>
              <w:t>DeleteCB6311</w:t>
            </w:r>
          </w:p>
        </w:tc>
        <w:tc>
          <w:tcPr>
            <w:tcW w:w="1064" w:type="dxa"/>
            <w:vAlign w:val="center"/>
          </w:tcPr>
          <w:p w:rsidR="005B2096" w:rsidRPr="00FC7D80" w:rsidRDefault="005B2096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5B2096" w:rsidRPr="00FC7D80" w:rsidRDefault="005B2096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07B2A" w:rsidRDefault="00407B2A" w:rsidP="00407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D5144">
              <w:rPr>
                <w:rFonts w:ascii="Arial" w:hAnsi="Arial" w:cs="Arial"/>
                <w:sz w:val="20"/>
                <w:szCs w:val="20"/>
              </w:rPr>
              <w:t>DeleteCallForwardingCFU</w:t>
            </w:r>
            <w:proofErr w:type="spellEnd"/>
          </w:p>
          <w:p w:rsidR="00407B2A" w:rsidRDefault="00407B2A" w:rsidP="00407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7D59AF">
              <w:rPr>
                <w:rFonts w:ascii="Arial" w:hAnsi="Arial" w:cs="Arial"/>
                <w:sz w:val="20"/>
                <w:szCs w:val="20"/>
              </w:rPr>
              <w:t>DeleteCallForwardingCFNRC</w:t>
            </w:r>
            <w:proofErr w:type="spellEnd"/>
          </w:p>
          <w:p w:rsidR="005B2096" w:rsidRPr="00407B2A" w:rsidRDefault="00407B2A" w:rsidP="00407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806543">
              <w:rPr>
                <w:rFonts w:ascii="Arial" w:hAnsi="Arial" w:cs="Arial"/>
                <w:sz w:val="20"/>
                <w:szCs w:val="20"/>
              </w:rPr>
              <w:t>DeleteCallForwardingCFNRY</w:t>
            </w:r>
            <w:proofErr w:type="spellEnd"/>
          </w:p>
        </w:tc>
      </w:tr>
      <w:tr w:rsidR="002769DD" w:rsidRPr="00F34D51" w:rsidTr="00F54FC9">
        <w:trPr>
          <w:jc w:val="center"/>
        </w:trPr>
        <w:tc>
          <w:tcPr>
            <w:tcW w:w="3337" w:type="dxa"/>
            <w:vAlign w:val="center"/>
          </w:tcPr>
          <w:p w:rsidR="002769DD" w:rsidRPr="00695342" w:rsidRDefault="00695342" w:rsidP="00FC3891">
            <w:pPr>
              <w:pStyle w:val="HTMLPreformatted"/>
            </w:pPr>
            <w:r>
              <w:rPr>
                <w:color w:val="0000FF"/>
              </w:rPr>
              <w:t>DeleteCB6376</w:t>
            </w:r>
          </w:p>
        </w:tc>
        <w:tc>
          <w:tcPr>
            <w:tcW w:w="1064" w:type="dxa"/>
            <w:vAlign w:val="center"/>
          </w:tcPr>
          <w:p w:rsidR="002769DD" w:rsidRPr="00FC7D80" w:rsidRDefault="002769DD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769DD" w:rsidRPr="00FC7D80" w:rsidRDefault="002769DD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769DD" w:rsidRPr="006A22C9" w:rsidRDefault="006A22C9" w:rsidP="006A22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6A22C9">
              <w:rPr>
                <w:rFonts w:ascii="Arial" w:hAnsi="Arial" w:cs="Arial"/>
                <w:sz w:val="20"/>
                <w:szCs w:val="20"/>
              </w:rPr>
              <w:t>DeleteDataTransfer</w:t>
            </w:r>
            <w:proofErr w:type="spellEnd"/>
          </w:p>
        </w:tc>
      </w:tr>
      <w:tr w:rsidR="008F0FA7" w:rsidRPr="00F34D51" w:rsidTr="00F54FC9">
        <w:trPr>
          <w:jc w:val="center"/>
        </w:trPr>
        <w:tc>
          <w:tcPr>
            <w:tcW w:w="3337" w:type="dxa"/>
            <w:vAlign w:val="center"/>
          </w:tcPr>
          <w:p w:rsidR="008F0FA7" w:rsidRPr="00462636" w:rsidRDefault="00462636" w:rsidP="00FC3891">
            <w:pPr>
              <w:pStyle w:val="HTMLPreformatted"/>
            </w:pPr>
            <w:r>
              <w:rPr>
                <w:color w:val="0000FF"/>
              </w:rPr>
              <w:t>DeleteCB9831</w:t>
            </w:r>
          </w:p>
        </w:tc>
        <w:tc>
          <w:tcPr>
            <w:tcW w:w="1064" w:type="dxa"/>
            <w:vAlign w:val="center"/>
          </w:tcPr>
          <w:p w:rsidR="008F0FA7" w:rsidRPr="00FC7D80" w:rsidRDefault="008F0FA7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8F0FA7" w:rsidRPr="00FC7D80" w:rsidRDefault="008F0FA7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CA6550" w:rsidRDefault="00CA6550" w:rsidP="0089665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896659" w:rsidRPr="00896659">
              <w:rPr>
                <w:rFonts w:ascii="Arial" w:hAnsi="Arial" w:cs="Arial"/>
                <w:sz w:val="20"/>
                <w:szCs w:val="20"/>
              </w:rPr>
              <w:t>DeleteCallWaiting</w:t>
            </w:r>
            <w:proofErr w:type="spellEnd"/>
          </w:p>
          <w:p w:rsidR="008F0FA7" w:rsidRPr="00CA6550" w:rsidRDefault="00CA6550" w:rsidP="0089665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896659" w:rsidRPr="00896659">
              <w:rPr>
                <w:rFonts w:ascii="Arial" w:hAnsi="Arial" w:cs="Arial"/>
                <w:sz w:val="20"/>
                <w:szCs w:val="20"/>
              </w:rPr>
              <w:t>DeleteCallHold</w:t>
            </w:r>
            <w:proofErr w:type="spellEnd"/>
          </w:p>
        </w:tc>
      </w:tr>
      <w:tr w:rsidR="00856841" w:rsidRPr="00F34D51" w:rsidTr="00F54FC9">
        <w:trPr>
          <w:jc w:val="center"/>
        </w:trPr>
        <w:tc>
          <w:tcPr>
            <w:tcW w:w="3337" w:type="dxa"/>
            <w:vAlign w:val="center"/>
          </w:tcPr>
          <w:p w:rsidR="00856841" w:rsidRPr="00AD5B62" w:rsidRDefault="00AD5B62" w:rsidP="00FC3891">
            <w:pPr>
              <w:pStyle w:val="HTMLPreformatted"/>
            </w:pPr>
            <w:proofErr w:type="spellStart"/>
            <w:r>
              <w:rPr>
                <w:color w:val="0000FF"/>
              </w:rPr>
              <w:t>DeleteCorporateAPN</w:t>
            </w:r>
            <w:proofErr w:type="spellEnd"/>
          </w:p>
        </w:tc>
        <w:tc>
          <w:tcPr>
            <w:tcW w:w="1064" w:type="dxa"/>
            <w:vAlign w:val="center"/>
          </w:tcPr>
          <w:p w:rsidR="00856841" w:rsidRPr="00FC7D80" w:rsidRDefault="0085684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856841" w:rsidRPr="00FC7D80" w:rsidRDefault="0085684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856841" w:rsidRPr="00AC5386" w:rsidRDefault="00AC5386" w:rsidP="00AC538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AC5386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AC5386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AC5386">
              <w:rPr>
                <w:rFonts w:ascii="Arial" w:hAnsi="Arial" w:cs="Arial"/>
                <w:sz w:val="20"/>
                <w:szCs w:val="20"/>
              </w:rPr>
              <w:t>DeleteCorporateAPN_Sub</w:t>
            </w:r>
            <w:proofErr w:type="spellEnd"/>
          </w:p>
        </w:tc>
      </w:tr>
      <w:tr w:rsidR="001866BF" w:rsidRPr="00F34D51" w:rsidTr="00F54FC9">
        <w:trPr>
          <w:jc w:val="center"/>
        </w:trPr>
        <w:tc>
          <w:tcPr>
            <w:tcW w:w="3337" w:type="dxa"/>
            <w:vAlign w:val="center"/>
          </w:tcPr>
          <w:p w:rsidR="001866BF" w:rsidRPr="00515F65" w:rsidRDefault="00515F65" w:rsidP="00FC3891">
            <w:pPr>
              <w:pStyle w:val="HTMLPreformatted"/>
            </w:pPr>
            <w:proofErr w:type="spellStart"/>
            <w:r>
              <w:rPr>
                <w:color w:val="0000FF"/>
              </w:rPr>
              <w:t>DeleteForcedBlockHLR</w:t>
            </w:r>
            <w:proofErr w:type="spellEnd"/>
          </w:p>
        </w:tc>
        <w:tc>
          <w:tcPr>
            <w:tcW w:w="1064" w:type="dxa"/>
            <w:vAlign w:val="center"/>
          </w:tcPr>
          <w:p w:rsidR="001866BF" w:rsidRPr="00FC7D80" w:rsidRDefault="001866BF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1866BF" w:rsidRPr="00FC7D80" w:rsidRDefault="001866BF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5B68B8" w:rsidRDefault="005B68B8" w:rsidP="005B68B8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5B68B8">
              <w:rPr>
                <w:rFonts w:ascii="Arial" w:hAnsi="Arial" w:cs="Arial"/>
                <w:sz w:val="20"/>
                <w:szCs w:val="20"/>
              </w:rPr>
              <w:t>DeleteBPOS</w:t>
            </w:r>
            <w:proofErr w:type="spellEnd"/>
          </w:p>
          <w:p w:rsidR="005B68B8" w:rsidRDefault="005B68B8" w:rsidP="00C062F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="00C062F6" w:rsidRPr="00C062F6">
              <w:rPr>
                <w:rFonts w:ascii="Arial" w:hAnsi="Arial" w:cs="Arial"/>
                <w:sz w:val="20"/>
                <w:szCs w:val="20"/>
              </w:rPr>
              <w:t>DeleteBlockAIISKUE</w:t>
            </w:r>
            <w:proofErr w:type="spellEnd"/>
            <w:r w:rsidR="00C062F6" w:rsidRPr="00C062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62F6"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="00C062F6" w:rsidRPr="00C062F6">
              <w:rPr>
                <w:rFonts w:ascii="Arial" w:hAnsi="Arial" w:cs="Arial"/>
                <w:sz w:val="20"/>
                <w:szCs w:val="20"/>
              </w:rPr>
              <w:t>FRASKUE</w:t>
            </w:r>
          </w:p>
          <w:p w:rsidR="001866BF" w:rsidRDefault="00602219" w:rsidP="0060221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602219">
              <w:rPr>
                <w:rFonts w:ascii="Arial" w:hAnsi="Arial" w:cs="Arial"/>
                <w:sz w:val="20"/>
                <w:szCs w:val="20"/>
              </w:rPr>
              <w:t>FRBLKOUT</w:t>
            </w:r>
            <w:r>
              <w:rPr>
                <w:rFonts w:ascii="Arial" w:hAnsi="Arial" w:cs="Arial"/>
                <w:sz w:val="20"/>
                <w:szCs w:val="20"/>
              </w:rPr>
              <w:t>, то сценарий завершается</w:t>
            </w:r>
          </w:p>
          <w:p w:rsidR="00227272" w:rsidRDefault="00227272" w:rsidP="0022727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удаляются блокировки </w:t>
            </w:r>
            <w:r w:rsidRPr="00227272">
              <w:rPr>
                <w:rFonts w:ascii="Arial" w:hAnsi="Arial" w:cs="Arial"/>
                <w:sz w:val="20"/>
                <w:szCs w:val="20"/>
              </w:rPr>
              <w:t>FRTECHBLK, FRBLKFROD, FRBLKDZ, FRBLKCHK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227272">
              <w:rPr>
                <w:rFonts w:ascii="Arial" w:hAnsi="Arial" w:cs="Arial"/>
                <w:sz w:val="20"/>
                <w:szCs w:val="20"/>
              </w:rPr>
              <w:t>AddUSSD</w:t>
            </w:r>
            <w:proofErr w:type="spellEnd"/>
          </w:p>
          <w:p w:rsidR="0009463E" w:rsidRDefault="0009463E" w:rsidP="00C4720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7206" w:rsidRPr="00C47206">
              <w:rPr>
                <w:rFonts w:ascii="Arial" w:hAnsi="Arial" w:cs="Arial"/>
                <w:sz w:val="20"/>
                <w:szCs w:val="20"/>
                <w:lang w:val="en-US"/>
              </w:rPr>
              <w:t>AddInterRoaming</w:t>
            </w:r>
            <w:proofErr w:type="spellEnd"/>
            <w:r w:rsidR="00C47206">
              <w:rPr>
                <w:rFonts w:ascii="Arial" w:hAnsi="Arial" w:cs="Arial"/>
                <w:sz w:val="20"/>
                <w:szCs w:val="20"/>
              </w:rPr>
              <w:t>,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7206" w:rsidRPr="00C47206">
              <w:rPr>
                <w:rFonts w:ascii="Arial" w:hAnsi="Arial" w:cs="Arial"/>
                <w:sz w:val="20"/>
                <w:szCs w:val="20"/>
                <w:lang w:val="en-US"/>
              </w:rPr>
              <w:t>AddBasicGPRS</w:t>
            </w:r>
            <w:proofErr w:type="spellEnd"/>
            <w:r w:rsidR="00C47206" w:rsidRPr="00C47206">
              <w:rPr>
                <w:rFonts w:ascii="Arial" w:hAnsi="Arial" w:cs="Arial"/>
                <w:sz w:val="20"/>
                <w:szCs w:val="20"/>
              </w:rPr>
              <w:t>_</w:t>
            </w:r>
            <w:r w:rsidR="00C47206" w:rsidRPr="00C47206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CB123 или </w:t>
            </w:r>
            <w:proofErr w:type="gramStart"/>
            <w:r w:rsidRPr="00EE5F29">
              <w:rPr>
                <w:rFonts w:ascii="Arial" w:hAnsi="Arial" w:cs="Arial"/>
                <w:sz w:val="20"/>
                <w:szCs w:val="20"/>
              </w:rPr>
              <w:t>BSNSSRMNG</w:t>
            </w:r>
            <w:proofErr w:type="gramEnd"/>
            <w:r w:rsidRPr="00EE5F29">
              <w:rPr>
                <w:rFonts w:ascii="Arial" w:hAnsi="Arial" w:cs="Arial"/>
                <w:sz w:val="20"/>
                <w:szCs w:val="20"/>
              </w:rPr>
              <w:t xml:space="preserve"> или LGHTRMNG</w:t>
            </w:r>
          </w:p>
          <w:p w:rsidR="00F91B2A" w:rsidRDefault="00F91B2A" w:rsidP="00F91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F91B2A">
              <w:rPr>
                <w:rFonts w:ascii="Arial" w:hAnsi="Arial" w:cs="Arial"/>
                <w:sz w:val="20"/>
                <w:szCs w:val="20"/>
              </w:rPr>
              <w:t>AddLightRoaming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если есть услуга </w:t>
            </w:r>
            <w:r w:rsidRPr="00EE5F29">
              <w:rPr>
                <w:rFonts w:ascii="Arial" w:hAnsi="Arial" w:cs="Arial"/>
                <w:sz w:val="20"/>
                <w:szCs w:val="20"/>
              </w:rPr>
              <w:t>LGHTRMNG</w:t>
            </w:r>
          </w:p>
          <w:p w:rsidR="00DA2607" w:rsidRDefault="00DA2607" w:rsidP="00DA26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DA2607">
              <w:rPr>
                <w:rFonts w:ascii="Arial" w:hAnsi="Arial" w:cs="Arial"/>
                <w:sz w:val="20"/>
                <w:szCs w:val="20"/>
              </w:rPr>
              <w:t>AddSMSInc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если есть услуга </w:t>
            </w:r>
            <w:r w:rsidRPr="00DA2607">
              <w:rPr>
                <w:rFonts w:ascii="Arial" w:hAnsi="Arial" w:cs="Arial"/>
                <w:sz w:val="20"/>
                <w:szCs w:val="20"/>
              </w:rPr>
              <w:t>CB266</w:t>
            </w:r>
          </w:p>
          <w:p w:rsidR="000D334B" w:rsidRDefault="000D334B" w:rsidP="000D334B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0D334B">
              <w:rPr>
                <w:rFonts w:ascii="Arial" w:hAnsi="Arial" w:cs="Arial"/>
                <w:sz w:val="20"/>
                <w:szCs w:val="20"/>
              </w:rPr>
              <w:t>AddSMSOut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если нет установленных блокировок –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</w:p>
          <w:p w:rsidR="000D334B" w:rsidRDefault="000D334B" w:rsidP="000D334B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0D334B">
              <w:rPr>
                <w:rFonts w:ascii="Arial" w:hAnsi="Arial" w:cs="Arial"/>
                <w:sz w:val="20"/>
                <w:szCs w:val="20"/>
              </w:rPr>
              <w:t>DeleteBlockCallsInc</w:t>
            </w:r>
            <w:proofErr w:type="spellEnd"/>
          </w:p>
          <w:p w:rsidR="000D334B" w:rsidRDefault="000D334B" w:rsidP="000D334B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0D334B">
              <w:rPr>
                <w:rFonts w:ascii="Arial" w:hAnsi="Arial" w:cs="Arial"/>
                <w:sz w:val="20"/>
                <w:szCs w:val="20"/>
              </w:rPr>
              <w:t>DeleteBlockCallsOut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если нет установленных блокировок –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</w:p>
          <w:p w:rsidR="00C47206" w:rsidRDefault="00964968" w:rsidP="00964968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964968">
              <w:rPr>
                <w:rFonts w:ascii="Arial" w:hAnsi="Arial" w:cs="Arial"/>
                <w:sz w:val="20"/>
                <w:szCs w:val="20"/>
              </w:rPr>
              <w:t>CB406278</w:t>
            </w:r>
            <w:r>
              <w:rPr>
                <w:rFonts w:ascii="Arial" w:hAnsi="Arial" w:cs="Arial"/>
                <w:sz w:val="20"/>
                <w:szCs w:val="20"/>
              </w:rPr>
              <w:t xml:space="preserve"> и нет блокировок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964968">
              <w:rPr>
                <w:rFonts w:ascii="Arial" w:hAnsi="Arial" w:cs="Arial"/>
                <w:sz w:val="20"/>
                <w:szCs w:val="20"/>
              </w:rPr>
              <w:t>AddBasicGPRS_NAM</w:t>
            </w:r>
            <w:proofErr w:type="spellEnd"/>
          </w:p>
          <w:p w:rsidR="00543B36" w:rsidRDefault="00543B36" w:rsidP="00543B3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таймаут в 100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мс</w:t>
            </w:r>
            <w:proofErr w:type="spellEnd"/>
          </w:p>
          <w:p w:rsidR="00543B36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Если есть услуга </w:t>
            </w:r>
            <w:r w:rsidRPr="009F743D">
              <w:rPr>
                <w:rFonts w:ascii="Arial" w:hAnsi="Arial" w:cs="Arial"/>
                <w:sz w:val="20"/>
                <w:szCs w:val="20"/>
              </w:rPr>
              <w:t>FRPARTAPN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9F743D">
              <w:rPr>
                <w:rFonts w:ascii="Arial" w:hAnsi="Arial" w:cs="Arial"/>
                <w:sz w:val="20"/>
                <w:szCs w:val="20"/>
              </w:rPr>
              <w:t xml:space="preserve">то выполняется команда </w:t>
            </w:r>
            <w:proofErr w:type="spellStart"/>
            <w:r w:rsidRPr="009F743D">
              <w:rPr>
                <w:rFonts w:ascii="Arial" w:hAnsi="Arial" w:cs="Arial"/>
                <w:sz w:val="20"/>
                <w:szCs w:val="20"/>
              </w:rPr>
              <w:t>AddBasicGPRS_APN_DEALER</w:t>
            </w:r>
            <w:proofErr w:type="spellEnd"/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нет услуги </w:t>
            </w:r>
            <w:r w:rsidRPr="009F743D">
              <w:rPr>
                <w:rFonts w:ascii="Arial" w:hAnsi="Arial" w:cs="Arial"/>
                <w:sz w:val="20"/>
                <w:szCs w:val="20"/>
              </w:rPr>
              <w:t>FRPARTAPN</w:t>
            </w:r>
            <w:r>
              <w:rPr>
                <w:rFonts w:ascii="Arial" w:hAnsi="Arial" w:cs="Arial"/>
                <w:sz w:val="20"/>
                <w:szCs w:val="20"/>
              </w:rPr>
              <w:t xml:space="preserve"> и есть </w:t>
            </w:r>
            <w:r w:rsidRPr="009F743D">
              <w:rPr>
                <w:rFonts w:ascii="Arial" w:hAnsi="Arial" w:cs="Arial"/>
                <w:sz w:val="20"/>
                <w:szCs w:val="20"/>
              </w:rPr>
              <w:t>услуга FRNEWSCG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9F743D">
              <w:rPr>
                <w:rFonts w:ascii="Arial" w:hAnsi="Arial" w:cs="Arial"/>
                <w:sz w:val="20"/>
                <w:szCs w:val="20"/>
              </w:rPr>
              <w:t xml:space="preserve">то выполняется команда </w:t>
            </w:r>
            <w:proofErr w:type="spellStart"/>
            <w:r w:rsidRPr="009F743D">
              <w:rPr>
                <w:rFonts w:ascii="Arial" w:hAnsi="Arial" w:cs="Arial"/>
                <w:sz w:val="20"/>
                <w:szCs w:val="20"/>
              </w:rPr>
              <w:t>AddBasicGPRS_APN_MYUMS</w:t>
            </w:r>
            <w:proofErr w:type="spellEnd"/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964968">
              <w:rPr>
                <w:rFonts w:ascii="Arial" w:hAnsi="Arial" w:cs="Arial"/>
                <w:sz w:val="20"/>
                <w:szCs w:val="20"/>
              </w:rPr>
              <w:t>CB406278</w:t>
            </w:r>
            <w:r>
              <w:rPr>
                <w:rFonts w:ascii="Arial" w:hAnsi="Arial" w:cs="Arial"/>
                <w:sz w:val="20"/>
                <w:szCs w:val="20"/>
              </w:rPr>
              <w:t xml:space="preserve"> и нет блокировок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9F743D">
              <w:rPr>
                <w:rFonts w:ascii="Arial" w:hAnsi="Arial" w:cs="Arial"/>
                <w:sz w:val="20"/>
                <w:szCs w:val="20"/>
              </w:rPr>
              <w:t>AddBasicGPRS_APN</w:t>
            </w:r>
            <w:proofErr w:type="spellEnd"/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9F743D">
              <w:rPr>
                <w:rFonts w:ascii="Arial" w:hAnsi="Arial" w:cs="Arial"/>
                <w:sz w:val="20"/>
                <w:szCs w:val="20"/>
              </w:rPr>
              <w:t>LIMITSPEED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9F743D">
              <w:rPr>
                <w:rFonts w:ascii="Arial" w:hAnsi="Arial" w:cs="Arial"/>
                <w:sz w:val="20"/>
                <w:szCs w:val="20"/>
              </w:rPr>
              <w:t xml:space="preserve">то выполняется команда </w:t>
            </w:r>
            <w:proofErr w:type="spellStart"/>
            <w:r w:rsidRPr="009F743D">
              <w:rPr>
                <w:rFonts w:ascii="Arial" w:hAnsi="Arial" w:cs="Arial"/>
                <w:sz w:val="20"/>
                <w:szCs w:val="20"/>
              </w:rPr>
              <w:t>AddReduceSpeed</w:t>
            </w:r>
            <w:proofErr w:type="spellEnd"/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ыполняется команды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AddLTE</w:t>
            </w:r>
            <w:proofErr w:type="spellEnd"/>
            <w:r w:rsidRPr="004E0661">
              <w:rPr>
                <w:rFonts w:ascii="Arial" w:hAnsi="Arial" w:cs="Arial"/>
                <w:sz w:val="20"/>
                <w:szCs w:val="20"/>
              </w:rPr>
              <w:t>, AddLTE_2, AddLTE_3 если есть услуга FRUNLIMLTE</w:t>
            </w:r>
          </w:p>
          <w:p w:rsidR="009F743D" w:rsidRDefault="00E90007" w:rsidP="00E900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услуги </w:t>
            </w:r>
            <w:r w:rsidRPr="00E90007">
              <w:rPr>
                <w:rFonts w:ascii="Arial" w:hAnsi="Arial" w:cs="Arial"/>
                <w:sz w:val="20"/>
                <w:szCs w:val="20"/>
              </w:rPr>
              <w:t>FRCRBT</w:t>
            </w:r>
            <w:r>
              <w:rPr>
                <w:rFonts w:ascii="Arial" w:hAnsi="Arial" w:cs="Arial"/>
                <w:sz w:val="20"/>
                <w:szCs w:val="20"/>
              </w:rPr>
              <w:t xml:space="preserve"> и</w:t>
            </w:r>
            <w:r>
              <w:t xml:space="preserve"> </w:t>
            </w:r>
            <w:r w:rsidRPr="00E90007">
              <w:rPr>
                <w:rFonts w:ascii="Arial" w:hAnsi="Arial" w:cs="Arial"/>
                <w:sz w:val="20"/>
                <w:szCs w:val="20"/>
              </w:rPr>
              <w:t>FRTECHBLK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E90007">
              <w:rPr>
                <w:rFonts w:ascii="Arial" w:hAnsi="Arial" w:cs="Arial"/>
                <w:sz w:val="20"/>
                <w:szCs w:val="20"/>
              </w:rPr>
              <w:t>AddFRCRBT</w:t>
            </w:r>
            <w:proofErr w:type="spellEnd"/>
          </w:p>
          <w:p w:rsidR="00E90007" w:rsidRDefault="00E90007" w:rsidP="00E900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E90007">
              <w:rPr>
                <w:rFonts w:ascii="Arial" w:hAnsi="Arial" w:cs="Arial"/>
                <w:sz w:val="20"/>
                <w:szCs w:val="20"/>
              </w:rPr>
              <w:t>AddBasicGPRS_APN_CORP</w:t>
            </w:r>
            <w:proofErr w:type="spellEnd"/>
          </w:p>
          <w:p w:rsidR="007312CE" w:rsidRDefault="007D709F" w:rsidP="00E900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E0661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E0661">
              <w:rPr>
                <w:rFonts w:ascii="Arial" w:hAnsi="Arial" w:cs="Arial"/>
                <w:sz w:val="20"/>
                <w:szCs w:val="20"/>
              </w:rPr>
              <w:t>AddCorporateAPN_Sub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4E0661">
              <w:rPr>
                <w:rFonts w:ascii="Arial" w:hAnsi="Arial" w:cs="Arial"/>
                <w:sz w:val="20"/>
                <w:szCs w:val="20"/>
              </w:rPr>
              <w:t>FRCORPAPN</w:t>
            </w:r>
            <w:r w:rsidR="00776BF5">
              <w:rPr>
                <w:rFonts w:ascii="Arial" w:hAnsi="Arial" w:cs="Arial"/>
                <w:sz w:val="20"/>
                <w:szCs w:val="20"/>
              </w:rPr>
              <w:t xml:space="preserve"> и завершается сценарий</w:t>
            </w:r>
          </w:p>
          <w:p w:rsidR="00776BF5" w:rsidRDefault="00776BF5" w:rsidP="00776B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\AddM2MAPN_Sub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и завершается сценарий</w:t>
            </w:r>
          </w:p>
          <w:p w:rsidR="00C979E2" w:rsidRDefault="00C979E2" w:rsidP="00C979E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AddFRIP_sub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FRIP</w:t>
            </w:r>
          </w:p>
          <w:p w:rsidR="00C979E2" w:rsidRDefault="00C979E2" w:rsidP="00C979E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AddFreeAPN_Sub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  <w:r>
              <w:rPr>
                <w:rFonts w:ascii="Arial" w:hAnsi="Arial" w:cs="Arial"/>
                <w:sz w:val="20"/>
                <w:szCs w:val="20"/>
              </w:rPr>
              <w:t xml:space="preserve"> и завершается сценарий</w:t>
            </w:r>
          </w:p>
          <w:p w:rsidR="00776BF5" w:rsidRDefault="00026581" w:rsidP="0002658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комнада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26581">
              <w:rPr>
                <w:rFonts w:ascii="Arial" w:hAnsi="Arial" w:cs="Arial"/>
                <w:sz w:val="20"/>
                <w:szCs w:val="20"/>
              </w:rPr>
              <w:t>AddInternationalCall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</w:t>
            </w:r>
            <w:r w:rsidRPr="00026581">
              <w:rPr>
                <w:rFonts w:ascii="Arial" w:hAnsi="Arial" w:cs="Arial"/>
                <w:sz w:val="20"/>
                <w:szCs w:val="20"/>
              </w:rPr>
              <w:t>сли есть услуга CB108 и нет услуг FRPARTBL, FRBLOUTGO</w:t>
            </w:r>
          </w:p>
        </w:tc>
      </w:tr>
      <w:tr w:rsidR="001E171C" w:rsidRPr="00F34D51" w:rsidTr="00F54FC9">
        <w:trPr>
          <w:jc w:val="center"/>
        </w:trPr>
        <w:tc>
          <w:tcPr>
            <w:tcW w:w="3337" w:type="dxa"/>
            <w:vAlign w:val="center"/>
          </w:tcPr>
          <w:p w:rsidR="001E171C" w:rsidRPr="001E171C" w:rsidRDefault="001E171C" w:rsidP="00FC3891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DeleteFRANTIOP</w:t>
            </w:r>
            <w:proofErr w:type="spellEnd"/>
          </w:p>
        </w:tc>
        <w:tc>
          <w:tcPr>
            <w:tcW w:w="1064" w:type="dxa"/>
            <w:vAlign w:val="center"/>
          </w:tcPr>
          <w:p w:rsidR="001E171C" w:rsidRPr="00FC7D80" w:rsidRDefault="001E171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1E171C" w:rsidRPr="00FC7D80" w:rsidRDefault="001E171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1E171C" w:rsidRPr="007711F3" w:rsidRDefault="007711F3" w:rsidP="007711F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7711F3">
              <w:rPr>
                <w:rFonts w:ascii="Arial" w:hAnsi="Arial" w:cs="Arial"/>
                <w:sz w:val="20"/>
                <w:szCs w:val="20"/>
              </w:rPr>
              <w:t>DeleteFRANTIOP</w:t>
            </w:r>
            <w:proofErr w:type="spellEnd"/>
          </w:p>
        </w:tc>
      </w:tr>
      <w:tr w:rsidR="00F54FC9" w:rsidRPr="00F34D51" w:rsidTr="00F54FC9">
        <w:trPr>
          <w:jc w:val="center"/>
        </w:trPr>
        <w:tc>
          <w:tcPr>
            <w:tcW w:w="3337" w:type="dxa"/>
            <w:vAlign w:val="center"/>
          </w:tcPr>
          <w:p w:rsidR="00F54FC9" w:rsidRDefault="00F54FC9" w:rsidP="00F54FC9">
            <w:pPr>
              <w:pStyle w:val="HTMLPreformatted"/>
              <w:rPr>
                <w:color w:val="0000FF"/>
              </w:rPr>
            </w:pPr>
            <w:proofErr w:type="spellStart"/>
            <w:r w:rsidRPr="00F54FC9">
              <w:rPr>
                <w:color w:val="0000FF"/>
              </w:rPr>
              <w:t>DeleteFRASKUE</w:t>
            </w:r>
            <w:proofErr w:type="spellEnd"/>
          </w:p>
        </w:tc>
        <w:tc>
          <w:tcPr>
            <w:tcW w:w="1064" w:type="dxa"/>
            <w:vAlign w:val="center"/>
          </w:tcPr>
          <w:p w:rsidR="00F54FC9" w:rsidRPr="00FC7D80" w:rsidRDefault="00F54FC9" w:rsidP="00F54F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F54FC9" w:rsidRPr="00FC7D80" w:rsidRDefault="00F54FC9" w:rsidP="00F54F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DeleteSubscriberIMSI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CreateSubscriber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FRASKUE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присутсвует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 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услуга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FRPARTAPN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присутсвует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proofErr w:type="spellStart"/>
            <w:r w:rsidRPr="00BB3103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  <w:r w:rsidRPr="00BB3103">
              <w:rPr>
                <w:rFonts w:ascii="Arial" w:hAnsi="Arial" w:cs="Arial"/>
                <w:sz w:val="20"/>
                <w:szCs w:val="20"/>
              </w:rPr>
              <w:t xml:space="preserve"> и сценарий завершается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>\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AddCallForwardingOriginating_Sub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44782E">
              <w:rPr>
                <w:rFonts w:ascii="Arial" w:hAnsi="Arial" w:cs="Arial"/>
                <w:sz w:val="20"/>
                <w:szCs w:val="20"/>
              </w:rPr>
              <w:lastRenderedPageBreak/>
              <w:t xml:space="preserve">Если есть услуга FRANTIOP,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AddFRANTIOP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есть услуга FRCRBT,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AddFRCRBT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8496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184963">
              <w:rPr>
                <w:rFonts w:ascii="Arial" w:hAnsi="Arial" w:cs="Arial"/>
                <w:sz w:val="20"/>
                <w:szCs w:val="20"/>
              </w:rPr>
              <w:t>DeleteBusinessRoaming</w:t>
            </w:r>
            <w:proofErr w:type="spellEnd"/>
            <w:r w:rsidRPr="00184963">
              <w:rPr>
                <w:rFonts w:ascii="Arial" w:hAnsi="Arial" w:cs="Arial"/>
                <w:sz w:val="20"/>
                <w:szCs w:val="20"/>
              </w:rPr>
              <w:t xml:space="preserve"> 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184963">
              <w:rPr>
                <w:rFonts w:ascii="Arial" w:hAnsi="Arial" w:cs="Arial"/>
                <w:sz w:val="20"/>
                <w:szCs w:val="20"/>
              </w:rPr>
              <w:t xml:space="preserve"> услуг BSNSSRMNG или CB123</w:t>
            </w:r>
          </w:p>
          <w:p w:rsidR="00A14EF5" w:rsidRDefault="00A14EF5" w:rsidP="00D5785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14EF5">
              <w:rPr>
                <w:rFonts w:ascii="Arial" w:hAnsi="Arial" w:cs="Arial"/>
                <w:sz w:val="20"/>
                <w:szCs w:val="20"/>
              </w:rPr>
              <w:t xml:space="preserve">Выполняется команды </w:t>
            </w:r>
            <w:proofErr w:type="spellStart"/>
            <w:r w:rsidRPr="00A14EF5">
              <w:rPr>
                <w:rFonts w:ascii="Arial" w:hAnsi="Arial" w:cs="Arial"/>
                <w:sz w:val="20"/>
                <w:szCs w:val="20"/>
              </w:rPr>
              <w:t>AddLTE</w:t>
            </w:r>
            <w:proofErr w:type="spellEnd"/>
            <w:r w:rsidRPr="00A14EF5">
              <w:rPr>
                <w:rFonts w:ascii="Arial" w:hAnsi="Arial" w:cs="Arial"/>
                <w:sz w:val="20"/>
                <w:szCs w:val="20"/>
              </w:rPr>
              <w:t>, AddLTE_2, AddLTE_3 если есть услуга FRUNLIMLTE</w:t>
            </w:r>
          </w:p>
          <w:p w:rsidR="00F54FC9" w:rsidRPr="00A14EF5" w:rsidRDefault="00F54FC9" w:rsidP="00D5785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14EF5">
              <w:rPr>
                <w:rFonts w:ascii="Arial" w:hAnsi="Arial" w:cs="Arial"/>
                <w:sz w:val="20"/>
                <w:szCs w:val="20"/>
              </w:rPr>
              <w:t xml:space="preserve">Если есть услуга FRTECHBLK, то выполняются команды </w:t>
            </w:r>
            <w:proofErr w:type="spellStart"/>
            <w:r w:rsidRPr="00A14EF5">
              <w:rPr>
                <w:rFonts w:ascii="Arial" w:hAnsi="Arial" w:cs="Arial"/>
                <w:sz w:val="20"/>
                <w:szCs w:val="20"/>
              </w:rPr>
              <w:t>AddBlockCallsInc</w:t>
            </w:r>
            <w:proofErr w:type="spellEnd"/>
            <w:r w:rsidRPr="00A14EF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14EF5">
              <w:rPr>
                <w:rFonts w:ascii="Arial" w:hAnsi="Arial" w:cs="Arial"/>
                <w:sz w:val="20"/>
                <w:szCs w:val="20"/>
              </w:rPr>
              <w:t>AddBlockCallsOut</w:t>
            </w:r>
            <w:proofErr w:type="spellEnd"/>
            <w:r w:rsidRPr="00A14EF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14EF5">
              <w:rPr>
                <w:rFonts w:ascii="Arial" w:hAnsi="Arial" w:cs="Arial"/>
                <w:sz w:val="20"/>
                <w:szCs w:val="20"/>
              </w:rPr>
              <w:t>AddBlockOnGPRS</w:t>
            </w:r>
            <w:proofErr w:type="spellEnd"/>
            <w:r w:rsidRPr="00A14EF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14EF5">
              <w:rPr>
                <w:rFonts w:ascii="Arial" w:hAnsi="Arial" w:cs="Arial"/>
                <w:sz w:val="20"/>
                <w:szCs w:val="20"/>
              </w:rPr>
              <w:t>DeleteUSSD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DeleteInternationalCall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CB264,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DeleteNumberIdentifier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DeleteSMSOut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CB266,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DeleteSMSInc</w:t>
            </w:r>
            <w:proofErr w:type="spellEnd"/>
          </w:p>
          <w:p w:rsidR="00F54FC9" w:rsidRPr="0044782E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CB406278,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DeleteBasicGPRS_NAM</w:t>
            </w:r>
            <w:proofErr w:type="spellEnd"/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FRMCA, то выполняется команда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DeleteFRMCA</w:t>
            </w:r>
            <w:proofErr w:type="spellEnd"/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нет услуги CB532, то выполняются команды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DeleteCallForwardingCFU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DeleteCallForwardingCFNRC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DeleteCallForwardingCFNRY</w:t>
            </w:r>
            <w:proofErr w:type="spellEnd"/>
            <w:r w:rsidRPr="004478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4782E">
              <w:rPr>
                <w:rFonts w:ascii="Arial" w:hAnsi="Arial" w:cs="Arial"/>
                <w:sz w:val="20"/>
                <w:szCs w:val="20"/>
              </w:rPr>
              <w:t>DeleteCallForwardingCFB</w:t>
            </w:r>
            <w:proofErr w:type="spellEnd"/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CB9831,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DeleteCallWaiting</w:t>
            </w:r>
            <w:proofErr w:type="spellEnd"/>
            <w:r w:rsidRPr="00DC613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DeleteCallHold</w:t>
            </w:r>
            <w:proofErr w:type="spellEnd"/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нет услуги CB10363, то выполняются команды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DeleteConferenceCall</w:t>
            </w:r>
            <w:proofErr w:type="spellEnd"/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proofErr w:type="spellStart"/>
            <w:r w:rsidRPr="00CB73FF">
              <w:rPr>
                <w:rFonts w:ascii="Arial" w:hAnsi="Arial" w:cs="Arial"/>
                <w:sz w:val="20"/>
                <w:szCs w:val="20"/>
              </w:rPr>
              <w:t>Sub</w:t>
            </w:r>
            <w:proofErr w:type="spellEnd"/>
            <w:r w:rsidRPr="00CB73FF">
              <w:rPr>
                <w:rFonts w:ascii="Arial" w:hAnsi="Arial" w:cs="Arial"/>
                <w:sz w:val="20"/>
                <w:szCs w:val="20"/>
              </w:rPr>
              <w:t>\AddM2MAPN_Sub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и завершается сценарий</w:t>
            </w:r>
          </w:p>
          <w:p w:rsidR="00A14EF5" w:rsidRPr="006667C3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DC613C">
              <w:rPr>
                <w:rFonts w:ascii="Arial" w:hAnsi="Arial" w:cs="Arial"/>
                <w:sz w:val="20"/>
                <w:szCs w:val="20"/>
              </w:rPr>
              <w:t>GetCBDataByMsisdn</w:t>
            </w:r>
            <w:proofErr w:type="spellEnd"/>
          </w:p>
        </w:tc>
      </w:tr>
      <w:tr w:rsidR="00F54FC9" w:rsidRPr="00F34D51" w:rsidTr="00F54FC9">
        <w:trPr>
          <w:jc w:val="center"/>
        </w:trPr>
        <w:tc>
          <w:tcPr>
            <w:tcW w:w="3337" w:type="dxa"/>
            <w:vAlign w:val="center"/>
          </w:tcPr>
          <w:p w:rsidR="00F54FC9" w:rsidRPr="00D57852" w:rsidRDefault="00D57852" w:rsidP="00F54FC9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DeleteFRIP</w:t>
            </w:r>
            <w:proofErr w:type="spellEnd"/>
          </w:p>
        </w:tc>
        <w:tc>
          <w:tcPr>
            <w:tcW w:w="1064" w:type="dxa"/>
            <w:vAlign w:val="center"/>
          </w:tcPr>
          <w:p w:rsidR="00F54FC9" w:rsidRPr="00FC7D80" w:rsidRDefault="00F54FC9" w:rsidP="00F54F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F54FC9" w:rsidRPr="00FC7D80" w:rsidRDefault="00F54FC9" w:rsidP="00F54F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F54FC9" w:rsidRPr="00DC613C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0E40" w:rsidRPr="00FC7D80" w:rsidRDefault="00120E40" w:rsidP="0054314D">
      <w:pPr>
        <w:pStyle w:val="NoSpacing"/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b/>
          <w:sz w:val="20"/>
          <w:szCs w:val="20"/>
        </w:rPr>
        <w:t>Выводы:</w:t>
      </w:r>
      <w:r w:rsidRPr="00FC7D80">
        <w:rPr>
          <w:rFonts w:ascii="Arial" w:hAnsi="Arial" w:cs="Arial"/>
          <w:sz w:val="20"/>
          <w:szCs w:val="20"/>
        </w:rPr>
        <w:t xml:space="preserve"> </w:t>
      </w:r>
    </w:p>
    <w:p w:rsidR="00B01554" w:rsidRPr="00FC7D80" w:rsidRDefault="00120E40" w:rsidP="00120E40">
      <w:pPr>
        <w:pStyle w:val="NoSpacing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много </w:t>
      </w:r>
      <w:proofErr w:type="spellStart"/>
      <w:r w:rsidRPr="00FC7D80">
        <w:rPr>
          <w:rFonts w:ascii="Arial" w:hAnsi="Arial" w:cs="Arial"/>
          <w:sz w:val="20"/>
          <w:szCs w:val="20"/>
        </w:rPr>
        <w:t>дублирующихся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сценариев, когда сначала абонент удаляется (через </w:t>
      </w:r>
      <w:proofErr w:type="spellStart"/>
      <w:r w:rsidRPr="00FC7D80">
        <w:rPr>
          <w:rFonts w:ascii="Arial" w:hAnsi="Arial" w:cs="Arial"/>
          <w:sz w:val="20"/>
          <w:szCs w:val="20"/>
        </w:rPr>
        <w:t>подсценарий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), потом создается, </w:t>
      </w:r>
      <w:r w:rsidR="00CB5FBF" w:rsidRPr="00FC7D80">
        <w:rPr>
          <w:rFonts w:ascii="Arial" w:hAnsi="Arial" w:cs="Arial"/>
          <w:sz w:val="20"/>
          <w:szCs w:val="20"/>
        </w:rPr>
        <w:t>сделаем изменения: оставим</w:t>
      </w:r>
      <w:r w:rsidRPr="00FC7D80">
        <w:rPr>
          <w:rFonts w:ascii="Arial" w:hAnsi="Arial" w:cs="Arial"/>
          <w:sz w:val="20"/>
          <w:szCs w:val="20"/>
        </w:rPr>
        <w:t xml:space="preserve"> один</w:t>
      </w:r>
      <w:r w:rsidR="00CB5FBF" w:rsidRPr="00FC7D80">
        <w:rPr>
          <w:rFonts w:ascii="Arial" w:hAnsi="Arial" w:cs="Arial"/>
          <w:sz w:val="20"/>
          <w:szCs w:val="20"/>
        </w:rPr>
        <w:t xml:space="preserve"> сценарий создания абонента (будет вызываться при создании абонента, добавлении услуги, синхронизации, смене </w:t>
      </w:r>
      <w:proofErr w:type="spellStart"/>
      <w:r w:rsidR="00CB5FBF" w:rsidRPr="00FC7D80">
        <w:rPr>
          <w:rFonts w:ascii="Arial" w:hAnsi="Arial" w:cs="Arial"/>
          <w:sz w:val="20"/>
          <w:szCs w:val="20"/>
        </w:rPr>
        <w:t>тп</w:t>
      </w:r>
      <w:proofErr w:type="spellEnd"/>
      <w:r w:rsidR="00CB5FBF" w:rsidRPr="00FC7D80">
        <w:rPr>
          <w:rFonts w:ascii="Arial" w:hAnsi="Arial" w:cs="Arial"/>
          <w:sz w:val="20"/>
          <w:szCs w:val="20"/>
        </w:rPr>
        <w:t>, удалении услуги «разрыв сессии»)</w:t>
      </w:r>
      <w:r w:rsidRPr="00FC7D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sz w:val="20"/>
          <w:szCs w:val="20"/>
        </w:rPr>
        <w:t>подсценарий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</w:t>
      </w:r>
      <w:r w:rsidR="00CB5FBF" w:rsidRPr="00FC7D80">
        <w:rPr>
          <w:rFonts w:ascii="Arial" w:hAnsi="Arial" w:cs="Arial"/>
          <w:sz w:val="20"/>
          <w:szCs w:val="20"/>
        </w:rPr>
        <w:t>уберем</w:t>
      </w:r>
      <w:r w:rsidRPr="00FC7D80">
        <w:rPr>
          <w:rFonts w:ascii="Arial" w:hAnsi="Arial" w:cs="Arial"/>
          <w:sz w:val="20"/>
          <w:szCs w:val="20"/>
        </w:rPr>
        <w:t xml:space="preserve">, просто перед созданием </w:t>
      </w:r>
      <w:r w:rsidR="00CB5FBF" w:rsidRPr="00FC7D80">
        <w:rPr>
          <w:rFonts w:ascii="Arial" w:hAnsi="Arial" w:cs="Arial"/>
          <w:sz w:val="20"/>
          <w:szCs w:val="20"/>
        </w:rPr>
        <w:t>будем вызывать</w:t>
      </w:r>
      <w:r w:rsidRPr="00FC7D80">
        <w:rPr>
          <w:rFonts w:ascii="Arial" w:hAnsi="Arial" w:cs="Arial"/>
          <w:sz w:val="20"/>
          <w:szCs w:val="20"/>
        </w:rPr>
        <w:t xml:space="preserve"> команду удаления (требуется для удаления разных типов профиля, вероятно существует </w:t>
      </w:r>
      <w:proofErr w:type="spellStart"/>
      <w:r w:rsidRPr="00FC7D80">
        <w:rPr>
          <w:rFonts w:ascii="Arial" w:hAnsi="Arial" w:cs="Arial"/>
          <w:sz w:val="20"/>
          <w:szCs w:val="20"/>
        </w:rPr>
        <w:t>рассинхронизация</w:t>
      </w:r>
      <w:proofErr w:type="spellEnd"/>
      <w:r w:rsidRPr="00FC7D80">
        <w:rPr>
          <w:rFonts w:ascii="Arial" w:hAnsi="Arial" w:cs="Arial"/>
          <w:sz w:val="20"/>
          <w:szCs w:val="20"/>
        </w:rPr>
        <w:t>)</w:t>
      </w:r>
    </w:p>
    <w:p w:rsidR="00120E40" w:rsidRPr="00FC7D80" w:rsidRDefault="00CB5FBF" w:rsidP="00120E40">
      <w:pPr>
        <w:pStyle w:val="NoSpacing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lastRenderedPageBreak/>
        <w:t xml:space="preserve">вызывается </w:t>
      </w:r>
      <w:proofErr w:type="spellStart"/>
      <w:r w:rsidRPr="00FC7D80">
        <w:rPr>
          <w:rFonts w:ascii="Arial" w:hAnsi="Arial" w:cs="Arial"/>
          <w:sz w:val="20"/>
          <w:szCs w:val="20"/>
        </w:rPr>
        <w:t>кастомная</w:t>
      </w:r>
      <w:proofErr w:type="spellEnd"/>
      <w:r w:rsidR="00120E40" w:rsidRPr="00FC7D80">
        <w:rPr>
          <w:rFonts w:ascii="Arial" w:hAnsi="Arial" w:cs="Arial"/>
          <w:sz w:val="20"/>
          <w:szCs w:val="20"/>
        </w:rPr>
        <w:t xml:space="preserve"> </w:t>
      </w:r>
      <w:r w:rsidRPr="00FC7D80">
        <w:rPr>
          <w:rFonts w:ascii="Arial" w:hAnsi="Arial" w:cs="Arial"/>
          <w:sz w:val="20"/>
          <w:szCs w:val="20"/>
        </w:rPr>
        <w:t xml:space="preserve">процедура, от этого избавимся: </w:t>
      </w:r>
      <w:r w:rsidR="00120E40" w:rsidRPr="00FC7D80">
        <w:rPr>
          <w:rFonts w:ascii="Arial" w:hAnsi="Arial" w:cs="Arial"/>
          <w:sz w:val="20"/>
          <w:szCs w:val="20"/>
        </w:rPr>
        <w:t>делаем настройки в каталоге на основе услуг АП, а не единственной услуги с ненужными вызовами процедуры и проверками в сценариях</w:t>
      </w:r>
    </w:p>
    <w:p w:rsidR="00120E40" w:rsidRPr="00FC7D80" w:rsidRDefault="00120E40" w:rsidP="00120E40">
      <w:pPr>
        <w:pStyle w:val="NoSpacing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проверки на коды услуг </w:t>
      </w:r>
      <w:r w:rsidR="00CB5FBF" w:rsidRPr="00FC7D80">
        <w:rPr>
          <w:rFonts w:ascii="Arial" w:hAnsi="Arial" w:cs="Arial"/>
          <w:sz w:val="20"/>
          <w:szCs w:val="20"/>
        </w:rPr>
        <w:t>уберем</w:t>
      </w:r>
      <w:r w:rsidRPr="00FC7D80">
        <w:rPr>
          <w:rFonts w:ascii="Arial" w:hAnsi="Arial" w:cs="Arial"/>
          <w:sz w:val="20"/>
          <w:szCs w:val="20"/>
        </w:rPr>
        <w:t>, решается настройками каталога</w:t>
      </w: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RPr="00FC7D80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FC7D80" w:rsidRDefault="00B01554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Pr="00FC7D80" w:rsidRDefault="00B01554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Pr="00FC7D80" w:rsidRDefault="00B01554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WithdrawalList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FC7D80" w:rsidRDefault="00B01554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RegisteredList</w:t>
            </w:r>
            <w:proofErr w:type="spellEnd"/>
          </w:p>
        </w:tc>
      </w:tr>
      <w:tr w:rsidR="00CA18AA" w:rsidRPr="00FC7D80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FC7D80" w:rsidRDefault="00B01554" w:rsidP="00B01554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</w:tr>
      <w:tr w:rsidR="00CA18AA" w:rsidRPr="00FC7D80" w:rsidTr="001C674B">
        <w:tc>
          <w:tcPr>
            <w:tcW w:w="1578" w:type="pct"/>
            <w:vAlign w:val="center"/>
          </w:tcPr>
          <w:p w:rsidR="00B01554" w:rsidRPr="00FC7D80" w:rsidRDefault="001C674B" w:rsidP="00B01554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530F53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530F53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530F53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</w:tbl>
    <w:p w:rsidR="007D5684" w:rsidRPr="00FC7D80" w:rsidRDefault="007D5684" w:rsidP="0054314D">
      <w:pPr>
        <w:pStyle w:val="NormalWeb"/>
        <w:rPr>
          <w:rFonts w:ascii="Arial" w:hAnsi="Arial" w:cs="Arial"/>
          <w:sz w:val="20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RPr="00FC7D80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FC7D80" w:rsidRDefault="00367AFC" w:rsidP="00E769C9">
            <w:pPr>
              <w:pStyle w:val="NormalWeb"/>
              <w:rPr>
                <w:rFonts w:ascii="Arial" w:hAnsi="Arial" w:cs="Arial"/>
                <w:sz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FC7D80" w:rsidRDefault="00367AFC" w:rsidP="00E769C9">
            <w:pPr>
              <w:pStyle w:val="NormalWeb"/>
              <w:jc w:val="center"/>
              <w:rPr>
                <w:rFonts w:ascii="Arial" w:hAnsi="Arial" w:cs="Arial"/>
                <w:b/>
                <w:sz w:val="20"/>
              </w:rPr>
            </w:pPr>
            <w:r w:rsidRPr="00FC7D80">
              <w:rPr>
                <w:rFonts w:ascii="Arial" w:hAnsi="Arial" w:cs="Arial"/>
                <w:b/>
                <w:sz w:val="20"/>
              </w:rPr>
              <w:t>Операции</w:t>
            </w:r>
          </w:p>
        </w:tc>
      </w:tr>
      <w:tr w:rsidR="00582ABE" w:rsidRPr="00FC7D80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FC7D80" w:rsidRDefault="00582ABE" w:rsidP="00582ABE">
            <w:pPr>
              <w:pStyle w:val="NormalWeb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RPr="00FC7D80" w:rsidTr="000F2696">
        <w:trPr>
          <w:trHeight w:val="350"/>
        </w:trPr>
        <w:tc>
          <w:tcPr>
            <w:tcW w:w="4405" w:type="dxa"/>
            <w:vAlign w:val="center"/>
          </w:tcPr>
          <w:p w:rsidR="00582ABE" w:rsidRPr="00FC7D80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Assign</w:t>
            </w:r>
            <w:proofErr w:type="spellEnd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FC7D80" w:rsidRDefault="00346062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582ABE" w:rsidRPr="00FC7D80" w:rsidTr="000F2696">
        <w:trPr>
          <w:trHeight w:val="395"/>
        </w:trPr>
        <w:tc>
          <w:tcPr>
            <w:tcW w:w="4405" w:type="dxa"/>
            <w:vAlign w:val="center"/>
          </w:tcPr>
          <w:p w:rsidR="00582ABE" w:rsidRPr="00FC7D80" w:rsidRDefault="00582ABE" w:rsidP="00582ABE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Assign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FC7D80" w:rsidRDefault="007940F4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95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Assign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Services</w:t>
            </w:r>
            <w:proofErr w:type="spellEnd"/>
            <w:r w:rsidRPr="00FC7D80">
              <w:rPr>
                <w:rFonts w:ascii="Arial" w:hAnsi="Arial" w:cs="Arial"/>
              </w:rPr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50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Preformatted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413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Break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Change</w:t>
            </w:r>
            <w:proofErr w:type="spellEnd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77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lastRenderedPageBreak/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</w:tbl>
    <w:p w:rsidR="00D53A53" w:rsidRPr="00FC7D80" w:rsidRDefault="0054314D" w:rsidP="0054314D">
      <w:pPr>
        <w:pStyle w:val="NormalWeb"/>
        <w:rPr>
          <w:rFonts w:ascii="Arial" w:hAnsi="Arial" w:cs="Arial"/>
          <w:b/>
          <w:sz w:val="20"/>
        </w:rPr>
      </w:pPr>
      <w:r w:rsidRPr="00FC7D80">
        <w:rPr>
          <w:rFonts w:ascii="Arial" w:hAnsi="Arial" w:cs="Arial"/>
          <w:b/>
          <w:sz w:val="20"/>
        </w:rPr>
        <w:t>Выводы:</w:t>
      </w:r>
    </w:p>
    <w:p w:rsidR="0054314D" w:rsidRPr="00FC7D80" w:rsidRDefault="00BA4315" w:rsidP="0084191C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FC7D80">
        <w:rPr>
          <w:rFonts w:ascii="Arial" w:hAnsi="Arial" w:cs="Arial"/>
          <w:sz w:val="20"/>
          <w:szCs w:val="20"/>
        </w:rPr>
        <w:t xml:space="preserve">В операциях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ReSubscribeFRINSPECTAdd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ReSubscribeFRINSPECTDelete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SynchronizeOnSCG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BreakSessionSCG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 </w:t>
      </w:r>
      <w:r w:rsidRPr="00FC7D80">
        <w:rPr>
          <w:rFonts w:ascii="Arial" w:hAnsi="Arial" w:cs="Arial"/>
          <w:sz w:val="20"/>
          <w:szCs w:val="20"/>
        </w:rPr>
        <w:t xml:space="preserve">в тегах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ProvisionList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WithdrawalList</w:t>
      </w:r>
      <w:proofErr w:type="spellEnd"/>
      <w:r w:rsidR="00D53A53" w:rsidRPr="00FC7D80">
        <w:rPr>
          <w:rFonts w:ascii="Arial" w:hAnsi="Arial" w:cs="Arial"/>
          <w:sz w:val="20"/>
          <w:szCs w:val="20"/>
        </w:rPr>
        <w:t xml:space="preserve"> не используется ни одна услуга, но в заявках такого типа присутствуют </w:t>
      </w:r>
      <w:proofErr w:type="spellStart"/>
      <w:r w:rsidR="00D53A53" w:rsidRPr="00FC7D80">
        <w:rPr>
          <w:rFonts w:ascii="Arial" w:hAnsi="Arial" w:cs="Arial"/>
          <w:sz w:val="20"/>
          <w:szCs w:val="20"/>
          <w:lang w:val="en-US"/>
        </w:rPr>
        <w:t>ProvisionList</w:t>
      </w:r>
      <w:proofErr w:type="spellEnd"/>
      <w:r w:rsidR="00D53A53" w:rsidRPr="00FC7D80">
        <w:rPr>
          <w:rFonts w:ascii="Arial" w:hAnsi="Arial" w:cs="Arial"/>
          <w:sz w:val="20"/>
          <w:szCs w:val="20"/>
        </w:rPr>
        <w:t>\</w:t>
      </w:r>
      <w:proofErr w:type="spellStart"/>
      <w:r w:rsidR="00D53A53" w:rsidRPr="00FC7D80">
        <w:rPr>
          <w:rFonts w:ascii="Arial" w:hAnsi="Arial" w:cs="Arial"/>
          <w:sz w:val="20"/>
          <w:szCs w:val="20"/>
          <w:lang w:val="en-US"/>
        </w:rPr>
        <w:t>WithdrawalList</w:t>
      </w:r>
      <w:proofErr w:type="spellEnd"/>
      <w:r w:rsidR="00D53A53" w:rsidRPr="00FC7D80">
        <w:rPr>
          <w:rFonts w:ascii="Arial" w:hAnsi="Arial" w:cs="Arial"/>
          <w:sz w:val="20"/>
          <w:szCs w:val="20"/>
        </w:rPr>
        <w:t xml:space="preserve"> с услугами АП определенных ТП</w:t>
      </w:r>
      <w:r w:rsidR="00A31F20" w:rsidRPr="00FC7D80">
        <w:rPr>
          <w:rFonts w:ascii="Arial" w:hAnsi="Arial" w:cs="Arial"/>
          <w:sz w:val="20"/>
          <w:szCs w:val="20"/>
        </w:rPr>
        <w:t xml:space="preserve"> для них и сделаем настройки в каталоге</w:t>
      </w:r>
      <w:r w:rsidR="00D53A53" w:rsidRPr="00FC7D80">
        <w:rPr>
          <w:rFonts w:ascii="Arial" w:hAnsi="Arial" w:cs="Arial"/>
          <w:sz w:val="20"/>
          <w:szCs w:val="20"/>
        </w:rPr>
        <w:t>.</w:t>
      </w:r>
    </w:p>
    <w:p w:rsidR="00FF1B75" w:rsidRPr="00FC7D80" w:rsidRDefault="00FF1B75" w:rsidP="00FF1B75">
      <w:pPr>
        <w:pStyle w:val="NoSpacing"/>
        <w:ind w:left="720"/>
        <w:rPr>
          <w:rFonts w:ascii="Arial" w:hAnsi="Arial" w:cs="Arial"/>
        </w:rPr>
      </w:pPr>
    </w:p>
    <w:p w:rsidR="00FF1B75" w:rsidRPr="00FC7D80" w:rsidRDefault="00FF1B75" w:rsidP="00FF1B75">
      <w:pPr>
        <w:pStyle w:val="NoSpacing"/>
        <w:rPr>
          <w:rFonts w:ascii="Arial" w:hAnsi="Arial" w:cs="Arial"/>
          <w:sz w:val="20"/>
          <w:szCs w:val="20"/>
        </w:rPr>
      </w:pPr>
    </w:p>
    <w:p w:rsidR="00FF1B75" w:rsidRPr="00FC7D80" w:rsidRDefault="00FF1B75" w:rsidP="00FF1B75">
      <w:pPr>
        <w:pStyle w:val="NoSpacing"/>
        <w:outlineLvl w:val="1"/>
        <w:rPr>
          <w:rFonts w:ascii="Arial" w:hAnsi="Arial" w:cs="Arial"/>
          <w:b/>
          <w:sz w:val="26"/>
          <w:szCs w:val="26"/>
        </w:rPr>
      </w:pPr>
      <w:r w:rsidRPr="00FC7D80">
        <w:rPr>
          <w:rFonts w:ascii="Arial" w:hAnsi="Arial" w:cs="Arial"/>
          <w:b/>
          <w:sz w:val="26"/>
          <w:szCs w:val="26"/>
        </w:rPr>
        <w:t>1.5 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306"/>
        <w:gridCol w:w="2739"/>
        <w:gridCol w:w="1535"/>
        <w:gridCol w:w="1858"/>
        <w:gridCol w:w="2417"/>
        <w:gridCol w:w="2148"/>
        <w:gridCol w:w="2385"/>
      </w:tblGrid>
      <w:tr w:rsidR="0054314D" w:rsidRPr="00FC7D80" w:rsidTr="00A1396A">
        <w:trPr>
          <w:tblHeader/>
        </w:trPr>
        <w:tc>
          <w:tcPr>
            <w:tcW w:w="749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lastRenderedPageBreak/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99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Зависимость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от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04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85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698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75" w:type="pct"/>
            <w:shd w:val="clear" w:color="auto" w:fill="F2F2F2" w:themeFill="background1" w:themeFillShade="F2"/>
            <w:vAlign w:val="center"/>
          </w:tcPr>
          <w:p w:rsidR="0054314D" w:rsidRPr="00FC7D80" w:rsidRDefault="0054314D" w:rsidP="00E769C9">
            <w:pPr>
              <w:pStyle w:val="NormalWeb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sz w:val="20"/>
                <w:lang w:val="en-US"/>
              </w:rPr>
              <w:t>STATUS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Мобильный интернет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GPRG (MMS+WAP+ </w:t>
            </w:r>
            <w:proofErr w:type="spellStart"/>
            <w:r w:rsidRPr="00FC7D80">
              <w:rPr>
                <w:rFonts w:ascii="Arial" w:hAnsi="Arial" w:cs="Arial"/>
              </w:rPr>
              <w:t>Internet</w:t>
            </w:r>
            <w:proofErr w:type="spellEnd"/>
            <w:r w:rsidRPr="00FC7D80">
              <w:rPr>
                <w:rFonts w:ascii="Arial" w:hAnsi="Arial" w:cs="Arial"/>
              </w:rPr>
              <w:t>)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CA18AA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  <w:p w:rsidR="0054314D" w:rsidRPr="00FC7D80" w:rsidRDefault="0054314D" w:rsidP="00CA18AA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Создание абонентов ASKUE - АИИСКУЭ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Создание абонентов ASKUE - АИИСКУЭ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  <w:p w:rsidR="0054314D" w:rsidRPr="00FC7D80" w:rsidRDefault="0054314D" w:rsidP="00CA18AA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Не существует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FRAPCORMAXI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FRAPCORMAXI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MAXI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MAXI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FRAPCORPPERF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FRAPCORPPERF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Perfect</w:t>
            </w:r>
            <w:proofErr w:type="spellEnd"/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Perfect</w:t>
            </w:r>
            <w:proofErr w:type="spellEnd"/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FRAPMAXINEWSUM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FRAPMAXINEWSUM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Maxi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New</w:t>
            </w:r>
            <w:proofErr w:type="spellEnd"/>
            <w:r w:rsidRPr="00FC7D80">
              <w:rPr>
                <w:rFonts w:ascii="Arial" w:hAnsi="Arial" w:cs="Arial"/>
              </w:rPr>
              <w:t xml:space="preserve"> SUM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Maxi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New</w:t>
            </w:r>
            <w:proofErr w:type="spellEnd"/>
            <w:r w:rsidRPr="00FC7D80">
              <w:rPr>
                <w:rFonts w:ascii="Arial" w:hAnsi="Arial" w:cs="Arial"/>
              </w:rPr>
              <w:t xml:space="preserve"> SUM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FRAPCORP777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FRAPCORP777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777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777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FRAPCORPULTRA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FRAPCORPULTRA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Ultra</w:t>
            </w:r>
            <w:proofErr w:type="spellEnd"/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Ultra</w:t>
            </w:r>
            <w:proofErr w:type="spellEnd"/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FRAPCORPVIP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FRAPCORPVIP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VIP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VIP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</w:tbl>
    <w:p w:rsidR="0054314D" w:rsidRDefault="0054314D" w:rsidP="0054314D">
      <w:pPr>
        <w:pStyle w:val="NormalWeb"/>
        <w:rPr>
          <w:rFonts w:ascii="Arial" w:hAnsi="Arial" w:cs="Arial"/>
          <w:sz w:val="20"/>
        </w:rPr>
      </w:pPr>
      <w:r w:rsidRPr="00FC7D80">
        <w:rPr>
          <w:rFonts w:ascii="Arial" w:hAnsi="Arial" w:cs="Arial"/>
          <w:sz w:val="20"/>
        </w:rPr>
        <w:t>Выводы: изменение услуг не предусмотрено</w:t>
      </w:r>
    </w:p>
    <w:p w:rsidR="00A1396A" w:rsidRDefault="00A1396A" w:rsidP="0054314D">
      <w:pPr>
        <w:pStyle w:val="NormalWeb"/>
        <w:rPr>
          <w:rFonts w:ascii="Arial" w:hAnsi="Arial" w:cs="Arial"/>
          <w:sz w:val="20"/>
        </w:rPr>
      </w:pPr>
    </w:p>
    <w:p w:rsidR="00A1396A" w:rsidRDefault="00A1396A" w:rsidP="0054314D">
      <w:pPr>
        <w:pStyle w:val="NormalWeb"/>
        <w:rPr>
          <w:rFonts w:ascii="Arial" w:hAnsi="Arial" w:cs="Arial"/>
          <w:sz w:val="20"/>
        </w:rPr>
      </w:pPr>
    </w:p>
    <w:p w:rsidR="00A1396A" w:rsidRPr="00FC7D80" w:rsidRDefault="00A1396A" w:rsidP="0054314D">
      <w:pPr>
        <w:pStyle w:val="NormalWeb"/>
        <w:rPr>
          <w:rFonts w:ascii="Arial" w:hAnsi="Arial" w:cs="Arial"/>
          <w:sz w:val="20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lastRenderedPageBreak/>
        <w:t>Взаимоисключающие услуги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C7D80">
        <w:rPr>
          <w:rFonts w:ascii="Arial" w:hAnsi="Arial" w:cs="Arial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FC7D80">
        <w:rPr>
          <w:rFonts w:ascii="Arial" w:hAnsi="Arial" w:cs="Arial"/>
          <w:color w:val="A31515"/>
          <w:sz w:val="19"/>
          <w:szCs w:val="19"/>
        </w:rPr>
        <w:t>CFSGroup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 xml:space="preserve">  </w:t>
      </w:r>
      <w:proofErr w:type="spellStart"/>
      <w:r w:rsidRPr="00FC7D80">
        <w:rPr>
          <w:rFonts w:ascii="Arial" w:hAnsi="Arial" w:cs="Arial"/>
          <w:color w:val="FF0000"/>
          <w:sz w:val="19"/>
          <w:szCs w:val="19"/>
        </w:rPr>
        <w:t>name</w:t>
      </w:r>
      <w:proofErr w:type="spellEnd"/>
      <w:proofErr w:type="gramEnd"/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CFS_GROUP_SCG_TP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 xml:space="preserve"> </w:t>
      </w:r>
      <w:proofErr w:type="spellStart"/>
      <w:r w:rsidRPr="00FC7D80">
        <w:rPr>
          <w:rFonts w:ascii="Arial" w:hAnsi="Arial" w:cs="Arial"/>
          <w:color w:val="FF0000"/>
          <w:sz w:val="19"/>
          <w:szCs w:val="19"/>
        </w:rPr>
        <w:t>type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proofErr w:type="spellStart"/>
      <w:r w:rsidRPr="00FC7D80">
        <w:rPr>
          <w:rFonts w:ascii="Arial" w:hAnsi="Arial" w:cs="Arial"/>
          <w:color w:val="0000FF"/>
          <w:sz w:val="19"/>
          <w:szCs w:val="19"/>
        </w:rPr>
        <w:t>Mutex</w:t>
      </w:r>
      <w:proofErr w:type="spellEnd"/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 xml:space="preserve"> </w:t>
      </w:r>
      <w:proofErr w:type="spellStart"/>
      <w:r w:rsidRPr="00FC7D80">
        <w:rPr>
          <w:rFonts w:ascii="Arial" w:hAnsi="Arial" w:cs="Arial"/>
          <w:color w:val="FF0000"/>
          <w:sz w:val="19"/>
          <w:szCs w:val="19"/>
        </w:rPr>
        <w:t>description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Группа взаимоисключающих услуг АП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</w:rPr>
        <w:t xml:space="preserve">      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FRAPCORMAXI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FRAPCORPPERF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FRAPMAXINEWSUM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FRAPCORP777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FRAPCORPULTRA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FRAPCORPVIP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rPr>
          <w:rFonts w:ascii="Arial" w:hAnsi="Arial" w:cs="Arial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</w:t>
      </w:r>
      <w:r w:rsidRPr="00FC7D80">
        <w:rPr>
          <w:rFonts w:ascii="Arial" w:hAnsi="Arial" w:cs="Arial"/>
          <w:color w:val="0000FF"/>
          <w:sz w:val="19"/>
          <w:szCs w:val="19"/>
        </w:rPr>
        <w:t>&lt;/</w:t>
      </w:r>
      <w:proofErr w:type="spellStart"/>
      <w:r w:rsidRPr="00FC7D80">
        <w:rPr>
          <w:rFonts w:ascii="Arial" w:hAnsi="Arial" w:cs="Arial"/>
          <w:color w:val="A31515"/>
          <w:sz w:val="19"/>
          <w:szCs w:val="19"/>
        </w:rPr>
        <w:t>CFSGroup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>&gt;</w:t>
      </w:r>
    </w:p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FC7D8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 w:rsidRPr="00FC7D80"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FC7D8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FC7D80" w:rsidRDefault="0054314D" w:rsidP="0054314D">
      <w:pPr>
        <w:pStyle w:val="Heading2"/>
        <w:rPr>
          <w:rFonts w:cs="Arial"/>
        </w:rPr>
      </w:pPr>
      <w:bookmarkStart w:id="1" w:name="_Toc462308410"/>
      <w:r w:rsidRPr="00FC7D80">
        <w:rPr>
          <w:rFonts w:cs="Arial"/>
        </w:rPr>
        <w:t>Ресурсы</w:t>
      </w:r>
      <w:r w:rsidRPr="00FC7D80">
        <w:rPr>
          <w:rFonts w:cs="Arial"/>
          <w:lang w:val="en-US"/>
        </w:rPr>
        <w:t xml:space="preserve"> </w:t>
      </w:r>
      <w:r w:rsidRPr="00FC7D80">
        <w:rPr>
          <w:rFonts w:cs="Arial"/>
        </w:rPr>
        <w:t>и параметры</w:t>
      </w:r>
      <w:bookmarkEnd w:id="1"/>
    </w:p>
    <w:p w:rsidR="0054314D" w:rsidRPr="00FC7D80" w:rsidRDefault="0054314D" w:rsidP="0054314D">
      <w:pPr>
        <w:pStyle w:val="Heading3"/>
        <w:rPr>
          <w:rFonts w:cs="Arial"/>
          <w:lang w:val="en-US"/>
        </w:rPr>
      </w:pPr>
      <w:bookmarkStart w:id="2" w:name="_Toc462308411"/>
      <w:r w:rsidRPr="00FC7D80">
        <w:rPr>
          <w:rFonts w:cs="Arial"/>
        </w:rPr>
        <w:t>Ресурсы</w:t>
      </w:r>
      <w:bookmarkEnd w:id="2"/>
    </w:p>
    <w:p w:rsidR="0054314D" w:rsidRPr="00FC7D80" w:rsidRDefault="0054314D" w:rsidP="0054314D">
      <w:pPr>
        <w:pStyle w:val="NoSpacing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В </w:t>
      </w:r>
      <w:r w:rsidRPr="00FC7D80">
        <w:rPr>
          <w:rFonts w:ascii="Arial" w:hAnsi="Arial" w:cs="Arial"/>
          <w:lang w:val="en-US"/>
        </w:rPr>
        <w:t>SC</w:t>
      </w:r>
      <w:r w:rsidRPr="00FC7D80">
        <w:rPr>
          <w:rFonts w:ascii="Arial" w:hAnsi="Arial" w:cs="Arial"/>
        </w:rPr>
        <w:t xml:space="preserve"> зарегистрированы следующие 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FC7D8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FC7D8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RES_SCG_USERTYPE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20"/>
                <w:szCs w:val="16"/>
              </w:rPr>
              <w:t>Да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16"/>
                <w:lang w:val="en-US"/>
              </w:rPr>
              <w:t>SCG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Тип абонента на SCG</w:t>
            </w:r>
          </w:p>
        </w:tc>
      </w:tr>
      <w:tr w:rsidR="00C22D2D" w:rsidRPr="00FC7D8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C22D2D" w:rsidP="00E769C9">
            <w:pPr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RES_SCG_PRODUCT_ID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20"/>
                <w:szCs w:val="16"/>
              </w:rPr>
              <w:t>Да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16"/>
                <w:lang w:val="en-US"/>
              </w:rPr>
              <w:t>SCGS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C22D2D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Тип подписки абонента на SCG</w:t>
            </w:r>
          </w:p>
        </w:tc>
      </w:tr>
    </w:tbl>
    <w:p w:rsidR="00A1396A" w:rsidRPr="008F3659" w:rsidRDefault="00A1396A" w:rsidP="00A1396A">
      <w:pPr>
        <w:rPr>
          <w:rFonts w:cs="Arial"/>
        </w:rPr>
      </w:pPr>
      <w:bookmarkStart w:id="3" w:name="_Toc462308412"/>
    </w:p>
    <w:p w:rsidR="0054314D" w:rsidRPr="00FC7D80" w:rsidRDefault="0054314D" w:rsidP="0054314D">
      <w:pPr>
        <w:pStyle w:val="Heading3"/>
        <w:rPr>
          <w:rFonts w:cs="Arial"/>
          <w:lang w:val="en-US"/>
        </w:rPr>
      </w:pPr>
      <w:r w:rsidRPr="00FC7D80">
        <w:rPr>
          <w:rFonts w:cs="Arial"/>
        </w:rPr>
        <w:t xml:space="preserve">Параметры </w:t>
      </w:r>
      <w:r w:rsidRPr="00FC7D80">
        <w:rPr>
          <w:rFonts w:cs="Arial"/>
          <w:lang w:val="en-US"/>
        </w:rPr>
        <w:t>RFS</w:t>
      </w:r>
      <w:bookmarkEnd w:id="3"/>
    </w:p>
    <w:p w:rsidR="0054314D" w:rsidRPr="00FC7D80" w:rsidRDefault="0054314D" w:rsidP="0054314D">
      <w:pPr>
        <w:pStyle w:val="NoSpacing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В </w:t>
      </w:r>
      <w:r w:rsidRPr="00FC7D80">
        <w:rPr>
          <w:rFonts w:ascii="Arial" w:hAnsi="Arial" w:cs="Arial"/>
          <w:lang w:val="en-US"/>
        </w:rPr>
        <w:t>SC</w:t>
      </w:r>
      <w:r w:rsidRPr="00FC7D80">
        <w:rPr>
          <w:rFonts w:ascii="Arial" w:hAnsi="Arial" w:cs="Arial"/>
        </w:rPr>
        <w:t xml:space="preserve"> зарегистрированы следующие 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FC7D8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Атрибут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</w:t>
            </w:r>
          </w:p>
        </w:tc>
      </w:tr>
    </w:tbl>
    <w:p w:rsidR="0054314D" w:rsidRDefault="0054314D" w:rsidP="00101D05">
      <w:pPr>
        <w:rPr>
          <w:rFonts w:ascii="Arial" w:hAnsi="Arial" w:cs="Arial"/>
          <w:lang w:val="en-US"/>
        </w:rPr>
      </w:pPr>
      <w:bookmarkStart w:id="4" w:name="_Toc462308413"/>
    </w:p>
    <w:p w:rsidR="00A1396A" w:rsidRPr="00FC7D80" w:rsidRDefault="00A1396A" w:rsidP="00101D05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lastRenderedPageBreak/>
        <w:t xml:space="preserve">RFS – </w:t>
      </w:r>
      <w:r w:rsidRPr="00FC7D80">
        <w:rPr>
          <w:rFonts w:cs="Arial"/>
          <w:lang w:val="en-US"/>
        </w:rPr>
        <w:t>Resource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Facing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Service</w:t>
      </w:r>
      <w:bookmarkEnd w:id="4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1"/>
        <w:gridCol w:w="3116"/>
        <w:gridCol w:w="2269"/>
        <w:gridCol w:w="5188"/>
      </w:tblGrid>
      <w:tr w:rsidR="0054314D" w:rsidRPr="00FC7D80" w:rsidTr="00FF1B75">
        <w:trPr>
          <w:trHeight w:val="106"/>
          <w:tblHeader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Название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Базовый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Описание</w:t>
            </w:r>
          </w:p>
        </w:tc>
      </w:tr>
      <w:tr w:rsidR="0054314D" w:rsidRPr="00FC7D80" w:rsidTr="00FF1B75">
        <w:trPr>
          <w:trHeight w:val="56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Абонент на платформе SCG</w:t>
            </w:r>
          </w:p>
        </w:tc>
      </w:tr>
      <w:tr w:rsidR="0084191C" w:rsidRPr="00FC7D80" w:rsidTr="0084191C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Разрыв GPRS сессии на SCG</w:t>
            </w:r>
          </w:p>
        </w:tc>
      </w:tr>
      <w:tr w:rsidR="0054314D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RFS_SCG_CHANGE_PLATFORM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Изменение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профайла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на SCG</w:t>
            </w:r>
          </w:p>
        </w:tc>
      </w:tr>
      <w:tr w:rsidR="0054314D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RFS_SCG_SYNCHRONIZE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Добавить подписку абонента на SCG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_PRODUCT_MAXI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Продукт ТП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Corporate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MAXI</w:t>
            </w:r>
          </w:p>
        </w:tc>
      </w:tr>
      <w:tr w:rsidR="00716C4A" w:rsidRPr="008F3659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_PRODUCT_PERFECT_MAXI_NEWSUM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Perfect </w:t>
            </w:r>
            <w:r w:rsidRPr="00FC7D80">
              <w:rPr>
                <w:rFonts w:ascii="Arial" w:hAnsi="Arial" w:cs="Arial"/>
                <w:sz w:val="19"/>
                <w:szCs w:val="19"/>
              </w:rPr>
              <w:t>и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Maxi New SUM</w:t>
            </w:r>
          </w:p>
        </w:tc>
      </w:tr>
      <w:tr w:rsidR="00716C4A" w:rsidRPr="00FC7D80" w:rsidTr="00FF1B75">
        <w:trPr>
          <w:trHeight w:val="70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_PRODUCT_CORPORATE777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Продукт ТП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Corporate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777</w:t>
            </w:r>
          </w:p>
        </w:tc>
      </w:tr>
      <w:tr w:rsidR="00716C4A" w:rsidRPr="008F3659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_PRODUCT_ULTRA_VIP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Ultra </w:t>
            </w:r>
            <w:r w:rsidRPr="00FC7D80">
              <w:rPr>
                <w:rFonts w:ascii="Arial" w:hAnsi="Arial" w:cs="Arial"/>
                <w:sz w:val="19"/>
                <w:szCs w:val="19"/>
              </w:rPr>
              <w:t>и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VIP</w:t>
            </w:r>
          </w:p>
        </w:tc>
      </w:tr>
    </w:tbl>
    <w:p w:rsidR="0054314D" w:rsidRDefault="0054314D" w:rsidP="00101D05">
      <w:pPr>
        <w:rPr>
          <w:rFonts w:ascii="Arial" w:hAnsi="Arial" w:cs="Arial"/>
          <w:lang w:val="en-US"/>
        </w:rPr>
      </w:pPr>
      <w:bookmarkStart w:id="5" w:name="_Toc462308419"/>
      <w:bookmarkStart w:id="6" w:name="_Toc462308420"/>
    </w:p>
    <w:p w:rsidR="00A1396A" w:rsidRPr="00FC7D80" w:rsidRDefault="00A1396A" w:rsidP="00101D05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Heading3"/>
        <w:rPr>
          <w:rFonts w:cs="Arial"/>
        </w:rPr>
      </w:pPr>
      <w:r w:rsidRPr="00FC7D80">
        <w:rPr>
          <w:rFonts w:cs="Arial"/>
        </w:rPr>
        <w:t xml:space="preserve">Сценарии для работы с </w:t>
      </w:r>
      <w:r w:rsidRPr="00FC7D80">
        <w:rPr>
          <w:rFonts w:cs="Arial"/>
          <w:lang w:val="en-US"/>
        </w:rPr>
        <w:t>RFS</w:t>
      </w:r>
      <w:bookmarkEnd w:id="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4"/>
        <w:gridCol w:w="4017"/>
        <w:gridCol w:w="4694"/>
        <w:gridCol w:w="1844"/>
        <w:gridCol w:w="1339"/>
      </w:tblGrid>
      <w:tr w:rsidR="0054314D" w:rsidRPr="00FC7D80" w:rsidTr="004F2FD0">
        <w:trPr>
          <w:trHeight w:val="53"/>
          <w:tblHeader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Описание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Название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E769C9">
            <w:pPr>
              <w:pStyle w:val="Standard"/>
              <w:spacing w:after="6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0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Создание абонента на SCG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RFS_SCG_CHANGE_PLATFORM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RFS_SCG_SYNCHRONIZE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4F2FD0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</w:t>
            </w:r>
            <w:r w:rsidR="004F2FD0" w:rsidRPr="00FC7D80">
              <w:rPr>
                <w:rFonts w:ascii="Arial" w:hAnsi="Arial" w:cs="Arial"/>
                <w:sz w:val="19"/>
                <w:szCs w:val="19"/>
              </w:rPr>
              <w:t xml:space="preserve"> 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EndList</w:t>
            </w:r>
            <w:proofErr w:type="spellEnd"/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0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Удаление абонента на SCG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C0157C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C0157C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4A67F7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4A67F7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4A67F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RFS_SCG_PROFILE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4A67F7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F2FD0" w:rsidP="004A67F7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EndList</w:t>
            </w:r>
            <w:proofErr w:type="spellEnd"/>
          </w:p>
        </w:tc>
      </w:tr>
    </w:tbl>
    <w:p w:rsidR="00241624" w:rsidRDefault="00241624" w:rsidP="0054314D">
      <w:pPr>
        <w:rPr>
          <w:rFonts w:ascii="Arial" w:hAnsi="Arial" w:cs="Arial"/>
          <w:lang w:val="en-US"/>
        </w:rPr>
      </w:pPr>
    </w:p>
    <w:p w:rsidR="00A1396A" w:rsidRDefault="00A1396A" w:rsidP="0054314D">
      <w:pPr>
        <w:rPr>
          <w:rFonts w:ascii="Arial" w:hAnsi="Arial" w:cs="Arial"/>
          <w:lang w:val="en-US"/>
        </w:rPr>
      </w:pPr>
    </w:p>
    <w:p w:rsidR="00A1396A" w:rsidRDefault="00A1396A" w:rsidP="0054314D">
      <w:pPr>
        <w:rPr>
          <w:rFonts w:ascii="Arial" w:hAnsi="Arial" w:cs="Arial"/>
          <w:lang w:val="en-US"/>
        </w:rPr>
      </w:pPr>
    </w:p>
    <w:p w:rsidR="00A1396A" w:rsidRPr="00FC7D80" w:rsidRDefault="00A1396A" w:rsidP="0054314D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lastRenderedPageBreak/>
        <w:t xml:space="preserve">CFS – </w:t>
      </w:r>
      <w:r w:rsidRPr="00FC7D80">
        <w:rPr>
          <w:rFonts w:cs="Arial"/>
          <w:lang w:val="en-US"/>
        </w:rPr>
        <w:t>Customer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Facing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Service</w:t>
      </w:r>
      <w:bookmarkEnd w:id="6"/>
    </w:p>
    <w:p w:rsidR="0054314D" w:rsidRPr="00FC7D80" w:rsidRDefault="0054314D" w:rsidP="0054314D">
      <w:pPr>
        <w:pStyle w:val="Heading3"/>
        <w:rPr>
          <w:rFonts w:cs="Arial"/>
        </w:rPr>
      </w:pPr>
      <w:bookmarkStart w:id="7" w:name="_Toc462308421"/>
      <w:r w:rsidRPr="00FC7D80">
        <w:rPr>
          <w:rFonts w:cs="Arial"/>
          <w:lang w:val="en-US"/>
        </w:rPr>
        <w:t>CFS</w:t>
      </w:r>
      <w:r w:rsidRPr="00FC7D80">
        <w:rPr>
          <w:rFonts w:cs="Arial"/>
        </w:rPr>
        <w:t xml:space="preserve"> для периодических услуг и блокировок</w:t>
      </w:r>
      <w:bookmarkEnd w:id="7"/>
    </w:p>
    <w:p w:rsidR="0054314D" w:rsidRPr="00FC7D80" w:rsidRDefault="0054314D" w:rsidP="0054314D">
      <w:pPr>
        <w:pStyle w:val="NoSpacing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Таблица связок (атрибут </w:t>
      </w:r>
      <w:proofErr w:type="spellStart"/>
      <w:r w:rsidRPr="00FC7D80">
        <w:rPr>
          <w:rFonts w:ascii="Arial" w:hAnsi="Arial" w:cs="Arial"/>
          <w:lang w:val="en-US"/>
        </w:rPr>
        <w:t>linkType</w:t>
      </w:r>
      <w:proofErr w:type="spellEnd"/>
      <w:r w:rsidRPr="00FC7D80">
        <w:rPr>
          <w:rFonts w:ascii="Arial" w:hAnsi="Arial" w:cs="Arial"/>
        </w:rPr>
        <w:t>)</w:t>
      </w:r>
    </w:p>
    <w:tbl>
      <w:tblPr>
        <w:tblW w:w="11698" w:type="dxa"/>
        <w:tblLook w:val="04A0" w:firstRow="1" w:lastRow="0" w:firstColumn="1" w:lastColumn="0" w:noHBand="0" w:noVBand="1"/>
      </w:tblPr>
      <w:tblGrid>
        <w:gridCol w:w="5062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84191C" w:rsidRPr="00FC7D80" w:rsidTr="00B91ECD">
        <w:trPr>
          <w:trHeight w:val="300"/>
        </w:trPr>
        <w:tc>
          <w:tcPr>
            <w:tcW w:w="4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4191C" w:rsidRPr="00FC7D80" w:rsidRDefault="0084191C" w:rsidP="0084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b/>
                <w:color w:val="000000"/>
                <w:lang w:eastAsia="ru-RU"/>
              </w:rPr>
              <w:t>Название RFS</w:t>
            </w:r>
          </w:p>
        </w:tc>
        <w:tc>
          <w:tcPr>
            <w:tcW w:w="75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4191C" w:rsidRPr="00FC7D80" w:rsidRDefault="0084191C" w:rsidP="0084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Название CFS</w:t>
            </w:r>
          </w:p>
        </w:tc>
      </w:tr>
      <w:tr w:rsidR="00B91ECD" w:rsidRPr="00FC7D80" w:rsidTr="00B91ECD">
        <w:trPr>
          <w:cantSplit/>
          <w:trHeight w:val="2168"/>
        </w:trPr>
        <w:tc>
          <w:tcPr>
            <w:tcW w:w="4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CB406278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FRASKUE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proofErr w:type="spellStart"/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ChangeTP</w:t>
            </w:r>
            <w:proofErr w:type="spellEnd"/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SCPBREAKSESSION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proofErr w:type="spellStart"/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Synchronize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FRAPCORP777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FRAPCORMAXI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FRAPCORPPERF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FRAPMAXINEWSUM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FRAPCORPULTRA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FRAPCORPVIP</w:t>
            </w: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RFS_SCG_SUBSCRIBER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RFS_SCG_CHANGE_PLATFORM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RFS_SCG_BREAKSESSION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RFS_SCG_SYNCHRONIZE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RFS_SCGS_PRODUCT_CORPORATE777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RFS_SCGS_PRODUCT_MAXI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RFS_SCGS_PRODUCT_PERFECT_MAXI_NEWSUM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RFS_SCGS_PRODUCT_ULTRA_VIP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</w:tr>
    </w:tbl>
    <w:p w:rsidR="0038781A" w:rsidRPr="00FC7D80" w:rsidRDefault="0038781A" w:rsidP="0054314D">
      <w:pPr>
        <w:pStyle w:val="NoSpacing"/>
        <w:rPr>
          <w:rFonts w:ascii="Arial" w:hAnsi="Arial" w:cs="Arial"/>
        </w:rPr>
      </w:pPr>
    </w:p>
    <w:p w:rsidR="0054314D" w:rsidRPr="00FC7D80" w:rsidRDefault="0054314D" w:rsidP="0054314D">
      <w:pPr>
        <w:pStyle w:val="NoSpacing"/>
        <w:rPr>
          <w:rFonts w:ascii="Arial" w:hAnsi="Arial" w:cs="Arial"/>
        </w:rPr>
      </w:pPr>
    </w:p>
    <w:p w:rsidR="0063211B" w:rsidRDefault="0054314D" w:rsidP="0063211B">
      <w:pPr>
        <w:pStyle w:val="NoSpacing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Таблица зависимостей связок (атрибут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dependsOn</w:t>
      </w:r>
      <w:proofErr w:type="spellEnd"/>
      <w:r w:rsidRPr="00FC7D80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</w:tblGrid>
      <w:tr w:rsidR="0063211B" w:rsidRPr="00FC7D80" w:rsidTr="000A0796">
        <w:tc>
          <w:tcPr>
            <w:tcW w:w="5129" w:type="dxa"/>
            <w:shd w:val="clear" w:color="auto" w:fill="BFBFBF" w:themeFill="background1" w:themeFillShade="BF"/>
          </w:tcPr>
          <w:p w:rsidR="0063211B" w:rsidRPr="00B91ECD" w:rsidRDefault="0063211B" w:rsidP="000A0796">
            <w:pPr>
              <w:jc w:val="center"/>
              <w:rPr>
                <w:rFonts w:ascii="Arial" w:hAnsi="Arial" w:cs="Arial"/>
                <w:b/>
              </w:rPr>
            </w:pPr>
            <w:r w:rsidRPr="00B91ECD">
              <w:rPr>
                <w:rFonts w:ascii="Arial" w:hAnsi="Arial" w:cs="Arial"/>
                <w:b/>
              </w:rPr>
              <w:t>RFS</w:t>
            </w:r>
          </w:p>
        </w:tc>
        <w:tc>
          <w:tcPr>
            <w:tcW w:w="5129" w:type="dxa"/>
            <w:shd w:val="clear" w:color="auto" w:fill="BFBFBF" w:themeFill="background1" w:themeFillShade="BF"/>
          </w:tcPr>
          <w:p w:rsidR="0063211B" w:rsidRPr="00B91ECD" w:rsidRDefault="0063211B" w:rsidP="000A079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91ECD">
              <w:rPr>
                <w:rFonts w:ascii="Arial" w:hAnsi="Arial" w:cs="Arial"/>
                <w:b/>
              </w:rPr>
              <w:t>dependsOn</w:t>
            </w:r>
            <w:proofErr w:type="spellEnd"/>
          </w:p>
        </w:tc>
      </w:tr>
      <w:tr w:rsidR="0063211B" w:rsidRPr="00FC7D80" w:rsidTr="000A0796"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RFS_SCG_BREAKSESSION</w:t>
            </w:r>
          </w:p>
        </w:tc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  <w:tr w:rsidR="0063211B" w:rsidRPr="00FC7D80" w:rsidTr="000A0796"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RFS_SCG_CHANGE_PLATFORM</w:t>
            </w:r>
          </w:p>
        </w:tc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  <w:tr w:rsidR="0063211B" w:rsidRPr="00FC7D80" w:rsidTr="000A0796"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RFS_SCG_SYNCHRONIZE</w:t>
            </w:r>
          </w:p>
        </w:tc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</w:tbl>
    <w:p w:rsidR="00A1396A" w:rsidRDefault="00A1396A" w:rsidP="0063211B">
      <w:pPr>
        <w:pStyle w:val="NoSpacing"/>
        <w:rPr>
          <w:rFonts w:ascii="Arial" w:hAnsi="Arial" w:cs="Arial"/>
          <w:sz w:val="20"/>
          <w:szCs w:val="20"/>
        </w:rPr>
      </w:pPr>
    </w:p>
    <w:p w:rsidR="00FC7D80" w:rsidRPr="00FC7D80" w:rsidRDefault="00FC7D80" w:rsidP="0063211B">
      <w:pPr>
        <w:pStyle w:val="NoSpacing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Для всех CFS </w:t>
      </w:r>
      <w:proofErr w:type="spellStart"/>
      <w:r w:rsidRPr="00FC7D80">
        <w:rPr>
          <w:rFonts w:ascii="Arial" w:hAnsi="Arial" w:cs="Arial"/>
          <w:sz w:val="20"/>
          <w:szCs w:val="20"/>
          <w:lang w:eastAsia="ru-RU"/>
        </w:rPr>
        <w:t>ChangeTP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, </w:t>
      </w:r>
      <w:r w:rsidRPr="00FC7D80">
        <w:rPr>
          <w:rFonts w:ascii="Arial" w:hAnsi="Arial" w:cs="Arial"/>
          <w:sz w:val="20"/>
          <w:szCs w:val="20"/>
          <w:lang w:eastAsia="ru-RU"/>
        </w:rPr>
        <w:t>SCPBREAKSESSION</w:t>
      </w:r>
      <w:r w:rsidRPr="00FC7D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sz w:val="20"/>
          <w:szCs w:val="20"/>
          <w:lang w:eastAsia="ru-RU"/>
        </w:rPr>
        <w:t>Synchronize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в связках должна быть указана зависимость от </w:t>
      </w:r>
      <w:r w:rsidRPr="00FC7D80">
        <w:rPr>
          <w:rFonts w:ascii="Arial" w:hAnsi="Arial" w:cs="Arial"/>
          <w:sz w:val="20"/>
          <w:szCs w:val="20"/>
          <w:lang w:val="en-US"/>
        </w:rPr>
        <w:t>RFS</w:t>
      </w:r>
      <w:r w:rsidRPr="00FC7D80">
        <w:rPr>
          <w:rFonts w:ascii="Arial" w:hAnsi="Arial" w:cs="Arial"/>
          <w:sz w:val="20"/>
          <w:szCs w:val="20"/>
        </w:rPr>
        <w:t>_</w:t>
      </w:r>
      <w:r w:rsidRPr="00FC7D80">
        <w:rPr>
          <w:rFonts w:ascii="Arial" w:hAnsi="Arial" w:cs="Arial"/>
          <w:sz w:val="20"/>
          <w:szCs w:val="20"/>
          <w:lang w:val="en-US"/>
        </w:rPr>
        <w:t>SCG</w:t>
      </w:r>
      <w:r w:rsidRPr="00FC7D80">
        <w:rPr>
          <w:rFonts w:ascii="Arial" w:hAnsi="Arial" w:cs="Arial"/>
          <w:sz w:val="20"/>
          <w:szCs w:val="20"/>
        </w:rPr>
        <w:t>_</w:t>
      </w:r>
      <w:r w:rsidRPr="00FC7D80">
        <w:rPr>
          <w:rFonts w:ascii="Arial" w:hAnsi="Arial" w:cs="Arial"/>
          <w:sz w:val="20"/>
          <w:szCs w:val="20"/>
          <w:lang w:val="en-US"/>
        </w:rPr>
        <w:t>SUBSCRIBER</w:t>
      </w:r>
      <w:r w:rsidRPr="00FC7D80">
        <w:rPr>
          <w:rFonts w:ascii="Arial" w:hAnsi="Arial" w:cs="Arial"/>
          <w:sz w:val="20"/>
          <w:szCs w:val="20"/>
        </w:rPr>
        <w:t xml:space="preserve"> (через атрибут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dependsOn</w:t>
      </w:r>
      <w:proofErr w:type="spellEnd"/>
      <w:r w:rsidRPr="00FC7D80">
        <w:rPr>
          <w:rFonts w:ascii="Arial" w:hAnsi="Arial" w:cs="Arial"/>
          <w:sz w:val="20"/>
          <w:szCs w:val="20"/>
        </w:rPr>
        <w:t>).</w:t>
      </w:r>
    </w:p>
    <w:p w:rsidR="00740100" w:rsidRPr="00FC7D80" w:rsidRDefault="00740100" w:rsidP="00241624">
      <w:pPr>
        <w:rPr>
          <w:rFonts w:ascii="Arial" w:hAnsi="Arial" w:cs="Arial"/>
        </w:rPr>
      </w:pPr>
      <w:bookmarkStart w:id="8" w:name="_Toc462308423"/>
    </w:p>
    <w:p w:rsidR="00740100" w:rsidRPr="00FC7D80" w:rsidRDefault="00740100" w:rsidP="00241624">
      <w:pPr>
        <w:rPr>
          <w:rFonts w:ascii="Arial" w:hAnsi="Arial" w:cs="Arial"/>
        </w:rPr>
      </w:pPr>
    </w:p>
    <w:p w:rsidR="00BD4E7A" w:rsidRPr="00FC7D80" w:rsidRDefault="0054314D" w:rsidP="0054314D">
      <w:pPr>
        <w:pStyle w:val="Heading3"/>
        <w:rPr>
          <w:rFonts w:cs="Arial"/>
        </w:rPr>
      </w:pPr>
      <w:r w:rsidRPr="00FC7D80">
        <w:rPr>
          <w:rFonts w:cs="Arial"/>
        </w:rPr>
        <w:lastRenderedPageBreak/>
        <w:t>Разовые заявки</w:t>
      </w:r>
      <w:bookmarkEnd w:id="8"/>
    </w:p>
    <w:tbl>
      <w:tblPr>
        <w:tblW w:w="101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9"/>
        <w:gridCol w:w="2968"/>
        <w:gridCol w:w="1916"/>
      </w:tblGrid>
      <w:tr w:rsidR="0047163B" w:rsidRPr="00FC7D80" w:rsidTr="0047163B">
        <w:trPr>
          <w:trHeight w:val="370"/>
          <w:tblHeader/>
        </w:trPr>
        <w:tc>
          <w:tcPr>
            <w:tcW w:w="5249" w:type="dxa"/>
            <w:vMerge w:val="restar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47163B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Название </w:t>
            </w:r>
            <w:r w:rsidRPr="0047163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RFS</w:t>
            </w:r>
          </w:p>
        </w:tc>
        <w:tc>
          <w:tcPr>
            <w:tcW w:w="296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NormalWeb"/>
              <w:spacing w:after="0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7163B">
              <w:rPr>
                <w:rFonts w:ascii="Arial" w:hAnsi="Arial" w:cs="Arial"/>
                <w:b/>
                <w:sz w:val="20"/>
                <w:szCs w:val="20"/>
              </w:rPr>
              <w:t>ChangeTP</w:t>
            </w:r>
            <w:proofErr w:type="spellEnd"/>
          </w:p>
        </w:tc>
        <w:tc>
          <w:tcPr>
            <w:tcW w:w="1916" w:type="dxa"/>
            <w:shd w:val="clear" w:color="auto" w:fill="BFBFBF"/>
          </w:tcPr>
          <w:p w:rsidR="0047163B" w:rsidRPr="0047163B" w:rsidRDefault="0047163B" w:rsidP="00BA4315">
            <w:pPr>
              <w:pStyle w:val="NormalWeb"/>
              <w:spacing w:after="0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7163B">
              <w:rPr>
                <w:rFonts w:ascii="Arial" w:hAnsi="Arial" w:cs="Arial"/>
                <w:b/>
                <w:sz w:val="20"/>
                <w:szCs w:val="20"/>
              </w:rPr>
              <w:t>Synchronize</w:t>
            </w:r>
            <w:proofErr w:type="spellEnd"/>
          </w:p>
        </w:tc>
      </w:tr>
      <w:tr w:rsidR="0047163B" w:rsidRPr="00FC7D80" w:rsidTr="0047163B">
        <w:trPr>
          <w:trHeight w:val="370"/>
        </w:trPr>
        <w:tc>
          <w:tcPr>
            <w:tcW w:w="5249" w:type="dxa"/>
            <w:vMerge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Изменение ТП</w:t>
            </w:r>
          </w:p>
        </w:tc>
        <w:tc>
          <w:tcPr>
            <w:tcW w:w="1916" w:type="dxa"/>
            <w:shd w:val="clear" w:color="auto" w:fill="BFBFBF"/>
          </w:tcPr>
          <w:p w:rsidR="0047163B" w:rsidRPr="0047163B" w:rsidRDefault="0047163B" w:rsidP="00BA4315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Синхронизация</w:t>
            </w:r>
          </w:p>
        </w:tc>
      </w:tr>
      <w:tr w:rsidR="0047163B" w:rsidRPr="00FC7D80" w:rsidTr="0047163B">
        <w:trPr>
          <w:trHeight w:val="474"/>
        </w:trPr>
        <w:tc>
          <w:tcPr>
            <w:tcW w:w="52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sz w:val="20"/>
                <w:szCs w:val="20"/>
              </w:rPr>
              <w:t>RFS_SCG_CHANGE_PLATFORM</w:t>
            </w:r>
          </w:p>
        </w:tc>
        <w:tc>
          <w:tcPr>
            <w:tcW w:w="2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Add</w:t>
            </w:r>
          </w:p>
        </w:tc>
        <w:tc>
          <w:tcPr>
            <w:tcW w:w="1916" w:type="dxa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47163B" w:rsidRPr="00FC7D80" w:rsidTr="0047163B">
        <w:trPr>
          <w:trHeight w:val="257"/>
        </w:trPr>
        <w:tc>
          <w:tcPr>
            <w:tcW w:w="52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163B">
              <w:rPr>
                <w:rFonts w:ascii="Arial" w:hAnsi="Arial" w:cs="Arial"/>
                <w:sz w:val="20"/>
                <w:szCs w:val="20"/>
              </w:rPr>
              <w:t>RFS_SCG_SYNCHRONIZE</w:t>
            </w:r>
          </w:p>
        </w:tc>
        <w:tc>
          <w:tcPr>
            <w:tcW w:w="2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916" w:type="dxa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Add</w:t>
            </w:r>
          </w:p>
        </w:tc>
      </w:tr>
    </w:tbl>
    <w:p w:rsidR="0054314D" w:rsidRPr="00FC7D80" w:rsidRDefault="0054314D" w:rsidP="00101D05">
      <w:pPr>
        <w:rPr>
          <w:rFonts w:ascii="Arial" w:hAnsi="Arial" w:cs="Arial"/>
        </w:rPr>
      </w:pPr>
    </w:p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Настройка </w:t>
      </w:r>
      <w:r w:rsidRPr="00FC7D80"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FC7D80" w:rsidRDefault="0054314D" w:rsidP="0054314D">
      <w:pPr>
        <w:pStyle w:val="Heading3"/>
        <w:rPr>
          <w:rFonts w:cs="Arial"/>
        </w:rPr>
      </w:pPr>
      <w:bookmarkStart w:id="9" w:name="_Toc462308426"/>
      <w:proofErr w:type="spellStart"/>
      <w:r w:rsidRPr="00FC7D80">
        <w:rPr>
          <w:rFonts w:cs="Arial"/>
          <w:lang w:val="en-US"/>
        </w:rPr>
        <w:t>Команды</w:t>
      </w:r>
      <w:bookmarkEnd w:id="9"/>
      <w:proofErr w:type="spellEnd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FC7D80" w:rsidTr="00241624">
        <w:tc>
          <w:tcPr>
            <w:tcW w:w="2875" w:type="dxa"/>
            <w:vAlign w:val="center"/>
            <w:hideMark/>
          </w:tcPr>
          <w:p w:rsidR="00241624" w:rsidRPr="00FC7D80" w:rsidRDefault="00FE4E90" w:rsidP="009F2B3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bookmarkStart w:id="10" w:name="_Toc462308427"/>
            <w:proofErr w:type="spellStart"/>
            <w:r w:rsidRPr="00FE4E90">
              <w:rPr>
                <w:rFonts w:ascii="Arial" w:hAnsi="Arial" w:cs="Arial"/>
                <w:sz w:val="19"/>
                <w:szCs w:val="19"/>
              </w:rPr>
              <w:t>SCG.Add.Subscriber</w:t>
            </w:r>
            <w:proofErr w:type="spellEnd"/>
          </w:p>
        </w:tc>
        <w:tc>
          <w:tcPr>
            <w:tcW w:w="2126" w:type="dxa"/>
            <w:vAlign w:val="center"/>
            <w:hideMark/>
          </w:tcPr>
          <w:p w:rsidR="00241624" w:rsidRPr="00FC7D80" w:rsidRDefault="00241624" w:rsidP="009F2B3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"http://schemas.xmlsoap.org/soap/envelope/"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"http://basicservices.scg.huawei.com"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"http://com.huawei.scg.basicservices.request"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xmlns:com1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"http://com.huawei.scg.schema"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20110602101750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&lt;!--Zero or more repetitions:--&gt;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UserType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UserType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241624" w:rsidRPr="00FC7D80" w:rsidTr="00241624">
        <w:tc>
          <w:tcPr>
            <w:tcW w:w="2875" w:type="dxa"/>
            <w:vAlign w:val="center"/>
          </w:tcPr>
          <w:p w:rsidR="00241624" w:rsidRPr="00FE4E90" w:rsidRDefault="00FE4E90" w:rsidP="00FE4E90">
            <w:pPr>
              <w:pStyle w:val="NormalWeb"/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lastRenderedPageBreak/>
              <w:t>S</w:t>
            </w:r>
            <w:r w:rsidRPr="00FE4E90">
              <w:rPr>
                <w:rFonts w:ascii="Arial" w:hAnsi="Arial" w:cs="Arial"/>
                <w:sz w:val="19"/>
                <w:szCs w:val="19"/>
                <w:lang w:val="en-US"/>
              </w:rPr>
              <w:t>CG.Delete.Subscriber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Pr="00FC7D80" w:rsidRDefault="00241624" w:rsidP="0063211B">
            <w:pPr>
              <w:pStyle w:val="NormalWeb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Удаление аб</w:t>
            </w:r>
            <w:r w:rsidR="004C0159" w:rsidRPr="00FC7D80">
              <w:rPr>
                <w:rFonts w:ascii="Arial" w:hAnsi="Arial" w:cs="Arial"/>
                <w:color w:val="000000"/>
                <w:sz w:val="19"/>
                <w:szCs w:val="19"/>
              </w:rPr>
              <w:t>онента с платформы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http://basicservices.scg.huawei.com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http://com.huawei.scg.basicservices.request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xmlns:com1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http://com.huawei.scg.schema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20110602101750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&lt;!--Zero or more repetitions:--&gt;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241624" w:rsidRPr="008F3659" w:rsidTr="00241624">
        <w:tc>
          <w:tcPr>
            <w:tcW w:w="2875" w:type="dxa"/>
            <w:vAlign w:val="center"/>
          </w:tcPr>
          <w:p w:rsidR="00241624" w:rsidRPr="00FC7D80" w:rsidRDefault="00FE4E90" w:rsidP="00FE4E90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E4E90">
              <w:rPr>
                <w:rFonts w:ascii="Arial" w:hAnsi="Arial" w:cs="Arial"/>
                <w:sz w:val="19"/>
                <w:szCs w:val="19"/>
              </w:rPr>
              <w:t>SCGS.Add.Product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Pr="00FC7D80" w:rsidRDefault="00241624" w:rsidP="00FE4E90">
            <w:pPr>
              <w:pStyle w:val="NormalWeb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Добавление </w:t>
            </w:r>
            <w:r w:rsidR="00FE4E90">
              <w:rPr>
                <w:rFonts w:ascii="Arial" w:hAnsi="Arial" w:cs="Arial"/>
                <w:color w:val="000000"/>
                <w:sz w:val="19"/>
                <w:szCs w:val="19"/>
              </w:rPr>
              <w:t>продукта</w:t>
            </w: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 на платформу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xmlns:req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http://request.basicservices.ib.sdp.huawei.com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xmlns:sch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&lt;bas:in0&gt;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req:subInfoList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bas:item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bas:item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req:subInfoList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&lt;/bas:in0&gt;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241624" w:rsidRPr="008F3659" w:rsidTr="00241624">
        <w:tc>
          <w:tcPr>
            <w:tcW w:w="2875" w:type="dxa"/>
            <w:vAlign w:val="center"/>
          </w:tcPr>
          <w:p w:rsidR="00241624" w:rsidRPr="00FC7D80" w:rsidRDefault="00FE4E90" w:rsidP="009F2B3D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E4E90">
              <w:rPr>
                <w:rFonts w:ascii="Arial" w:hAnsi="Arial" w:cs="Arial"/>
                <w:sz w:val="19"/>
                <w:szCs w:val="19"/>
              </w:rPr>
              <w:lastRenderedPageBreak/>
              <w:t>SCGS.Delete.Product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Pr="00FC7D80" w:rsidRDefault="00241624" w:rsidP="00FE4E90">
            <w:pPr>
              <w:pStyle w:val="NormalWeb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Удаление </w:t>
            </w:r>
            <w:r w:rsidR="00FE4E90">
              <w:rPr>
                <w:rFonts w:ascii="Arial" w:hAnsi="Arial" w:cs="Arial"/>
                <w:color w:val="000000"/>
                <w:sz w:val="19"/>
                <w:szCs w:val="19"/>
              </w:rPr>
              <w:t xml:space="preserve">продукта </w:t>
            </w: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на платформе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xmlns:req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http://request.basicservices.ib.sdp.huawei.com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xmlns:sch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&lt;bas:in1&gt;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&lt;/bas:in1&gt;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54314D" w:rsidRPr="00FC7D80" w:rsidRDefault="0054314D" w:rsidP="0054314D">
      <w:pPr>
        <w:pStyle w:val="NoSpacing"/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54314D" w:rsidRPr="00FC7D80" w:rsidRDefault="0054314D" w:rsidP="0054314D">
      <w:pPr>
        <w:pStyle w:val="Heading3"/>
        <w:rPr>
          <w:rFonts w:cs="Arial"/>
          <w:lang w:val="en-US"/>
        </w:rPr>
      </w:pPr>
      <w:r w:rsidRPr="00FC7D80">
        <w:rPr>
          <w:rFonts w:cs="Arial"/>
        </w:rPr>
        <w:t>Сценарии</w:t>
      </w:r>
      <w:bookmarkEnd w:id="10"/>
    </w:p>
    <w:tbl>
      <w:tblPr>
        <w:tblStyle w:val="TableGridLight"/>
        <w:tblW w:w="14321" w:type="dxa"/>
        <w:jc w:val="center"/>
        <w:tblLook w:val="04A0" w:firstRow="1" w:lastRow="0" w:firstColumn="1" w:lastColumn="0" w:noHBand="0" w:noVBand="1"/>
      </w:tblPr>
      <w:tblGrid>
        <w:gridCol w:w="4040"/>
        <w:gridCol w:w="4823"/>
        <w:gridCol w:w="5458"/>
      </w:tblGrid>
      <w:tr w:rsidR="008804B3" w:rsidRPr="00FC7D80" w:rsidTr="008804B3">
        <w:trPr>
          <w:tblHeader/>
          <w:jc w:val="center"/>
        </w:trPr>
        <w:tc>
          <w:tcPr>
            <w:tcW w:w="3848" w:type="dxa"/>
            <w:shd w:val="clear" w:color="auto" w:fill="F2F2F2" w:themeFill="background1" w:themeFillShade="F2"/>
            <w:vAlign w:val="center"/>
            <w:hideMark/>
          </w:tcPr>
          <w:p w:rsidR="008804B3" w:rsidRPr="008804B3" w:rsidRDefault="008804B3" w:rsidP="009F2B3D">
            <w:pPr>
              <w:pStyle w:val="NormalWeb"/>
              <w:rPr>
                <w:rFonts w:ascii="Arial" w:hAnsi="Arial" w:cs="Arial"/>
                <w:sz w:val="20"/>
              </w:rPr>
            </w:pPr>
            <w:r w:rsidRPr="008804B3">
              <w:rPr>
                <w:rFonts w:ascii="Arial" w:hAnsi="Arial" w:cs="Arial"/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  <w:hideMark/>
          </w:tcPr>
          <w:p w:rsidR="008804B3" w:rsidRPr="00FC7D80" w:rsidRDefault="008804B3" w:rsidP="009F2B3D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5537" w:type="dxa"/>
            <w:shd w:val="clear" w:color="auto" w:fill="F2F2F2" w:themeFill="background1" w:themeFillShade="F2"/>
            <w:vAlign w:val="center"/>
            <w:hideMark/>
          </w:tcPr>
          <w:p w:rsidR="008804B3" w:rsidRPr="00FC7D80" w:rsidRDefault="008804B3" w:rsidP="009F2B3D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SC.SCG.CreateSubscriber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Добавление абонента на платформу SCG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9F2B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  <w:p w:rsidR="008804B3" w:rsidRPr="00282C8C" w:rsidRDefault="008804B3" w:rsidP="008804B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SC.SCG.DeleteSubscriber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Удаление абонента с платформы SCG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9F2B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8804B3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SC.Add.RFS_SCGS_SUBSCRIPTION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Добавление подписки услуги на платформу SCG</w:t>
            </w:r>
            <w:r w:rsidRPr="00282C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FA0A5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82C8C"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SCGS.Add.Product</w:t>
            </w:r>
            <w:proofErr w:type="spellEnd"/>
          </w:p>
          <w:p w:rsidR="008804B3" w:rsidRPr="00282C8C" w:rsidRDefault="008804B3" w:rsidP="00420E21">
            <w:pPr>
              <w:pStyle w:val="NormalWeb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804B3" w:rsidRPr="008804B3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SC.Remove.RFS_SCGS_SUBSCRIPTION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Удаление подписки услуги на платформу SCG</w:t>
            </w:r>
            <w:r w:rsidRPr="00282C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8804B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>Выполняется команда SCGS.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</w:p>
        </w:tc>
      </w:tr>
    </w:tbl>
    <w:p w:rsidR="0054314D" w:rsidRPr="008804B3" w:rsidRDefault="0054314D" w:rsidP="0054314D">
      <w:pPr>
        <w:rPr>
          <w:rFonts w:ascii="Arial" w:hAnsi="Arial" w:cs="Arial"/>
        </w:rPr>
      </w:pPr>
    </w:p>
    <w:p w:rsidR="0054314D" w:rsidRPr="008804B3" w:rsidRDefault="0054314D">
      <w:pPr>
        <w:rPr>
          <w:rFonts w:ascii="Arial" w:hAnsi="Arial" w:cs="Arial"/>
        </w:rPr>
      </w:pPr>
    </w:p>
    <w:sectPr w:rsidR="0054314D" w:rsidRPr="008804B3" w:rsidSect="00E769C9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81C" w:rsidRDefault="0091481C">
      <w:pPr>
        <w:spacing w:after="0" w:line="240" w:lineRule="auto"/>
      </w:pPr>
      <w:r>
        <w:separator/>
      </w:r>
    </w:p>
  </w:endnote>
  <w:endnote w:type="continuationSeparator" w:id="0">
    <w:p w:rsidR="0091481C" w:rsidRDefault="0091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852" w:rsidRDefault="00D57852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D57852" w:rsidTr="00E769C9">
      <w:tc>
        <w:tcPr>
          <w:tcW w:w="13178" w:type="dxa"/>
        </w:tcPr>
        <w:p w:rsidR="00D57852" w:rsidRPr="00314E11" w:rsidRDefault="00D57852" w:rsidP="00314E11">
          <w:pPr>
            <w:pStyle w:val="Footer"/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</w:p>
      </w:tc>
      <w:tc>
        <w:tcPr>
          <w:tcW w:w="2210" w:type="dxa"/>
        </w:tcPr>
        <w:p w:rsidR="00D57852" w:rsidRPr="00904072" w:rsidRDefault="00D57852" w:rsidP="00E769C9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6D3D7B">
            <w:rPr>
              <w:noProof/>
              <w:lang w:val="en-US"/>
            </w:rPr>
            <w:t>33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6D3D7B">
            <w:rPr>
              <w:noProof/>
              <w:lang w:val="en-US"/>
            </w:rPr>
            <w:t>33</w:t>
          </w:r>
          <w:r>
            <w:rPr>
              <w:lang w:val="en-US"/>
            </w:rPr>
            <w:fldChar w:fldCharType="end"/>
          </w:r>
        </w:p>
      </w:tc>
    </w:tr>
  </w:tbl>
  <w:p w:rsidR="00D57852" w:rsidRDefault="00D57852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81C" w:rsidRDefault="0091481C">
      <w:pPr>
        <w:spacing w:after="0" w:line="240" w:lineRule="auto"/>
      </w:pPr>
      <w:r>
        <w:separator/>
      </w:r>
    </w:p>
  </w:footnote>
  <w:footnote w:type="continuationSeparator" w:id="0">
    <w:p w:rsidR="0091481C" w:rsidRDefault="00914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761CF"/>
    <w:multiLevelType w:val="hybridMultilevel"/>
    <w:tmpl w:val="02AAB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26944"/>
    <w:multiLevelType w:val="hybridMultilevel"/>
    <w:tmpl w:val="581A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459D"/>
    <w:multiLevelType w:val="hybridMultilevel"/>
    <w:tmpl w:val="CB0E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5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33E47"/>
    <w:multiLevelType w:val="hybridMultilevel"/>
    <w:tmpl w:val="DC3A2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5"/>
  </w:num>
  <w:num w:numId="5">
    <w:abstractNumId w:val="2"/>
  </w:num>
  <w:num w:numId="6">
    <w:abstractNumId w:val="21"/>
  </w:num>
  <w:num w:numId="7">
    <w:abstractNumId w:val="14"/>
  </w:num>
  <w:num w:numId="8">
    <w:abstractNumId w:val="5"/>
  </w:num>
  <w:num w:numId="9">
    <w:abstractNumId w:val="10"/>
  </w:num>
  <w:num w:numId="10">
    <w:abstractNumId w:val="0"/>
  </w:num>
  <w:num w:numId="11">
    <w:abstractNumId w:val="20"/>
  </w:num>
  <w:num w:numId="12">
    <w:abstractNumId w:val="16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3"/>
  </w:num>
  <w:num w:numId="18">
    <w:abstractNumId w:val="19"/>
  </w:num>
  <w:num w:numId="19">
    <w:abstractNumId w:val="7"/>
  </w:num>
  <w:num w:numId="20">
    <w:abstractNumId w:val="17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26581"/>
    <w:rsid w:val="0003603B"/>
    <w:rsid w:val="000570DD"/>
    <w:rsid w:val="000663B0"/>
    <w:rsid w:val="00085376"/>
    <w:rsid w:val="0009463E"/>
    <w:rsid w:val="00094B11"/>
    <w:rsid w:val="000A0796"/>
    <w:rsid w:val="000A3A40"/>
    <w:rsid w:val="000C3CC8"/>
    <w:rsid w:val="000D334B"/>
    <w:rsid w:val="000F2696"/>
    <w:rsid w:val="000F5456"/>
    <w:rsid w:val="00101D05"/>
    <w:rsid w:val="00113C55"/>
    <w:rsid w:val="00120E40"/>
    <w:rsid w:val="00146515"/>
    <w:rsid w:val="001627DD"/>
    <w:rsid w:val="00174389"/>
    <w:rsid w:val="00176CB5"/>
    <w:rsid w:val="001819FE"/>
    <w:rsid w:val="00184963"/>
    <w:rsid w:val="00185AC3"/>
    <w:rsid w:val="001866BF"/>
    <w:rsid w:val="001A2939"/>
    <w:rsid w:val="001A3334"/>
    <w:rsid w:val="001C5710"/>
    <w:rsid w:val="001C674B"/>
    <w:rsid w:val="001C6A32"/>
    <w:rsid w:val="001E171C"/>
    <w:rsid w:val="001E5C7C"/>
    <w:rsid w:val="001F5C3A"/>
    <w:rsid w:val="001F6F86"/>
    <w:rsid w:val="002063F4"/>
    <w:rsid w:val="0021072D"/>
    <w:rsid w:val="00214F9E"/>
    <w:rsid w:val="002158AC"/>
    <w:rsid w:val="0022052A"/>
    <w:rsid w:val="0022058B"/>
    <w:rsid w:val="00227272"/>
    <w:rsid w:val="00236457"/>
    <w:rsid w:val="002373DD"/>
    <w:rsid w:val="00241624"/>
    <w:rsid w:val="00242C0C"/>
    <w:rsid w:val="00243D7D"/>
    <w:rsid w:val="002466F1"/>
    <w:rsid w:val="00247B8C"/>
    <w:rsid w:val="00250D7F"/>
    <w:rsid w:val="002753EA"/>
    <w:rsid w:val="002769DD"/>
    <w:rsid w:val="00280833"/>
    <w:rsid w:val="00282C8C"/>
    <w:rsid w:val="002B7AC1"/>
    <w:rsid w:val="002D7BB2"/>
    <w:rsid w:val="002E6A01"/>
    <w:rsid w:val="002F43AE"/>
    <w:rsid w:val="003129DB"/>
    <w:rsid w:val="00314E11"/>
    <w:rsid w:val="003200FF"/>
    <w:rsid w:val="003321DE"/>
    <w:rsid w:val="00345E27"/>
    <w:rsid w:val="00346062"/>
    <w:rsid w:val="00362F3B"/>
    <w:rsid w:val="00367AFC"/>
    <w:rsid w:val="003707CA"/>
    <w:rsid w:val="003834CF"/>
    <w:rsid w:val="0038781A"/>
    <w:rsid w:val="00397EBD"/>
    <w:rsid w:val="003B3559"/>
    <w:rsid w:val="003B4155"/>
    <w:rsid w:val="003B4DEC"/>
    <w:rsid w:val="003C2853"/>
    <w:rsid w:val="003C70E1"/>
    <w:rsid w:val="003E11B2"/>
    <w:rsid w:val="003F07BC"/>
    <w:rsid w:val="00402CC8"/>
    <w:rsid w:val="0040759F"/>
    <w:rsid w:val="00407B2A"/>
    <w:rsid w:val="004130FB"/>
    <w:rsid w:val="00420E21"/>
    <w:rsid w:val="00424F81"/>
    <w:rsid w:val="004427F2"/>
    <w:rsid w:val="00444A0E"/>
    <w:rsid w:val="00446FD0"/>
    <w:rsid w:val="0044782E"/>
    <w:rsid w:val="00447D57"/>
    <w:rsid w:val="00462636"/>
    <w:rsid w:val="0046354E"/>
    <w:rsid w:val="0046582E"/>
    <w:rsid w:val="0047163B"/>
    <w:rsid w:val="004879E9"/>
    <w:rsid w:val="004A04B8"/>
    <w:rsid w:val="004A36AD"/>
    <w:rsid w:val="004A58B1"/>
    <w:rsid w:val="004A67F7"/>
    <w:rsid w:val="004A7B7D"/>
    <w:rsid w:val="004B21BC"/>
    <w:rsid w:val="004C0159"/>
    <w:rsid w:val="004C6AC5"/>
    <w:rsid w:val="004C7D86"/>
    <w:rsid w:val="004E0174"/>
    <w:rsid w:val="004E0661"/>
    <w:rsid w:val="004E09F9"/>
    <w:rsid w:val="004E43A5"/>
    <w:rsid w:val="004F2FD0"/>
    <w:rsid w:val="005062CE"/>
    <w:rsid w:val="00515F65"/>
    <w:rsid w:val="00523F22"/>
    <w:rsid w:val="00530F53"/>
    <w:rsid w:val="005317DC"/>
    <w:rsid w:val="0054314D"/>
    <w:rsid w:val="00543B36"/>
    <w:rsid w:val="00550687"/>
    <w:rsid w:val="00551A29"/>
    <w:rsid w:val="00573480"/>
    <w:rsid w:val="00582ABE"/>
    <w:rsid w:val="00591E0F"/>
    <w:rsid w:val="005B2096"/>
    <w:rsid w:val="005B68B8"/>
    <w:rsid w:val="005C3573"/>
    <w:rsid w:val="005D0107"/>
    <w:rsid w:val="005D2FF1"/>
    <w:rsid w:val="005D51AD"/>
    <w:rsid w:val="005E45D2"/>
    <w:rsid w:val="00602219"/>
    <w:rsid w:val="0062140B"/>
    <w:rsid w:val="0063211B"/>
    <w:rsid w:val="006368A3"/>
    <w:rsid w:val="0065134D"/>
    <w:rsid w:val="006545FB"/>
    <w:rsid w:val="006548A0"/>
    <w:rsid w:val="00660F8C"/>
    <w:rsid w:val="00664A28"/>
    <w:rsid w:val="006667C3"/>
    <w:rsid w:val="00681DEE"/>
    <w:rsid w:val="00683027"/>
    <w:rsid w:val="00683171"/>
    <w:rsid w:val="00695342"/>
    <w:rsid w:val="006A22C9"/>
    <w:rsid w:val="006A256D"/>
    <w:rsid w:val="006B1241"/>
    <w:rsid w:val="006B2CBD"/>
    <w:rsid w:val="006B6372"/>
    <w:rsid w:val="006D3D7B"/>
    <w:rsid w:val="006D3DBB"/>
    <w:rsid w:val="006D4BA5"/>
    <w:rsid w:val="006E18FA"/>
    <w:rsid w:val="006E4FE0"/>
    <w:rsid w:val="006E52C7"/>
    <w:rsid w:val="006E54D3"/>
    <w:rsid w:val="0071598E"/>
    <w:rsid w:val="00716C4A"/>
    <w:rsid w:val="007312CE"/>
    <w:rsid w:val="00740100"/>
    <w:rsid w:val="0074065E"/>
    <w:rsid w:val="00750D41"/>
    <w:rsid w:val="007711F3"/>
    <w:rsid w:val="00776BF5"/>
    <w:rsid w:val="0078233F"/>
    <w:rsid w:val="0078318D"/>
    <w:rsid w:val="007940F4"/>
    <w:rsid w:val="007A0672"/>
    <w:rsid w:val="007A2F6F"/>
    <w:rsid w:val="007A391B"/>
    <w:rsid w:val="007A4414"/>
    <w:rsid w:val="007A7207"/>
    <w:rsid w:val="007C04FC"/>
    <w:rsid w:val="007C6F20"/>
    <w:rsid w:val="007D5684"/>
    <w:rsid w:val="007D59AF"/>
    <w:rsid w:val="007D709F"/>
    <w:rsid w:val="007E6368"/>
    <w:rsid w:val="007E656D"/>
    <w:rsid w:val="007F44D1"/>
    <w:rsid w:val="007F5A73"/>
    <w:rsid w:val="007F70E0"/>
    <w:rsid w:val="00806543"/>
    <w:rsid w:val="00810332"/>
    <w:rsid w:val="00810A77"/>
    <w:rsid w:val="008204AE"/>
    <w:rsid w:val="008341AD"/>
    <w:rsid w:val="0084191C"/>
    <w:rsid w:val="008508AC"/>
    <w:rsid w:val="008541EB"/>
    <w:rsid w:val="00856841"/>
    <w:rsid w:val="008630C7"/>
    <w:rsid w:val="008804B3"/>
    <w:rsid w:val="00896659"/>
    <w:rsid w:val="008C1089"/>
    <w:rsid w:val="008D33AB"/>
    <w:rsid w:val="008E21F1"/>
    <w:rsid w:val="008E7500"/>
    <w:rsid w:val="008E780D"/>
    <w:rsid w:val="008F0FA7"/>
    <w:rsid w:val="008F3659"/>
    <w:rsid w:val="008F687C"/>
    <w:rsid w:val="0091481C"/>
    <w:rsid w:val="00917383"/>
    <w:rsid w:val="00933A06"/>
    <w:rsid w:val="00937195"/>
    <w:rsid w:val="0094491A"/>
    <w:rsid w:val="00954D4B"/>
    <w:rsid w:val="0096439C"/>
    <w:rsid w:val="00964968"/>
    <w:rsid w:val="00970D53"/>
    <w:rsid w:val="00972FA1"/>
    <w:rsid w:val="009B64C5"/>
    <w:rsid w:val="009C1C32"/>
    <w:rsid w:val="009D0AB6"/>
    <w:rsid w:val="009F2B3D"/>
    <w:rsid w:val="009F743D"/>
    <w:rsid w:val="00A11B75"/>
    <w:rsid w:val="00A1396A"/>
    <w:rsid w:val="00A14EF5"/>
    <w:rsid w:val="00A25793"/>
    <w:rsid w:val="00A27B1C"/>
    <w:rsid w:val="00A31F20"/>
    <w:rsid w:val="00A33EB5"/>
    <w:rsid w:val="00A431DB"/>
    <w:rsid w:val="00A5072F"/>
    <w:rsid w:val="00A66C63"/>
    <w:rsid w:val="00A705FA"/>
    <w:rsid w:val="00A7433B"/>
    <w:rsid w:val="00A93806"/>
    <w:rsid w:val="00A96EFC"/>
    <w:rsid w:val="00AB670D"/>
    <w:rsid w:val="00AC5386"/>
    <w:rsid w:val="00AD5B62"/>
    <w:rsid w:val="00AE0345"/>
    <w:rsid w:val="00AE5873"/>
    <w:rsid w:val="00AE618A"/>
    <w:rsid w:val="00AF5909"/>
    <w:rsid w:val="00AF7D2A"/>
    <w:rsid w:val="00B01554"/>
    <w:rsid w:val="00B057B2"/>
    <w:rsid w:val="00B114AB"/>
    <w:rsid w:val="00B140EA"/>
    <w:rsid w:val="00B423C7"/>
    <w:rsid w:val="00B50C57"/>
    <w:rsid w:val="00B73C74"/>
    <w:rsid w:val="00B822D9"/>
    <w:rsid w:val="00B82FC6"/>
    <w:rsid w:val="00B873D0"/>
    <w:rsid w:val="00B91ECD"/>
    <w:rsid w:val="00B92DBD"/>
    <w:rsid w:val="00BA4315"/>
    <w:rsid w:val="00BB3103"/>
    <w:rsid w:val="00BC0EEB"/>
    <w:rsid w:val="00BC214B"/>
    <w:rsid w:val="00BD4E7A"/>
    <w:rsid w:val="00BD5144"/>
    <w:rsid w:val="00BF698F"/>
    <w:rsid w:val="00C0157C"/>
    <w:rsid w:val="00C029B8"/>
    <w:rsid w:val="00C062F6"/>
    <w:rsid w:val="00C17D24"/>
    <w:rsid w:val="00C22D2D"/>
    <w:rsid w:val="00C33DE0"/>
    <w:rsid w:val="00C47206"/>
    <w:rsid w:val="00C90EA0"/>
    <w:rsid w:val="00C979E2"/>
    <w:rsid w:val="00CA18AA"/>
    <w:rsid w:val="00CA6550"/>
    <w:rsid w:val="00CA7349"/>
    <w:rsid w:val="00CB5FBF"/>
    <w:rsid w:val="00CB73FF"/>
    <w:rsid w:val="00CC14B1"/>
    <w:rsid w:val="00CD6E50"/>
    <w:rsid w:val="00CF7D21"/>
    <w:rsid w:val="00D00529"/>
    <w:rsid w:val="00D41E29"/>
    <w:rsid w:val="00D50787"/>
    <w:rsid w:val="00D51AA4"/>
    <w:rsid w:val="00D53A53"/>
    <w:rsid w:val="00D55147"/>
    <w:rsid w:val="00D57852"/>
    <w:rsid w:val="00D63E7C"/>
    <w:rsid w:val="00D74A40"/>
    <w:rsid w:val="00D777CA"/>
    <w:rsid w:val="00D9114C"/>
    <w:rsid w:val="00DA033B"/>
    <w:rsid w:val="00DA2607"/>
    <w:rsid w:val="00DA388D"/>
    <w:rsid w:val="00DB51B2"/>
    <w:rsid w:val="00DC613C"/>
    <w:rsid w:val="00DD52E5"/>
    <w:rsid w:val="00E14AF1"/>
    <w:rsid w:val="00E16993"/>
    <w:rsid w:val="00E21AA8"/>
    <w:rsid w:val="00E253FC"/>
    <w:rsid w:val="00E333B5"/>
    <w:rsid w:val="00E467C6"/>
    <w:rsid w:val="00E63022"/>
    <w:rsid w:val="00E710FE"/>
    <w:rsid w:val="00E769C9"/>
    <w:rsid w:val="00E801EB"/>
    <w:rsid w:val="00E8685F"/>
    <w:rsid w:val="00E90007"/>
    <w:rsid w:val="00EC03A0"/>
    <w:rsid w:val="00ED299F"/>
    <w:rsid w:val="00EE4B99"/>
    <w:rsid w:val="00EE5F29"/>
    <w:rsid w:val="00EF3D11"/>
    <w:rsid w:val="00EF7BF7"/>
    <w:rsid w:val="00F0184F"/>
    <w:rsid w:val="00F06B01"/>
    <w:rsid w:val="00F12E87"/>
    <w:rsid w:val="00F14F01"/>
    <w:rsid w:val="00F34D51"/>
    <w:rsid w:val="00F424E6"/>
    <w:rsid w:val="00F54FC9"/>
    <w:rsid w:val="00F5598F"/>
    <w:rsid w:val="00F71740"/>
    <w:rsid w:val="00F8094B"/>
    <w:rsid w:val="00F84494"/>
    <w:rsid w:val="00F8537E"/>
    <w:rsid w:val="00F914AD"/>
    <w:rsid w:val="00F91B2A"/>
    <w:rsid w:val="00FA09D1"/>
    <w:rsid w:val="00FA0A5E"/>
    <w:rsid w:val="00FB1994"/>
    <w:rsid w:val="00FC3891"/>
    <w:rsid w:val="00FC7D80"/>
    <w:rsid w:val="00FD4D3C"/>
    <w:rsid w:val="00FE1FF0"/>
    <w:rsid w:val="00FE4E90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0ADC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1">
    <w:name w:val="sc11"/>
    <w:basedOn w:val="DefaultParagraphFont"/>
    <w:rsid w:val="00FE4E9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FE4E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E4E9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E4E9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FE4E9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FE4E9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01">
    <w:name w:val="sc701"/>
    <w:basedOn w:val="DefaultParagraphFont"/>
    <w:rsid w:val="00FE4E90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12">
    <w:name w:val="sc12"/>
    <w:basedOn w:val="DefaultParagraphFont"/>
    <w:rsid w:val="00FE4E9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FE4E90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khamzin@myums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F0DA-7AC1-4808-A9E8-4EA004EF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33</Pages>
  <Words>6228</Words>
  <Characters>35502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292</cp:revision>
  <dcterms:created xsi:type="dcterms:W3CDTF">2018-09-11T13:44:00Z</dcterms:created>
  <dcterms:modified xsi:type="dcterms:W3CDTF">2018-11-05T16:13:00Z</dcterms:modified>
</cp:coreProperties>
</file>