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33FA" w:rsidRPr="00EE0E84" w:rsidRDefault="00BF092B" w:rsidP="00EE0E84">
      <w:pPr>
        <w:pStyle w:val="Title"/>
        <w:rPr>
          <w:lang w:val="en-US"/>
        </w:rPr>
      </w:pPr>
      <w:r w:rsidRPr="00EE0E84">
        <w:rPr>
          <w:lang w:val="en-US"/>
        </w:rPr>
        <w:t xml:space="preserve">ANR Scoring </w:t>
      </w:r>
      <w:r w:rsidR="00EE0E84" w:rsidRPr="00EE0E84">
        <w:rPr>
          <w:lang w:val="en-US"/>
        </w:rPr>
        <w:t xml:space="preserve">&amp; </w:t>
      </w:r>
      <w:proofErr w:type="spellStart"/>
      <w:r w:rsidR="00EE0E84" w:rsidRPr="00EE0E84">
        <w:rPr>
          <w:lang w:val="en-US"/>
        </w:rPr>
        <w:t>Visualisation</w:t>
      </w:r>
      <w:proofErr w:type="spellEnd"/>
      <w:r w:rsidR="00EE0E84" w:rsidRPr="00EE0E84">
        <w:rPr>
          <w:lang w:val="en-US"/>
        </w:rPr>
        <w:t xml:space="preserve"> </w:t>
      </w:r>
      <w:r w:rsidR="000C5150">
        <w:rPr>
          <w:lang w:val="en-US"/>
        </w:rPr>
        <w:t>software</w:t>
      </w:r>
    </w:p>
    <w:p w:rsidR="00EE0E84" w:rsidRPr="00EE0E84" w:rsidRDefault="00EE0E84" w:rsidP="00EE0E84">
      <w:pPr>
        <w:pStyle w:val="NoSpacing"/>
        <w:rPr>
          <w:lang w:val="en-US"/>
        </w:rPr>
      </w:pPr>
    </w:p>
    <w:p w:rsidR="001B5876" w:rsidRDefault="000C5150" w:rsidP="000C5150">
      <w:pPr>
        <w:pStyle w:val="Heading1"/>
      </w:pPr>
      <w:r>
        <w:t>Overview</w:t>
      </w:r>
    </w:p>
    <w:p w:rsidR="001B5876" w:rsidRDefault="001B5876" w:rsidP="001B5876"/>
    <w:p w:rsidR="00827D55" w:rsidRPr="001B5876" w:rsidRDefault="00827D55" w:rsidP="001B5876">
      <w:pPr>
        <w:rPr>
          <w:lang w:val="en-US"/>
        </w:rPr>
      </w:pPr>
      <w:r w:rsidRPr="001B5876">
        <w:rPr>
          <w:lang w:val="en-US"/>
        </w:rPr>
        <w:t>The ANR scoring</w:t>
      </w:r>
      <w:r w:rsidR="001B5876" w:rsidRPr="001B5876">
        <w:rPr>
          <w:lang w:val="en-US"/>
        </w:rPr>
        <w:t xml:space="preserve"> </w:t>
      </w:r>
      <w:r w:rsidRPr="001B5876">
        <w:rPr>
          <w:lang w:val="en-US"/>
        </w:rPr>
        <w:t xml:space="preserve">&amp; </w:t>
      </w:r>
      <w:proofErr w:type="spellStart"/>
      <w:r w:rsidRPr="001B5876">
        <w:rPr>
          <w:lang w:val="en-US"/>
        </w:rPr>
        <w:t>Visualisation</w:t>
      </w:r>
      <w:proofErr w:type="spellEnd"/>
      <w:r w:rsidRPr="001B5876">
        <w:rPr>
          <w:lang w:val="en-US"/>
        </w:rPr>
        <w:t xml:space="preserve"> software is used for the creation and technical management of ANR </w:t>
      </w:r>
      <w:r w:rsidR="00CC45CD">
        <w:rPr>
          <w:lang w:val="en-US"/>
        </w:rPr>
        <w:t xml:space="preserve">flight </w:t>
      </w:r>
      <w:r w:rsidRPr="001B5876">
        <w:rPr>
          <w:lang w:val="en-US"/>
        </w:rPr>
        <w:t>competitions, including</w:t>
      </w:r>
    </w:p>
    <w:p w:rsidR="00827D55" w:rsidRPr="00827D55" w:rsidRDefault="00827D55" w:rsidP="00827D55">
      <w:pPr>
        <w:pStyle w:val="ListParagraph"/>
        <w:numPr>
          <w:ilvl w:val="0"/>
          <w:numId w:val="22"/>
        </w:numPr>
        <w:rPr>
          <w:lang w:val="en-US"/>
        </w:rPr>
      </w:pPr>
      <w:r w:rsidRPr="00827D55">
        <w:rPr>
          <w:lang w:val="en-US"/>
        </w:rPr>
        <w:t xml:space="preserve">creation of </w:t>
      </w:r>
      <w:r w:rsidR="00CC45CD">
        <w:rPr>
          <w:lang w:val="en-US"/>
        </w:rPr>
        <w:t xml:space="preserve">a </w:t>
      </w:r>
      <w:r w:rsidRPr="00827D55">
        <w:rPr>
          <w:lang w:val="en-US"/>
        </w:rPr>
        <w:t>competition</w:t>
      </w:r>
    </w:p>
    <w:p w:rsidR="00827D55" w:rsidRDefault="00827D55" w:rsidP="00827D55">
      <w:pPr>
        <w:pStyle w:val="ListParagraph"/>
        <w:numPr>
          <w:ilvl w:val="0"/>
          <w:numId w:val="22"/>
        </w:numPr>
        <w:rPr>
          <w:lang w:val="en-US"/>
        </w:rPr>
      </w:pPr>
      <w:r w:rsidRPr="00827D55">
        <w:rPr>
          <w:lang w:val="en-US"/>
        </w:rPr>
        <w:t>management of participants and crews</w:t>
      </w:r>
    </w:p>
    <w:p w:rsidR="00827D55" w:rsidRDefault="00827D55" w:rsidP="00827D5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management of competition tasks (qualification rounds)</w:t>
      </w:r>
    </w:p>
    <w:p w:rsidR="00827D55" w:rsidRDefault="00827D55" w:rsidP="00827D5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import of maps and map overlays</w:t>
      </w:r>
      <w:r w:rsidR="001B5876">
        <w:rPr>
          <w:lang w:val="en-US"/>
        </w:rPr>
        <w:t xml:space="preserve"> (called </w:t>
      </w:r>
      <w:r w:rsidR="002631FC">
        <w:rPr>
          <w:lang w:val="en-US"/>
        </w:rPr>
        <w:t>“</w:t>
      </w:r>
      <w:proofErr w:type="spellStart"/>
      <w:r w:rsidR="001B5876">
        <w:rPr>
          <w:lang w:val="en-US"/>
        </w:rPr>
        <w:t>parcour</w:t>
      </w:r>
      <w:proofErr w:type="spellEnd"/>
      <w:r w:rsidR="002631FC">
        <w:rPr>
          <w:lang w:val="en-US"/>
        </w:rPr>
        <w:t>”</w:t>
      </w:r>
      <w:r w:rsidR="001B5876">
        <w:rPr>
          <w:lang w:val="en-US"/>
        </w:rPr>
        <w:t>) used in competition tasks</w:t>
      </w:r>
    </w:p>
    <w:p w:rsidR="001B5876" w:rsidRDefault="001B5876" w:rsidP="00827D5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print-out of the competition map with overlay</w:t>
      </w:r>
    </w:p>
    <w:p w:rsidR="00CC45CD" w:rsidRDefault="001B5876" w:rsidP="00CC45CD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calculation of penalty points from flight data</w:t>
      </w:r>
    </w:p>
    <w:p w:rsidR="00CC45CD" w:rsidRPr="00CC45CD" w:rsidRDefault="00CC45CD" w:rsidP="00CC45CD">
      <w:pPr>
        <w:pStyle w:val="ListParagraph"/>
        <w:rPr>
          <w:lang w:val="en-US"/>
        </w:rPr>
      </w:pPr>
    </w:p>
    <w:p w:rsidR="00CC45CD" w:rsidRPr="001B5876" w:rsidRDefault="00CC45CD" w:rsidP="00CC45CD">
      <w:pPr>
        <w:rPr>
          <w:lang w:val="en-US"/>
        </w:rPr>
      </w:pPr>
      <w:r>
        <w:rPr>
          <w:lang w:val="en-US"/>
        </w:rPr>
        <w:t xml:space="preserve">The following </w:t>
      </w:r>
      <w:r w:rsidR="00E74B49">
        <w:rPr>
          <w:lang w:val="en-US"/>
        </w:rPr>
        <w:t>functionality/features are</w:t>
      </w:r>
      <w:r>
        <w:rPr>
          <w:lang w:val="en-US"/>
        </w:rPr>
        <w:t xml:space="preserve"> </w:t>
      </w:r>
      <w:r w:rsidR="006777EB">
        <w:rPr>
          <w:lang w:val="en-US"/>
        </w:rPr>
        <w:t xml:space="preserve">OUTSIDE of the </w:t>
      </w:r>
      <w:r>
        <w:rPr>
          <w:lang w:val="en-US"/>
        </w:rPr>
        <w:t xml:space="preserve">scope of the </w:t>
      </w:r>
      <w:r w:rsidRPr="001B5876">
        <w:rPr>
          <w:lang w:val="en-US"/>
        </w:rPr>
        <w:t xml:space="preserve">ANR scoring &amp; </w:t>
      </w:r>
      <w:proofErr w:type="spellStart"/>
      <w:r w:rsidRPr="001B5876">
        <w:rPr>
          <w:lang w:val="en-US"/>
        </w:rPr>
        <w:t>Visualisation</w:t>
      </w:r>
      <w:proofErr w:type="spellEnd"/>
      <w:r>
        <w:rPr>
          <w:lang w:val="en-US"/>
        </w:rPr>
        <w:t xml:space="preserve"> software:</w:t>
      </w:r>
    </w:p>
    <w:p w:rsidR="00CC45CD" w:rsidRPr="00827D55" w:rsidRDefault="00CC45CD" w:rsidP="00CC45CD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management of the ANR landing competition part</w:t>
      </w:r>
    </w:p>
    <w:p w:rsidR="00CC45CD" w:rsidRDefault="00CC45CD" w:rsidP="00CC45CD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real-time tracking</w:t>
      </w:r>
    </w:p>
    <w:p w:rsidR="00E74B49" w:rsidRDefault="00E74B49" w:rsidP="00E74B49">
      <w:pPr>
        <w:pStyle w:val="ListParagraph"/>
        <w:rPr>
          <w:lang w:val="en-US"/>
        </w:rPr>
      </w:pPr>
    </w:p>
    <w:p w:rsidR="004C16EB" w:rsidRDefault="004C16EB" w:rsidP="004C16EB">
      <w:pPr>
        <w:pStyle w:val="Heading1"/>
      </w:pPr>
      <w:r>
        <w:t>Program version</w:t>
      </w:r>
    </w:p>
    <w:p w:rsidR="004C16EB" w:rsidRDefault="004C16EB" w:rsidP="004C16EB">
      <w:pPr>
        <w:pStyle w:val="ListParagraph"/>
        <w:rPr>
          <w:lang w:val="en-US"/>
        </w:rPr>
      </w:pPr>
    </w:p>
    <w:p w:rsidR="00827D55" w:rsidRDefault="004C16EB" w:rsidP="004C16EB">
      <w:pPr>
        <w:pStyle w:val="ListParagraph"/>
        <w:rPr>
          <w:lang w:val="en-US"/>
        </w:rPr>
      </w:pPr>
      <w:r w:rsidRPr="004C16EB">
        <w:rPr>
          <w:lang w:val="en-US"/>
        </w:rPr>
        <w:t xml:space="preserve">This document describes the functionality of the ANR Scoring &amp; </w:t>
      </w:r>
      <w:proofErr w:type="spellStart"/>
      <w:r w:rsidRPr="004C16EB">
        <w:rPr>
          <w:lang w:val="en-US"/>
        </w:rPr>
        <w:t>Visualisation</w:t>
      </w:r>
      <w:proofErr w:type="spellEnd"/>
      <w:r w:rsidRPr="004C16EB">
        <w:rPr>
          <w:lang w:val="en-US"/>
        </w:rPr>
        <w:t xml:space="preserve"> software, version 1.0.13.  (</w:t>
      </w:r>
      <w:proofErr w:type="gramStart"/>
      <w:r w:rsidRPr="004C16EB">
        <w:rPr>
          <w:lang w:val="en-US"/>
        </w:rPr>
        <w:t>as</w:t>
      </w:r>
      <w:proofErr w:type="gramEnd"/>
      <w:r w:rsidRPr="004C16EB">
        <w:rPr>
          <w:lang w:val="en-US"/>
        </w:rPr>
        <w:t xml:space="preserve"> per autumn 2016).</w:t>
      </w:r>
    </w:p>
    <w:p w:rsidR="00E74B49" w:rsidRDefault="00E74B49" w:rsidP="004C16EB">
      <w:pPr>
        <w:pStyle w:val="ListParagraph"/>
        <w:rPr>
          <w:lang w:val="en-US"/>
        </w:rPr>
      </w:pPr>
    </w:p>
    <w:p w:rsidR="000C5150" w:rsidRDefault="000C5150" w:rsidP="000C5150">
      <w:pPr>
        <w:pStyle w:val="Heading1"/>
      </w:pPr>
      <w:r>
        <w:t>History</w:t>
      </w:r>
    </w:p>
    <w:p w:rsidR="00EE0E84" w:rsidRPr="00EE0E84" w:rsidRDefault="00EE0E84" w:rsidP="00EE0E84">
      <w:pPr>
        <w:rPr>
          <w:lang w:val="en-US"/>
        </w:rPr>
      </w:pPr>
    </w:p>
    <w:p w:rsidR="000C5150" w:rsidRDefault="000C5150" w:rsidP="001E49A9">
      <w:pPr>
        <w:pStyle w:val="ListParagraph"/>
        <w:numPr>
          <w:ilvl w:val="0"/>
          <w:numId w:val="18"/>
        </w:numPr>
        <w:rPr>
          <w:lang w:val="en-US"/>
        </w:rPr>
      </w:pPr>
      <w:r w:rsidRPr="000C5150">
        <w:rPr>
          <w:lang w:val="en-US"/>
        </w:rPr>
        <w:t>Original develo</w:t>
      </w:r>
      <w:r w:rsidR="00827D55">
        <w:rPr>
          <w:lang w:val="en-US"/>
        </w:rPr>
        <w:t>pment started in 2008-2009</w:t>
      </w:r>
      <w:r w:rsidR="00005322">
        <w:rPr>
          <w:lang w:val="en-US"/>
        </w:rPr>
        <w:t xml:space="preserve"> (</w:t>
      </w:r>
      <w:r w:rsidR="001E49A9">
        <w:rPr>
          <w:lang w:val="en-US"/>
        </w:rPr>
        <w:t>Commercial and Industrial Training college Bern, GIBBS)</w:t>
      </w:r>
    </w:p>
    <w:p w:rsidR="00827D55" w:rsidRPr="000C5150" w:rsidRDefault="00827D55" w:rsidP="000C5150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Platform: Windows  (</w:t>
      </w:r>
      <w:r w:rsidR="000A2E0D">
        <w:rPr>
          <w:lang w:val="en-US"/>
        </w:rPr>
        <w:t>programmed in C</w:t>
      </w:r>
      <w:r>
        <w:rPr>
          <w:lang w:val="en-US"/>
        </w:rPr>
        <w:t># on Microsoft .NET 4.5</w:t>
      </w:r>
      <w:r w:rsidR="001B5876">
        <w:rPr>
          <w:lang w:val="en-US"/>
        </w:rPr>
        <w:t xml:space="preserve"> framework</w:t>
      </w:r>
      <w:r>
        <w:rPr>
          <w:lang w:val="en-US"/>
        </w:rPr>
        <w:t>)</w:t>
      </w:r>
    </w:p>
    <w:p w:rsidR="00717CE1" w:rsidRDefault="00717CE1" w:rsidP="000C5150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Functionality: </w:t>
      </w:r>
    </w:p>
    <w:p w:rsidR="000C5150" w:rsidRPr="000C5150" w:rsidRDefault="000C5150" w:rsidP="00717CE1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Set-up of an ANR competition</w:t>
      </w:r>
    </w:p>
    <w:p w:rsidR="000C5150" w:rsidRDefault="000C5150" w:rsidP="00717CE1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Planning and print-out of competition routes (“</w:t>
      </w:r>
      <w:proofErr w:type="spellStart"/>
      <w:r>
        <w:rPr>
          <w:lang w:val="en-US"/>
        </w:rPr>
        <w:t>parcours</w:t>
      </w:r>
      <w:proofErr w:type="spellEnd"/>
      <w:r>
        <w:rPr>
          <w:lang w:val="en-US"/>
        </w:rPr>
        <w:t>”)</w:t>
      </w:r>
    </w:p>
    <w:p w:rsidR="000C5150" w:rsidRDefault="000C5150" w:rsidP="00717CE1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Calculation of penalty points</w:t>
      </w:r>
      <w:r w:rsidR="001B5876">
        <w:rPr>
          <w:lang w:val="en-US"/>
        </w:rPr>
        <w:t xml:space="preserve"> based on logger data</w:t>
      </w:r>
    </w:p>
    <w:p w:rsidR="000C5150" w:rsidRDefault="000C5150" w:rsidP="00717CE1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 xml:space="preserve">Originally </w:t>
      </w:r>
      <w:r w:rsidR="001E49A9">
        <w:rPr>
          <w:lang w:val="en-US"/>
        </w:rPr>
        <w:t xml:space="preserve">developed as </w:t>
      </w:r>
      <w:r w:rsidR="00717CE1">
        <w:rPr>
          <w:lang w:val="en-US"/>
        </w:rPr>
        <w:t xml:space="preserve">a client-server application, with </w:t>
      </w:r>
      <w:r>
        <w:rPr>
          <w:lang w:val="en-US"/>
        </w:rPr>
        <w:t>integration of</w:t>
      </w:r>
      <w:r w:rsidRPr="000C5150">
        <w:rPr>
          <w:lang w:val="en-US"/>
        </w:rPr>
        <w:t xml:space="preserve"> real-time tracking with mobile phone technology</w:t>
      </w:r>
      <w:r w:rsidR="00717CE1">
        <w:rPr>
          <w:lang w:val="en-US"/>
        </w:rPr>
        <w:t xml:space="preserve"> (tracking data saved centrally).</w:t>
      </w:r>
    </w:p>
    <w:p w:rsidR="000C5150" w:rsidRDefault="000C5150" w:rsidP="00717CE1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Due to technical limitations the real-time integration was never fully operational and has been discontinued.</w:t>
      </w:r>
    </w:p>
    <w:p w:rsidR="000C5150" w:rsidRDefault="00717CE1" w:rsidP="000C5150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In </w:t>
      </w:r>
      <w:r w:rsidR="000C5150">
        <w:rPr>
          <w:lang w:val="en-US"/>
        </w:rPr>
        <w:t xml:space="preserve">2015 </w:t>
      </w:r>
      <w:bookmarkStart w:id="0" w:name="_GoBack"/>
      <w:bookmarkEnd w:id="0"/>
      <w:r w:rsidR="000C5150">
        <w:rPr>
          <w:lang w:val="en-US"/>
        </w:rPr>
        <w:t xml:space="preserve">the centralized server-based version was discontinued </w:t>
      </w:r>
      <w:r>
        <w:rPr>
          <w:lang w:val="en-US"/>
        </w:rPr>
        <w:t>in favor of</w:t>
      </w:r>
      <w:r w:rsidR="000C5150">
        <w:rPr>
          <w:lang w:val="en-US"/>
        </w:rPr>
        <w:t xml:space="preserve"> a stand-alone version</w:t>
      </w:r>
    </w:p>
    <w:p w:rsidR="00827D55" w:rsidRPr="00E74B49" w:rsidRDefault="00CC45CD" w:rsidP="00E74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In 2016, m</w:t>
      </w:r>
      <w:r w:rsidR="000C5150">
        <w:rPr>
          <w:lang w:val="en-US"/>
        </w:rPr>
        <w:t>ajor face-lifting</w:t>
      </w:r>
      <w:r w:rsidR="00717CE1">
        <w:rPr>
          <w:lang w:val="en-US"/>
        </w:rPr>
        <w:t xml:space="preserve"> of the user interface, </w:t>
      </w:r>
      <w:r w:rsidR="000C5150">
        <w:rPr>
          <w:lang w:val="en-US"/>
        </w:rPr>
        <w:t>bug corrections</w:t>
      </w:r>
      <w:r w:rsidR="00717CE1">
        <w:rPr>
          <w:lang w:val="en-US"/>
        </w:rPr>
        <w:t>, streamlining and implementation of new features</w:t>
      </w:r>
      <w:r w:rsidR="000C5150">
        <w:rPr>
          <w:lang w:val="en-US"/>
        </w:rPr>
        <w:t xml:space="preserve"> during 2016.</w:t>
      </w:r>
    </w:p>
    <w:p w:rsidR="00292104" w:rsidRDefault="00292104" w:rsidP="00292104">
      <w:pPr>
        <w:pStyle w:val="Heading1"/>
      </w:pPr>
      <w:r>
        <w:lastRenderedPageBreak/>
        <w:t>What is new?</w:t>
      </w:r>
    </w:p>
    <w:p w:rsidR="00292104" w:rsidRDefault="00292104" w:rsidP="00292104">
      <w:pPr>
        <w:rPr>
          <w:lang w:val="en-US"/>
        </w:rPr>
      </w:pPr>
    </w:p>
    <w:p w:rsidR="00292104" w:rsidRDefault="00292104" w:rsidP="00292104">
      <w:pPr>
        <w:pStyle w:val="ListParagraph"/>
        <w:numPr>
          <w:ilvl w:val="0"/>
          <w:numId w:val="21"/>
        </w:numPr>
        <w:rPr>
          <w:lang w:val="en-US"/>
        </w:rPr>
      </w:pPr>
      <w:r w:rsidRPr="00292104">
        <w:rPr>
          <w:lang w:val="en-US"/>
        </w:rPr>
        <w:t>The user interface has been reviewed and streamlined</w:t>
      </w:r>
    </w:p>
    <w:p w:rsidR="00292104" w:rsidRDefault="00292104" w:rsidP="00292104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>
        <w:rPr>
          <w:lang w:val="en-US"/>
        </w:rPr>
        <w:t>Visualisation</w:t>
      </w:r>
      <w:proofErr w:type="spellEnd"/>
      <w:r>
        <w:rPr>
          <w:lang w:val="en-US"/>
        </w:rPr>
        <w:t xml:space="preserve"> has been discontinued</w:t>
      </w:r>
      <w:r w:rsidR="00827D55">
        <w:rPr>
          <w:lang w:val="en-US"/>
        </w:rPr>
        <w:t xml:space="preserve"> (the former plug-in is not</w:t>
      </w:r>
      <w:r w:rsidR="001B5876">
        <w:rPr>
          <w:lang w:val="en-US"/>
        </w:rPr>
        <w:t xml:space="preserve"> operational anymore since Dec 2015)</w:t>
      </w:r>
      <w:r w:rsidR="00827D55">
        <w:rPr>
          <w:lang w:val="en-US"/>
        </w:rPr>
        <w:t xml:space="preserve"> </w:t>
      </w:r>
    </w:p>
    <w:p w:rsidR="00292104" w:rsidRDefault="00292104" w:rsidP="0029210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Route generator for </w:t>
      </w:r>
      <w:proofErr w:type="spellStart"/>
      <w:r>
        <w:rPr>
          <w:lang w:val="en-US"/>
        </w:rPr>
        <w:t>parcour</w:t>
      </w:r>
      <w:proofErr w:type="spellEnd"/>
      <w:r>
        <w:rPr>
          <w:lang w:val="en-US"/>
        </w:rPr>
        <w:t xml:space="preserve"> overlay creation in Google Earth</w:t>
      </w:r>
    </w:p>
    <w:p w:rsidR="001B5876" w:rsidRDefault="001B5876" w:rsidP="0029210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Take-off lines (used for qualification round) can also be imported from the same file</w:t>
      </w:r>
    </w:p>
    <w:p w:rsidR="00827D55" w:rsidRPr="00292104" w:rsidRDefault="00827D55" w:rsidP="0029210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Internationalization issues (comma/dot as a decimal separator) fixed</w:t>
      </w:r>
    </w:p>
    <w:p w:rsidR="00827D55" w:rsidRPr="00292104" w:rsidRDefault="00827D55" w:rsidP="00EE0E84">
      <w:pPr>
        <w:rPr>
          <w:lang w:val="en-US"/>
        </w:rPr>
      </w:pPr>
    </w:p>
    <w:p w:rsidR="00EE0E84" w:rsidRDefault="006138A2" w:rsidP="00EE0E84">
      <w:pPr>
        <w:pStyle w:val="Heading1"/>
      </w:pPr>
      <w:r>
        <w:t>A brief overview</w:t>
      </w:r>
    </w:p>
    <w:p w:rsidR="00ED066C" w:rsidRDefault="00ED066C" w:rsidP="00ED066C">
      <w:pPr>
        <w:rPr>
          <w:lang w:val="en-US"/>
        </w:rPr>
      </w:pPr>
    </w:p>
    <w:p w:rsidR="00717CE1" w:rsidRPr="006138A2" w:rsidRDefault="00717CE1" w:rsidP="00ED066C">
      <w:pPr>
        <w:rPr>
          <w:b/>
          <w:lang w:val="en-US"/>
        </w:rPr>
      </w:pPr>
      <w:r w:rsidRPr="006138A2">
        <w:rPr>
          <w:b/>
          <w:lang w:val="en-US"/>
        </w:rPr>
        <w:t>Competition</w:t>
      </w:r>
      <w:r w:rsidR="009C3E2E">
        <w:rPr>
          <w:b/>
          <w:lang w:val="en-US"/>
        </w:rPr>
        <w:t>, Participants, crews</w:t>
      </w:r>
    </w:p>
    <w:p w:rsidR="009C3E2E" w:rsidRDefault="00717CE1" w:rsidP="009C3E2E">
      <w:pPr>
        <w:rPr>
          <w:lang w:val="en-US"/>
        </w:rPr>
      </w:pPr>
      <w:r>
        <w:rPr>
          <w:lang w:val="en-US"/>
        </w:rPr>
        <w:t xml:space="preserve">A </w:t>
      </w:r>
      <w:r w:rsidRPr="009C3E2E">
        <w:rPr>
          <w:b/>
          <w:i/>
          <w:lang w:val="en-US"/>
        </w:rPr>
        <w:t>competition</w:t>
      </w:r>
      <w:r>
        <w:rPr>
          <w:lang w:val="en-US"/>
        </w:rPr>
        <w:t xml:space="preserve"> is the main entity. </w:t>
      </w:r>
      <w:r w:rsidRPr="009C3E2E">
        <w:rPr>
          <w:b/>
          <w:i/>
          <w:lang w:val="en-US"/>
        </w:rPr>
        <w:t>Participants</w:t>
      </w:r>
      <w:r>
        <w:rPr>
          <w:lang w:val="en-US"/>
        </w:rPr>
        <w:t xml:space="preserve"> and </w:t>
      </w:r>
      <w:r w:rsidRPr="009C3E2E">
        <w:rPr>
          <w:b/>
          <w:i/>
          <w:lang w:val="en-US"/>
        </w:rPr>
        <w:t>Crews</w:t>
      </w:r>
      <w:r>
        <w:rPr>
          <w:lang w:val="en-US"/>
        </w:rPr>
        <w:t xml:space="preserve"> are registered on a per-competition base. Crews are composed from these available participants (and therefore also crews are registered per competition).</w:t>
      </w:r>
    </w:p>
    <w:p w:rsidR="00292104" w:rsidRDefault="0073244F" w:rsidP="009C3E2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7ACF27B7" wp14:editId="38BBBE83">
            <wp:extent cx="2522220" cy="1778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0740" cy="180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</w:t>
      </w:r>
      <w:r>
        <w:rPr>
          <w:noProof/>
          <w:lang w:eastAsia="fi-FI"/>
        </w:rPr>
        <w:drawing>
          <wp:inline distT="0" distB="0" distL="0" distR="0" wp14:anchorId="29141ECC" wp14:editId="03EE4A3C">
            <wp:extent cx="2666266" cy="2796540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9684" cy="283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4F" w:rsidRDefault="0073244F" w:rsidP="009C3E2E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2B4827F0" wp14:editId="4F3B96D5">
            <wp:extent cx="6120130" cy="3078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0368"/>
                    <a:stretch/>
                  </pic:blipFill>
                  <pic:spPr bwMode="auto"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44F" w:rsidRDefault="0073244F" w:rsidP="009C3E2E">
      <w:pPr>
        <w:rPr>
          <w:lang w:val="en-US"/>
        </w:rPr>
      </w:pPr>
    </w:p>
    <w:p w:rsidR="0073244F" w:rsidRPr="00292104" w:rsidRDefault="0073244F" w:rsidP="009C3E2E">
      <w:pPr>
        <w:rPr>
          <w:lang w:val="en-US"/>
        </w:rPr>
      </w:pPr>
    </w:p>
    <w:p w:rsidR="009C3E2E" w:rsidRPr="006138A2" w:rsidRDefault="009C3E2E" w:rsidP="009C3E2E">
      <w:pPr>
        <w:rPr>
          <w:b/>
          <w:lang w:val="en-US"/>
        </w:rPr>
      </w:pPr>
      <w:r w:rsidRPr="006138A2">
        <w:rPr>
          <w:b/>
          <w:lang w:val="en-US"/>
        </w:rPr>
        <w:t>Competition</w:t>
      </w:r>
      <w:r>
        <w:rPr>
          <w:b/>
          <w:lang w:val="en-US"/>
        </w:rPr>
        <w:t xml:space="preserve">, maps, </w:t>
      </w:r>
      <w:proofErr w:type="spellStart"/>
      <w:r>
        <w:rPr>
          <w:b/>
          <w:lang w:val="en-US"/>
        </w:rPr>
        <w:t>parcour</w:t>
      </w:r>
      <w:proofErr w:type="spellEnd"/>
      <w:r>
        <w:rPr>
          <w:b/>
          <w:lang w:val="en-US"/>
        </w:rPr>
        <w:t>, qualification round</w:t>
      </w:r>
    </w:p>
    <w:p w:rsidR="00717CE1" w:rsidRDefault="00717CE1" w:rsidP="00ED066C">
      <w:pPr>
        <w:rPr>
          <w:lang w:val="en-US"/>
        </w:rPr>
      </w:pPr>
      <w:r>
        <w:rPr>
          <w:lang w:val="en-US"/>
        </w:rPr>
        <w:t xml:space="preserve">Each competition consists of one or several competition tasks (called </w:t>
      </w:r>
      <w:r w:rsidRPr="009C3E2E">
        <w:rPr>
          <w:b/>
          <w:i/>
          <w:lang w:val="en-US"/>
        </w:rPr>
        <w:t>qualification rounds</w:t>
      </w:r>
      <w:r w:rsidRPr="009C3E2E">
        <w:rPr>
          <w:lang w:val="en-US"/>
        </w:rPr>
        <w:t>).</w:t>
      </w:r>
    </w:p>
    <w:p w:rsidR="00717CE1" w:rsidRDefault="00717CE1" w:rsidP="00ED066C">
      <w:pPr>
        <w:rPr>
          <w:lang w:val="en-US"/>
        </w:rPr>
      </w:pPr>
      <w:r>
        <w:rPr>
          <w:lang w:val="en-US"/>
        </w:rPr>
        <w:t xml:space="preserve">A qualification round </w:t>
      </w:r>
      <w:r w:rsidR="0085748E">
        <w:rPr>
          <w:lang w:val="en-US"/>
        </w:rPr>
        <w:t xml:space="preserve">needs a defined race area (called </w:t>
      </w:r>
      <w:proofErr w:type="spellStart"/>
      <w:r w:rsidR="009C3E2E">
        <w:rPr>
          <w:b/>
          <w:i/>
          <w:lang w:val="en-US"/>
        </w:rPr>
        <w:t>parcour</w:t>
      </w:r>
      <w:proofErr w:type="spellEnd"/>
      <w:r w:rsidR="0085748E">
        <w:rPr>
          <w:lang w:val="en-US"/>
        </w:rPr>
        <w:t xml:space="preserve">). </w:t>
      </w:r>
      <w:r w:rsidR="009C3E2E">
        <w:rPr>
          <w:lang w:val="en-US"/>
        </w:rPr>
        <w:t>This</w:t>
      </w:r>
      <w:r w:rsidR="0085748E">
        <w:rPr>
          <w:lang w:val="en-US"/>
        </w:rPr>
        <w:t xml:space="preserve"> </w:t>
      </w:r>
      <w:proofErr w:type="spellStart"/>
      <w:r w:rsidR="0085748E">
        <w:rPr>
          <w:lang w:val="en-US"/>
        </w:rPr>
        <w:t>parcour</w:t>
      </w:r>
      <w:proofErr w:type="spellEnd"/>
      <w:r w:rsidR="0085748E">
        <w:rPr>
          <w:lang w:val="en-US"/>
        </w:rPr>
        <w:t xml:space="preserve"> is built on a background </w:t>
      </w:r>
      <w:r w:rsidR="00D63671" w:rsidRPr="009C3E2E">
        <w:rPr>
          <w:b/>
          <w:i/>
          <w:lang w:val="en-US"/>
        </w:rPr>
        <w:t>map</w:t>
      </w:r>
      <w:r w:rsidR="00D63671">
        <w:rPr>
          <w:lang w:val="en-US"/>
        </w:rPr>
        <w:t xml:space="preserve"> and a</w:t>
      </w:r>
      <w:r w:rsidR="009C3E2E">
        <w:rPr>
          <w:lang w:val="en-US"/>
        </w:rPr>
        <w:t xml:space="preserve">n </w:t>
      </w:r>
      <w:r w:rsidR="0085748E">
        <w:rPr>
          <w:lang w:val="en-US"/>
        </w:rPr>
        <w:t xml:space="preserve">overlay which defines the channels in which the competitors are supposed to fly. This overlay also includes take-off lines, starting point line and final point lines. It also may include a so-called non-return line. Note that a </w:t>
      </w:r>
      <w:proofErr w:type="spellStart"/>
      <w:r w:rsidR="0085748E">
        <w:rPr>
          <w:lang w:val="en-US"/>
        </w:rPr>
        <w:t>parcour</w:t>
      </w:r>
      <w:proofErr w:type="spellEnd"/>
      <w:r w:rsidR="0085748E">
        <w:rPr>
          <w:lang w:val="en-US"/>
        </w:rPr>
        <w:t xml:space="preserve"> may have </w:t>
      </w:r>
      <w:r w:rsidR="00DE588B">
        <w:rPr>
          <w:lang w:val="en-US"/>
        </w:rPr>
        <w:t>1-4 “channels” (limited by the software), allowing 1-4 flights</w:t>
      </w:r>
      <w:r w:rsidR="00D63671">
        <w:rPr>
          <w:lang w:val="en-US"/>
        </w:rPr>
        <w:t>.</w:t>
      </w:r>
    </w:p>
    <w:p w:rsidR="009C3E2E" w:rsidRDefault="009C3E2E" w:rsidP="009C3E2E">
      <w:pPr>
        <w:rPr>
          <w:lang w:val="en-US"/>
        </w:rPr>
      </w:pPr>
      <w:r>
        <w:rPr>
          <w:lang w:val="en-US"/>
        </w:rPr>
        <w:t xml:space="preserve">Both maps and the </w:t>
      </w:r>
      <w:proofErr w:type="spellStart"/>
      <w:r>
        <w:rPr>
          <w:lang w:val="en-US"/>
        </w:rPr>
        <w:t>parcour</w:t>
      </w:r>
      <w:proofErr w:type="spellEnd"/>
      <w:r>
        <w:rPr>
          <w:lang w:val="en-US"/>
        </w:rPr>
        <w:t xml:space="preserve"> (built on a selected map) are stored on a per-competition base. It is not uncommon to combine a single map with several </w:t>
      </w:r>
      <w:proofErr w:type="spellStart"/>
      <w:r>
        <w:rPr>
          <w:lang w:val="en-US"/>
        </w:rPr>
        <w:t>parcour</w:t>
      </w:r>
      <w:proofErr w:type="spellEnd"/>
      <w:r>
        <w:rPr>
          <w:lang w:val="en-US"/>
        </w:rPr>
        <w:t xml:space="preserve"> overlays, therefore allowing the creation of several </w:t>
      </w:r>
      <w:proofErr w:type="spellStart"/>
      <w:r>
        <w:rPr>
          <w:lang w:val="en-US"/>
        </w:rPr>
        <w:t>parcours</w:t>
      </w:r>
      <w:proofErr w:type="spellEnd"/>
      <w:r>
        <w:rPr>
          <w:lang w:val="en-US"/>
        </w:rPr>
        <w:t>.</w:t>
      </w:r>
    </w:p>
    <w:p w:rsidR="00D63671" w:rsidRDefault="00D63671" w:rsidP="00ED066C">
      <w:pPr>
        <w:rPr>
          <w:lang w:val="en-US"/>
        </w:rPr>
      </w:pPr>
    </w:p>
    <w:p w:rsidR="009C3E2E" w:rsidRPr="006138A2" w:rsidRDefault="009C3E2E" w:rsidP="009C3E2E">
      <w:pPr>
        <w:rPr>
          <w:b/>
          <w:lang w:val="en-US"/>
        </w:rPr>
      </w:pPr>
      <w:r>
        <w:rPr>
          <w:b/>
          <w:lang w:val="en-US"/>
        </w:rPr>
        <w:t>Map import</w:t>
      </w:r>
    </w:p>
    <w:p w:rsidR="00A409C0" w:rsidRDefault="009C3E2E" w:rsidP="009C3E2E">
      <w:pPr>
        <w:rPr>
          <w:lang w:val="en-US"/>
        </w:rPr>
      </w:pPr>
      <w:r>
        <w:rPr>
          <w:lang w:val="en-US"/>
        </w:rPr>
        <w:t>Map import is one crucial point that every user must understand</w:t>
      </w:r>
      <w:r w:rsidR="00A409C0">
        <w:rPr>
          <w:lang w:val="en-US"/>
        </w:rPr>
        <w:t>.</w:t>
      </w:r>
    </w:p>
    <w:p w:rsidR="009C3E2E" w:rsidRDefault="00A409C0" w:rsidP="00A409C0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Y</w:t>
      </w:r>
      <w:r w:rsidR="009C3E2E" w:rsidRPr="00A409C0">
        <w:rPr>
          <w:lang w:val="en-US"/>
        </w:rPr>
        <w:t xml:space="preserve">ou cannot just import a map picture, you must let the application know </w:t>
      </w:r>
      <w:r w:rsidRPr="00A409C0">
        <w:rPr>
          <w:lang w:val="en-US"/>
        </w:rPr>
        <w:t>the coordinates.</w:t>
      </w:r>
    </w:p>
    <w:p w:rsidR="00A409C0" w:rsidRDefault="00A409C0" w:rsidP="00A409C0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There are hundreds of different </w:t>
      </w:r>
      <w:r w:rsidR="00524B11">
        <w:rPr>
          <w:lang w:val="en-US"/>
        </w:rPr>
        <w:t>coordinate reference systems, however they are standardized.</w:t>
      </w:r>
    </w:p>
    <w:p w:rsidR="00524B11" w:rsidRDefault="00524B11" w:rsidP="00524B11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ANR scoring &amp; visualization software requires a map to be in the WGS84 coordinate reference system (CRS). The technical name of the CRS is </w:t>
      </w:r>
      <w:r w:rsidRPr="00524B11">
        <w:rPr>
          <w:b/>
          <w:lang w:val="en-US"/>
        </w:rPr>
        <w:t>EPSG: 4326</w:t>
      </w:r>
      <w:r>
        <w:rPr>
          <w:b/>
          <w:lang w:val="en-US"/>
        </w:rPr>
        <w:t xml:space="preserve"> </w:t>
      </w:r>
      <w:r w:rsidRPr="00524B11">
        <w:rPr>
          <w:lang w:val="en-US"/>
        </w:rPr>
        <w:t>)</w:t>
      </w:r>
    </w:p>
    <w:p w:rsidR="00524B11" w:rsidRDefault="00524B11" w:rsidP="00704060">
      <w:pPr>
        <w:pStyle w:val="ListParagraph"/>
        <w:numPr>
          <w:ilvl w:val="0"/>
          <w:numId w:val="19"/>
        </w:numPr>
        <w:rPr>
          <w:lang w:val="en-US"/>
        </w:rPr>
      </w:pPr>
      <w:r w:rsidRPr="00524B11">
        <w:rPr>
          <w:lang w:val="en-US"/>
        </w:rPr>
        <w:t>The map you want to use is probably not in the correct CRS (check your map for details!), so it must be converted (re-projected) into the WGS84 CRS.</w:t>
      </w:r>
    </w:p>
    <w:p w:rsidR="00524B11" w:rsidRDefault="00524B11" w:rsidP="00704060">
      <w:pPr>
        <w:pStyle w:val="ListParagraph"/>
        <w:numPr>
          <w:ilvl w:val="0"/>
          <w:numId w:val="19"/>
        </w:numPr>
        <w:rPr>
          <w:lang w:val="en-US"/>
        </w:rPr>
      </w:pPr>
      <w:r w:rsidRPr="00524B11">
        <w:rPr>
          <w:lang w:val="en-US"/>
        </w:rPr>
        <w:t>The converted map picture will come with a small text file (a so-called World file) which contains the required coordinate information.</w:t>
      </w:r>
    </w:p>
    <w:p w:rsidR="000C4283" w:rsidRDefault="00524B11" w:rsidP="00524B11">
      <w:pPr>
        <w:rPr>
          <w:lang w:val="en-US"/>
        </w:rPr>
      </w:pPr>
      <w:r>
        <w:rPr>
          <w:lang w:val="en-US"/>
        </w:rPr>
        <w:t xml:space="preserve">You can use your own scanned maps, or map data available in electronical format. Note that the ANR scoring &amp; visualization software requires image files (vector graphics etc. </w:t>
      </w:r>
      <w:r w:rsidR="000C4283">
        <w:rPr>
          <w:lang w:val="en-US"/>
        </w:rPr>
        <w:t>are not yet supported).</w:t>
      </w:r>
    </w:p>
    <w:p w:rsidR="000C4283" w:rsidRDefault="00524B11" w:rsidP="00524B11">
      <w:pPr>
        <w:rPr>
          <w:lang w:val="en-US"/>
        </w:rPr>
      </w:pPr>
      <w:r>
        <w:rPr>
          <w:lang w:val="en-US"/>
        </w:rPr>
        <w:lastRenderedPageBreak/>
        <w:t>The process of re-projecting is not really difficult</w:t>
      </w:r>
      <w:r w:rsidRPr="000C4283">
        <w:rPr>
          <w:lang w:val="en-US"/>
        </w:rPr>
        <w:t>. There is free software available for this purpose, or you can</w:t>
      </w:r>
      <w:r w:rsidR="000C4283" w:rsidRPr="000C4283">
        <w:rPr>
          <w:lang w:val="en-US"/>
        </w:rPr>
        <w:t xml:space="preserve"> purchase the re-projection from a specialist. </w:t>
      </w:r>
    </w:p>
    <w:p w:rsidR="00753BB6" w:rsidRDefault="00524B11" w:rsidP="00753BB6">
      <w:pPr>
        <w:rPr>
          <w:b/>
          <w:i/>
          <w:lang w:val="en-US"/>
        </w:rPr>
      </w:pPr>
      <w:r w:rsidRPr="00CC45CD">
        <w:rPr>
          <w:b/>
          <w:i/>
          <w:lang w:val="en-US"/>
        </w:rPr>
        <w:t>Please see also the</w:t>
      </w:r>
      <w:r w:rsidR="006B7648" w:rsidRPr="00CC45CD">
        <w:rPr>
          <w:b/>
          <w:i/>
          <w:lang w:val="en-US"/>
        </w:rPr>
        <w:t xml:space="preserve"> separate documentation</w:t>
      </w:r>
      <w:r w:rsidR="00CC45CD" w:rsidRPr="00CC45CD">
        <w:rPr>
          <w:b/>
          <w:i/>
          <w:lang w:val="en-US"/>
        </w:rPr>
        <w:t xml:space="preserve"> </w:t>
      </w:r>
      <w:r w:rsidR="00CC45CD">
        <w:rPr>
          <w:b/>
          <w:i/>
          <w:lang w:val="en-US"/>
        </w:rPr>
        <w:t>“</w:t>
      </w:r>
      <w:r w:rsidR="00CC45CD" w:rsidRPr="00CC45CD">
        <w:rPr>
          <w:b/>
          <w:i/>
          <w:lang w:val="en-US"/>
        </w:rPr>
        <w:t>ANR Map conversion”</w:t>
      </w:r>
      <w:r w:rsidRPr="00CC45CD">
        <w:rPr>
          <w:b/>
          <w:i/>
          <w:lang w:val="en-US"/>
        </w:rPr>
        <w:t>.</w:t>
      </w:r>
      <w:r w:rsidR="00753BB6">
        <w:rPr>
          <w:b/>
          <w:i/>
          <w:lang w:val="en-US"/>
        </w:rPr>
        <w:t xml:space="preserve"> There are also 2 videos on YouTube available:</w:t>
      </w:r>
    </w:p>
    <w:p w:rsidR="00753BB6" w:rsidRDefault="002424DF" w:rsidP="00753BB6">
      <w:pPr>
        <w:pStyle w:val="NoSpacing"/>
        <w:rPr>
          <w:lang w:val="en-US"/>
        </w:rPr>
      </w:pPr>
      <w:hyperlink r:id="rId10" w:history="1">
        <w:r w:rsidR="00753BB6" w:rsidRPr="0066545D">
          <w:rPr>
            <w:rStyle w:val="Hyperlink"/>
            <w:b/>
            <w:i/>
            <w:lang w:val="en-US"/>
          </w:rPr>
          <w:t>https://www.youtube.com/watch?v=997MSiTg1Ww</w:t>
        </w:r>
      </w:hyperlink>
      <w:r w:rsidR="00753BB6">
        <w:rPr>
          <w:lang w:val="en-US"/>
        </w:rPr>
        <w:t xml:space="preserve">    (map and map import)</w:t>
      </w:r>
    </w:p>
    <w:p w:rsidR="00753BB6" w:rsidRDefault="002424DF" w:rsidP="00753BB6">
      <w:pPr>
        <w:pStyle w:val="NoSpacing"/>
        <w:rPr>
          <w:lang w:val="en-US"/>
        </w:rPr>
      </w:pPr>
      <w:hyperlink r:id="rId11" w:history="1">
        <w:r w:rsidR="00753BB6" w:rsidRPr="0066545D">
          <w:rPr>
            <w:rStyle w:val="Hyperlink"/>
            <w:b/>
            <w:i/>
            <w:lang w:val="en-US"/>
          </w:rPr>
          <w:t>https://www.youtube.com/watch?v=VDiG4fO4D1c</w:t>
        </w:r>
      </w:hyperlink>
      <w:r w:rsidR="00753BB6">
        <w:rPr>
          <w:lang w:val="en-US"/>
        </w:rPr>
        <w:t xml:space="preserve">       (scanning your own maps)</w:t>
      </w:r>
    </w:p>
    <w:p w:rsidR="00753BB6" w:rsidRPr="00CC45CD" w:rsidRDefault="00753BB6" w:rsidP="00524B11">
      <w:pPr>
        <w:rPr>
          <w:b/>
          <w:i/>
          <w:lang w:val="en-US"/>
        </w:rPr>
      </w:pPr>
    </w:p>
    <w:p w:rsidR="001B5876" w:rsidRDefault="001B5876" w:rsidP="00ED066C">
      <w:pPr>
        <w:rPr>
          <w:lang w:val="en-US"/>
        </w:rPr>
      </w:pPr>
    </w:p>
    <w:p w:rsidR="009C3E2E" w:rsidRPr="006138A2" w:rsidRDefault="009C3E2E" w:rsidP="009C3E2E">
      <w:pPr>
        <w:rPr>
          <w:b/>
          <w:lang w:val="en-US"/>
        </w:rPr>
      </w:pPr>
      <w:proofErr w:type="spellStart"/>
      <w:r>
        <w:rPr>
          <w:b/>
          <w:lang w:val="en-US"/>
        </w:rPr>
        <w:t>Parcour</w:t>
      </w:r>
      <w:proofErr w:type="spellEnd"/>
      <w:r>
        <w:rPr>
          <w:b/>
          <w:lang w:val="en-US"/>
        </w:rPr>
        <w:t xml:space="preserve"> creation</w:t>
      </w:r>
    </w:p>
    <w:p w:rsidR="000C4283" w:rsidRDefault="000C4283" w:rsidP="000C4283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parcour</w:t>
      </w:r>
      <w:proofErr w:type="spellEnd"/>
      <w:r>
        <w:rPr>
          <w:lang w:val="en-US"/>
        </w:rPr>
        <w:t xml:space="preserve"> creation used to be the second stumbling stone in the past. In former versions, the overlay had to be created in an AutoCAD format (*.</w:t>
      </w:r>
      <w:proofErr w:type="spellStart"/>
      <w:r>
        <w:rPr>
          <w:lang w:val="en-US"/>
        </w:rPr>
        <w:t>dxf</w:t>
      </w:r>
      <w:proofErr w:type="spellEnd"/>
      <w:r>
        <w:rPr>
          <w:lang w:val="en-US"/>
        </w:rPr>
        <w:t>) and thus required a software with AutoCAD capabilities, which made it difficult to use.</w:t>
      </w:r>
    </w:p>
    <w:p w:rsidR="000C4283" w:rsidRDefault="00D63671" w:rsidP="000C4283">
      <w:pPr>
        <w:rPr>
          <w:lang w:val="en-US"/>
        </w:rPr>
      </w:pPr>
      <w:r>
        <w:rPr>
          <w:lang w:val="en-US"/>
        </w:rPr>
        <w:t xml:space="preserve">One of the major changes in the software is the way how the </w:t>
      </w:r>
      <w:proofErr w:type="spellStart"/>
      <w:r>
        <w:rPr>
          <w:lang w:val="en-US"/>
        </w:rPr>
        <w:t>parcour</w:t>
      </w:r>
      <w:proofErr w:type="spellEnd"/>
      <w:r>
        <w:rPr>
          <w:lang w:val="en-US"/>
        </w:rPr>
        <w:t xml:space="preserve"> overlay can be created. The updated version allows to create the overlay </w:t>
      </w:r>
      <w:r w:rsidR="00A409C0">
        <w:rPr>
          <w:lang w:val="en-US"/>
        </w:rPr>
        <w:t xml:space="preserve">in Google Earth, and import it </w:t>
      </w:r>
      <w:r>
        <w:rPr>
          <w:lang w:val="en-US"/>
        </w:rPr>
        <w:t xml:space="preserve">into the ANR scoring &amp; visualization software. This option is available under “Tools-Route Generator”. </w:t>
      </w:r>
      <w:r w:rsidR="00524B11">
        <w:rPr>
          <w:lang w:val="en-US"/>
        </w:rPr>
        <w:t xml:space="preserve"> </w:t>
      </w:r>
    </w:p>
    <w:p w:rsidR="00753BB6" w:rsidRDefault="000C4283" w:rsidP="000C4283">
      <w:pPr>
        <w:rPr>
          <w:b/>
          <w:i/>
          <w:lang w:val="en-US"/>
        </w:rPr>
      </w:pPr>
      <w:r w:rsidRPr="00CC45CD">
        <w:rPr>
          <w:b/>
          <w:i/>
          <w:lang w:val="en-US"/>
        </w:rPr>
        <w:t>Please see also the</w:t>
      </w:r>
      <w:r w:rsidR="006B7648" w:rsidRPr="00CC45CD">
        <w:rPr>
          <w:b/>
          <w:i/>
          <w:lang w:val="en-US"/>
        </w:rPr>
        <w:t xml:space="preserve"> separate documentation</w:t>
      </w:r>
      <w:r w:rsidR="00CC45CD" w:rsidRPr="00CC45CD">
        <w:rPr>
          <w:b/>
          <w:i/>
          <w:lang w:val="en-US"/>
        </w:rPr>
        <w:t xml:space="preserve"> “ANR Route Generation”</w:t>
      </w:r>
      <w:r w:rsidRPr="00CC45CD">
        <w:rPr>
          <w:b/>
          <w:i/>
          <w:lang w:val="en-US"/>
        </w:rPr>
        <w:t>.</w:t>
      </w:r>
      <w:r w:rsidR="00753BB6">
        <w:rPr>
          <w:b/>
          <w:i/>
          <w:lang w:val="en-US"/>
        </w:rPr>
        <w:t xml:space="preserve"> There is also a video available on YouTube: </w:t>
      </w:r>
    </w:p>
    <w:p w:rsidR="000C4283" w:rsidRPr="00CC45CD" w:rsidRDefault="002424DF" w:rsidP="000C4283">
      <w:pPr>
        <w:rPr>
          <w:b/>
          <w:i/>
          <w:lang w:val="en-US"/>
        </w:rPr>
      </w:pPr>
      <w:hyperlink r:id="rId12" w:history="1">
        <w:r w:rsidR="00753BB6" w:rsidRPr="0066545D">
          <w:rPr>
            <w:rStyle w:val="Hyperlink"/>
            <w:b/>
            <w:i/>
            <w:lang w:val="en-US"/>
          </w:rPr>
          <w:t>https://www.youtube.com/watch?v=PrMDthexN5M</w:t>
        </w:r>
      </w:hyperlink>
      <w:r w:rsidR="00753BB6">
        <w:rPr>
          <w:b/>
          <w:i/>
          <w:lang w:val="en-US"/>
        </w:rPr>
        <w:t xml:space="preserve">  </w:t>
      </w:r>
      <w:r w:rsidR="00753BB6">
        <w:rPr>
          <w:lang w:val="en-US"/>
        </w:rPr>
        <w:t>(R</w:t>
      </w:r>
      <w:r w:rsidR="00753BB6" w:rsidRPr="00753BB6">
        <w:rPr>
          <w:lang w:val="en-US"/>
        </w:rPr>
        <w:t>oute generation</w:t>
      </w:r>
      <w:r w:rsidR="00753BB6">
        <w:rPr>
          <w:lang w:val="en-US"/>
        </w:rPr>
        <w:t>)</w:t>
      </w:r>
    </w:p>
    <w:p w:rsidR="00292104" w:rsidRDefault="00292104" w:rsidP="00ED066C">
      <w:pPr>
        <w:rPr>
          <w:lang w:val="en-US"/>
        </w:rPr>
      </w:pPr>
    </w:p>
    <w:p w:rsidR="00DE588B" w:rsidRPr="009C3E2E" w:rsidRDefault="009C3E2E" w:rsidP="00DE588B">
      <w:pPr>
        <w:rPr>
          <w:b/>
          <w:lang w:val="en-US"/>
        </w:rPr>
      </w:pPr>
      <w:r w:rsidRPr="009C3E2E">
        <w:rPr>
          <w:b/>
          <w:lang w:val="en-US"/>
        </w:rPr>
        <w:t>Qualification round and starting list</w:t>
      </w:r>
    </w:p>
    <w:p w:rsidR="009C3E2E" w:rsidRDefault="00DE588B" w:rsidP="00DE588B">
      <w:pPr>
        <w:rPr>
          <w:lang w:val="en-US"/>
        </w:rPr>
      </w:pPr>
      <w:r>
        <w:rPr>
          <w:lang w:val="en-US"/>
        </w:rPr>
        <w:t xml:space="preserve">Back to the qualification round. </w:t>
      </w:r>
      <w:r w:rsidR="00857DA7">
        <w:rPr>
          <w:lang w:val="en-US"/>
        </w:rPr>
        <w:t>Once we select</w:t>
      </w:r>
      <w:r>
        <w:rPr>
          <w:lang w:val="en-US"/>
        </w:rPr>
        <w:t xml:space="preserve"> the </w:t>
      </w:r>
      <w:proofErr w:type="spellStart"/>
      <w:r w:rsidR="00857DA7">
        <w:rPr>
          <w:lang w:val="en-US"/>
        </w:rPr>
        <w:t>parc</w:t>
      </w:r>
      <w:r>
        <w:rPr>
          <w:lang w:val="en-US"/>
        </w:rPr>
        <w:t>our</w:t>
      </w:r>
      <w:proofErr w:type="spellEnd"/>
      <w:r w:rsidR="00857DA7">
        <w:rPr>
          <w:lang w:val="en-US"/>
        </w:rPr>
        <w:t xml:space="preserve"> for a qualification round</w:t>
      </w:r>
      <w:r>
        <w:rPr>
          <w:lang w:val="en-US"/>
        </w:rPr>
        <w:t xml:space="preserve">, we can </w:t>
      </w:r>
      <w:r w:rsidR="00857DA7">
        <w:rPr>
          <w:lang w:val="en-US"/>
        </w:rPr>
        <w:t xml:space="preserve">then </w:t>
      </w:r>
      <w:r>
        <w:rPr>
          <w:lang w:val="en-US"/>
        </w:rPr>
        <w:t>build a starting list based on the available crews.</w:t>
      </w:r>
      <w:r w:rsidR="009C3E2E">
        <w:rPr>
          <w:lang w:val="en-US"/>
        </w:rPr>
        <w:t xml:space="preserve"> </w:t>
      </w:r>
      <w:r w:rsidR="00857DA7">
        <w:rPr>
          <w:lang w:val="en-US"/>
        </w:rPr>
        <w:t>This start</w:t>
      </w:r>
      <w:r w:rsidR="009C3E2E">
        <w:rPr>
          <w:lang w:val="en-US"/>
        </w:rPr>
        <w:t>ing</w:t>
      </w:r>
      <w:r w:rsidR="00857DA7">
        <w:rPr>
          <w:lang w:val="en-US"/>
        </w:rPr>
        <w:t xml:space="preserve"> list is the base for the actual flight task of the participants. </w:t>
      </w:r>
    </w:p>
    <w:p w:rsidR="0073244F" w:rsidRDefault="0073244F" w:rsidP="00DE588B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5F5F6568" wp14:editId="39F4EBC7">
            <wp:extent cx="6120130" cy="4584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04" w:rsidRDefault="00292104" w:rsidP="00DE588B">
      <w:pPr>
        <w:rPr>
          <w:lang w:val="en-US"/>
        </w:rPr>
      </w:pPr>
    </w:p>
    <w:p w:rsidR="009C3E2E" w:rsidRPr="009C3E2E" w:rsidRDefault="009C3E2E" w:rsidP="009C3E2E">
      <w:pPr>
        <w:rPr>
          <w:b/>
          <w:lang w:val="en-US"/>
        </w:rPr>
      </w:pPr>
      <w:r>
        <w:rPr>
          <w:b/>
          <w:lang w:val="en-US"/>
        </w:rPr>
        <w:t>Results</w:t>
      </w:r>
    </w:p>
    <w:p w:rsidR="00857DA7" w:rsidRDefault="00857DA7" w:rsidP="00DE588B">
      <w:pPr>
        <w:rPr>
          <w:lang w:val="en-US"/>
        </w:rPr>
      </w:pPr>
      <w:r>
        <w:rPr>
          <w:lang w:val="en-US"/>
        </w:rPr>
        <w:t>After the flight the available logger data is imported into the ANR Scoring &amp; visualization software (under “Results”). The import format is either the dedicated *.</w:t>
      </w:r>
      <w:proofErr w:type="spellStart"/>
      <w:r>
        <w:rPr>
          <w:lang w:val="en-US"/>
        </w:rPr>
        <w:t>gac</w:t>
      </w:r>
      <w:proofErr w:type="spellEnd"/>
      <w:r>
        <w:rPr>
          <w:lang w:val="en-US"/>
        </w:rPr>
        <w:t xml:space="preserve"> format or the even more common *.</w:t>
      </w:r>
      <w:proofErr w:type="spellStart"/>
      <w:r>
        <w:rPr>
          <w:lang w:val="en-US"/>
        </w:rPr>
        <w:t>gpx</w:t>
      </w:r>
      <w:proofErr w:type="spellEnd"/>
      <w:r>
        <w:rPr>
          <w:lang w:val="en-US"/>
        </w:rPr>
        <w:t xml:space="preserve"> format. </w:t>
      </w:r>
    </w:p>
    <w:p w:rsidR="009C3E2E" w:rsidRDefault="0073244F" w:rsidP="00857DA7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041093C8" wp14:editId="2452A6C5">
            <wp:extent cx="6120130" cy="5337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2E" w:rsidRPr="009C3E2E" w:rsidRDefault="009C3E2E" w:rsidP="009C3E2E">
      <w:pPr>
        <w:rPr>
          <w:b/>
          <w:lang w:val="en-US"/>
        </w:rPr>
      </w:pPr>
      <w:r>
        <w:rPr>
          <w:b/>
          <w:lang w:val="en-US"/>
        </w:rPr>
        <w:t>Import/Export</w:t>
      </w:r>
    </w:p>
    <w:p w:rsidR="00857DA7" w:rsidRDefault="00D63671" w:rsidP="00857DA7">
      <w:pPr>
        <w:rPr>
          <w:lang w:val="en-US"/>
        </w:rPr>
      </w:pPr>
      <w:r>
        <w:rPr>
          <w:lang w:val="en-US"/>
        </w:rPr>
        <w:t>Data can also be exported: the parkour can be exported as *.</w:t>
      </w:r>
      <w:proofErr w:type="spellStart"/>
      <w:r>
        <w:rPr>
          <w:lang w:val="en-US"/>
        </w:rPr>
        <w:t>kml</w:t>
      </w:r>
      <w:proofErr w:type="spellEnd"/>
      <w:r>
        <w:rPr>
          <w:lang w:val="en-US"/>
        </w:rPr>
        <w:t xml:space="preserve"> format file (this may be required if the original input data was not *.</w:t>
      </w:r>
      <w:proofErr w:type="spellStart"/>
      <w:r>
        <w:rPr>
          <w:lang w:val="en-US"/>
        </w:rPr>
        <w:t>kml</w:t>
      </w:r>
      <w:proofErr w:type="spellEnd"/>
      <w:r>
        <w:rPr>
          <w:lang w:val="en-US"/>
        </w:rPr>
        <w:t xml:space="preserve">). Also qualification </w:t>
      </w:r>
      <w:proofErr w:type="spellStart"/>
      <w:r>
        <w:rPr>
          <w:lang w:val="en-US"/>
        </w:rPr>
        <w:t>roud</w:t>
      </w:r>
      <w:proofErr w:type="spellEnd"/>
      <w:r>
        <w:rPr>
          <w:lang w:val="en-US"/>
        </w:rPr>
        <w:t xml:space="preserve"> data may be exported to Excel for simplified handling.</w:t>
      </w:r>
    </w:p>
    <w:p w:rsidR="00D63671" w:rsidRDefault="00D63671" w:rsidP="00857DA7">
      <w:pPr>
        <w:rPr>
          <w:lang w:val="en-US"/>
        </w:rPr>
      </w:pPr>
      <w:r>
        <w:rPr>
          <w:lang w:val="en-US"/>
        </w:rPr>
        <w:t>Flights may be exported as *.</w:t>
      </w:r>
      <w:proofErr w:type="spellStart"/>
      <w:r>
        <w:rPr>
          <w:lang w:val="en-US"/>
        </w:rPr>
        <w:t>gpx</w:t>
      </w:r>
      <w:proofErr w:type="spellEnd"/>
      <w:r>
        <w:rPr>
          <w:lang w:val="en-US"/>
        </w:rPr>
        <w:t xml:space="preserve"> (in case they have been imported in *.</w:t>
      </w:r>
      <w:proofErr w:type="spellStart"/>
      <w:r>
        <w:rPr>
          <w:lang w:val="en-US"/>
        </w:rPr>
        <w:t>gac</w:t>
      </w:r>
      <w:proofErr w:type="spellEnd"/>
      <w:r>
        <w:rPr>
          <w:lang w:val="en-US"/>
        </w:rPr>
        <w:t xml:space="preserve"> format). Note that the *.</w:t>
      </w:r>
      <w:proofErr w:type="spellStart"/>
      <w:r>
        <w:rPr>
          <w:lang w:val="en-US"/>
        </w:rPr>
        <w:t>gpx</w:t>
      </w:r>
      <w:proofErr w:type="spellEnd"/>
      <w:r>
        <w:rPr>
          <w:lang w:val="en-US"/>
        </w:rPr>
        <w:t xml:space="preserve"> format can be opened from Google</w:t>
      </w:r>
      <w:r w:rsidR="006B7648">
        <w:rPr>
          <w:lang w:val="en-US"/>
        </w:rPr>
        <w:t xml:space="preserve"> </w:t>
      </w:r>
      <w:r>
        <w:rPr>
          <w:lang w:val="en-US"/>
        </w:rPr>
        <w:t>Earth.</w:t>
      </w:r>
    </w:p>
    <w:p w:rsidR="009C3E2E" w:rsidRDefault="0073244F" w:rsidP="00857DA7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 wp14:anchorId="2772324F" wp14:editId="2D6A2263">
            <wp:extent cx="6120130" cy="3338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2E" w:rsidRPr="009C3E2E" w:rsidRDefault="009C3E2E" w:rsidP="009C3E2E">
      <w:pPr>
        <w:rPr>
          <w:b/>
          <w:lang w:val="en-US"/>
        </w:rPr>
      </w:pPr>
      <w:r>
        <w:rPr>
          <w:b/>
          <w:lang w:val="en-US"/>
        </w:rPr>
        <w:t>Tools</w:t>
      </w:r>
    </w:p>
    <w:p w:rsidR="009C3E2E" w:rsidRDefault="000E18A8" w:rsidP="009C3E2E">
      <w:pPr>
        <w:rPr>
          <w:lang w:val="en-US"/>
        </w:rPr>
      </w:pPr>
      <w:r>
        <w:rPr>
          <w:lang w:val="en-US"/>
        </w:rPr>
        <w:t xml:space="preserve">The </w:t>
      </w:r>
      <w:r w:rsidRPr="000E18A8">
        <w:rPr>
          <w:b/>
          <w:i/>
          <w:lang w:val="en-US"/>
        </w:rPr>
        <w:t>Route Generator</w:t>
      </w:r>
      <w:r w:rsidRPr="000E18A8">
        <w:rPr>
          <w:lang w:val="en-US"/>
        </w:rPr>
        <w:t xml:space="preserve"> is</w:t>
      </w:r>
      <w:r>
        <w:rPr>
          <w:lang w:val="en-US"/>
        </w:rPr>
        <w:t xml:space="preserve"> used to create a </w:t>
      </w:r>
      <w:proofErr w:type="spellStart"/>
      <w:r>
        <w:rPr>
          <w:lang w:val="en-US"/>
        </w:rPr>
        <w:t>parcour</w:t>
      </w:r>
      <w:proofErr w:type="spellEnd"/>
      <w:r>
        <w:rPr>
          <w:lang w:val="en-US"/>
        </w:rPr>
        <w:t xml:space="preserve"> overlay that can be edited and adjusted in Google Earth, and then imported into the ANR Scoring and </w:t>
      </w:r>
      <w:proofErr w:type="spellStart"/>
      <w:r>
        <w:rPr>
          <w:lang w:val="en-US"/>
        </w:rPr>
        <w:t>visualisation</w:t>
      </w:r>
      <w:proofErr w:type="spellEnd"/>
      <w:r>
        <w:rPr>
          <w:lang w:val="en-US"/>
        </w:rPr>
        <w:t xml:space="preserve"> software</w:t>
      </w:r>
      <w:r w:rsidR="002D366F">
        <w:rPr>
          <w:lang w:val="en-US"/>
        </w:rPr>
        <w:t>.</w:t>
      </w:r>
    </w:p>
    <w:p w:rsidR="002D366F" w:rsidRPr="002D366F" w:rsidRDefault="002D366F" w:rsidP="009C3E2E">
      <w:pPr>
        <w:rPr>
          <w:lang w:val="en-US"/>
        </w:rPr>
      </w:pPr>
      <w:r>
        <w:rPr>
          <w:lang w:val="en-US"/>
        </w:rPr>
        <w:t xml:space="preserve">The </w:t>
      </w:r>
      <w:r>
        <w:rPr>
          <w:b/>
          <w:i/>
          <w:lang w:val="en-US"/>
        </w:rPr>
        <w:t>Legacy coordinate converter</w:t>
      </w:r>
      <w:r w:rsidRPr="000E18A8">
        <w:rPr>
          <w:b/>
          <w:i/>
          <w:lang w:val="en-US"/>
        </w:rPr>
        <w:t xml:space="preserve"> </w:t>
      </w:r>
      <w:r>
        <w:rPr>
          <w:lang w:val="en-US"/>
        </w:rPr>
        <w:t>allows for coordinate conversion between the WGS84 Coordinate Reference System (CRS) and the Swiss CH1903 CRS.</w:t>
      </w:r>
    </w:p>
    <w:p w:rsidR="00857DA7" w:rsidRDefault="00857DA7" w:rsidP="00DE588B">
      <w:pPr>
        <w:rPr>
          <w:lang w:val="en-US"/>
        </w:rPr>
      </w:pPr>
    </w:p>
    <w:p w:rsidR="00596844" w:rsidRPr="00DE588B" w:rsidRDefault="00596844" w:rsidP="00137A0E">
      <w:pPr>
        <w:rPr>
          <w:lang w:val="en-US"/>
        </w:rPr>
      </w:pPr>
    </w:p>
    <w:sectPr w:rsidR="00596844" w:rsidRPr="00DE588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24DF" w:rsidRDefault="002424DF" w:rsidP="008C5D13">
      <w:pPr>
        <w:spacing w:after="0" w:line="240" w:lineRule="auto"/>
      </w:pPr>
      <w:r>
        <w:separator/>
      </w:r>
    </w:p>
  </w:endnote>
  <w:endnote w:type="continuationSeparator" w:id="0">
    <w:p w:rsidR="002424DF" w:rsidRDefault="002424DF" w:rsidP="008C5D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6EB3" w:rsidRDefault="006C6EB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365852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96531" w:rsidRDefault="006C6EB3" w:rsidP="006C6EB3">
        <w:pPr>
          <w:pStyle w:val="Footer"/>
          <w:pBdr>
            <w:top w:val="single" w:sz="4" w:space="1" w:color="D9D9D9" w:themeColor="background1" w:themeShade="D9"/>
          </w:pBdr>
          <w:jc w:val="center"/>
        </w:pPr>
        <w:proofErr w:type="spellStart"/>
        <w:proofErr w:type="gramStart"/>
        <w:r>
          <w:t>page</w:t>
        </w:r>
        <w:proofErr w:type="spellEnd"/>
        <w:r>
          <w:t xml:space="preserve">  </w:t>
        </w:r>
        <w:proofErr w:type="gramEnd"/>
        <w:r w:rsidR="00396531">
          <w:fldChar w:fldCharType="begin"/>
        </w:r>
        <w:r w:rsidR="00396531">
          <w:instrText xml:space="preserve"> PAGE   \* MERGEFORMAT </w:instrText>
        </w:r>
        <w:r w:rsidR="00396531">
          <w:fldChar w:fldCharType="separate"/>
        </w:r>
        <w:r w:rsidR="001E49A9">
          <w:rPr>
            <w:noProof/>
          </w:rPr>
          <w:t>2</w:t>
        </w:r>
        <w:r w:rsidR="00396531">
          <w:rPr>
            <w:noProof/>
          </w:rPr>
          <w:fldChar w:fldCharType="end"/>
        </w:r>
        <w:r w:rsidR="00396531">
          <w:t xml:space="preserve"> | </w:t>
        </w:r>
        <w:r w:rsidR="002424DF">
          <w:fldChar w:fldCharType="begin"/>
        </w:r>
        <w:r w:rsidR="002424DF">
          <w:instrText xml:space="preserve"> NUMPAGES   \* MERGEFORMAT </w:instrText>
        </w:r>
        <w:r w:rsidR="002424DF">
          <w:fldChar w:fldCharType="separate"/>
        </w:r>
        <w:r w:rsidR="001E49A9">
          <w:rPr>
            <w:noProof/>
          </w:rPr>
          <w:t>7</w:t>
        </w:r>
        <w:r w:rsidR="002424DF">
          <w:rPr>
            <w:noProof/>
          </w:rPr>
          <w:fldChar w:fldCharType="end"/>
        </w:r>
        <w:r>
          <w:t xml:space="preserve"> </w:t>
        </w:r>
      </w:p>
    </w:sdtContent>
  </w:sdt>
  <w:p w:rsidR="008C5D13" w:rsidRDefault="008C5D1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6EB3" w:rsidRDefault="006C6E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24DF" w:rsidRDefault="002424DF" w:rsidP="008C5D13">
      <w:pPr>
        <w:spacing w:after="0" w:line="240" w:lineRule="auto"/>
      </w:pPr>
      <w:r>
        <w:separator/>
      </w:r>
    </w:p>
  </w:footnote>
  <w:footnote w:type="continuationSeparator" w:id="0">
    <w:p w:rsidR="002424DF" w:rsidRDefault="002424DF" w:rsidP="008C5D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6EB3" w:rsidRDefault="006C6EB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D13" w:rsidRPr="00037340" w:rsidRDefault="008C5D13" w:rsidP="008C5D13">
    <w:pPr>
      <w:pStyle w:val="Header"/>
      <w:pBdr>
        <w:bottom w:val="single" w:sz="4" w:space="1" w:color="auto"/>
      </w:pBdr>
      <w:rPr>
        <w:lang w:val="en-US"/>
      </w:rPr>
    </w:pPr>
    <w:r w:rsidRPr="00037340">
      <w:rPr>
        <w:lang w:val="en-US"/>
      </w:rPr>
      <w:t xml:space="preserve">ANR Scoring </w:t>
    </w:r>
    <w:r w:rsidR="0039016C" w:rsidRPr="00037340">
      <w:rPr>
        <w:lang w:val="en-US"/>
      </w:rPr>
      <w:t xml:space="preserve">&amp; </w:t>
    </w:r>
    <w:proofErr w:type="spellStart"/>
    <w:r w:rsidR="0039016C" w:rsidRPr="00037340">
      <w:rPr>
        <w:lang w:val="en-US"/>
      </w:rPr>
      <w:t>Visualisation</w:t>
    </w:r>
    <w:proofErr w:type="spellEnd"/>
    <w:r w:rsidR="0039016C" w:rsidRPr="00037340">
      <w:rPr>
        <w:lang w:val="en-US"/>
      </w:rPr>
      <w:t xml:space="preserve"> S</w:t>
    </w:r>
    <w:r w:rsidRPr="00037340">
      <w:rPr>
        <w:lang w:val="en-US"/>
      </w:rPr>
      <w:t>oftware</w:t>
    </w:r>
    <w:r w:rsidR="00D33FA2">
      <w:rPr>
        <w:lang w:val="en-US"/>
      </w:rPr>
      <w:t xml:space="preserve"> – a user guide</w:t>
    </w:r>
    <w:r w:rsidR="00D33FA2">
      <w:rPr>
        <w:lang w:val="en-US"/>
      </w:rPr>
      <w:tab/>
    </w:r>
    <w:r w:rsidR="00037340">
      <w:rPr>
        <w:lang w:val="en-US"/>
      </w:rPr>
      <w:tab/>
    </w:r>
    <w:proofErr w:type="spellStart"/>
    <w:r w:rsidRPr="00037340">
      <w:rPr>
        <w:lang w:val="en-US"/>
      </w:rPr>
      <w:t>ArZ</w:t>
    </w:r>
    <w:proofErr w:type="spellEnd"/>
    <w:r w:rsidRPr="00037340">
      <w:rPr>
        <w:lang w:val="en-US"/>
      </w:rPr>
      <w:t xml:space="preserve"> </w:t>
    </w:r>
    <w:r w:rsidR="00130E05">
      <w:rPr>
        <w:lang w:val="en-US"/>
      </w:rPr>
      <w:t>16</w:t>
    </w:r>
    <w:r w:rsidRPr="00037340">
      <w:rPr>
        <w:lang w:val="en-US"/>
      </w:rPr>
      <w:t>.</w:t>
    </w:r>
    <w:r w:rsidR="00D63671">
      <w:rPr>
        <w:lang w:val="en-US"/>
      </w:rPr>
      <w:t>9</w:t>
    </w:r>
    <w:r w:rsidR="0039016C" w:rsidRPr="00037340">
      <w:rPr>
        <w:lang w:val="en-US"/>
      </w:rPr>
      <w:t>.2016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6EB3" w:rsidRDefault="006C6E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6A61F3"/>
    <w:multiLevelType w:val="hybridMultilevel"/>
    <w:tmpl w:val="ED5C7D2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063A4"/>
    <w:multiLevelType w:val="hybridMultilevel"/>
    <w:tmpl w:val="A8681FB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73F85"/>
    <w:multiLevelType w:val="hybridMultilevel"/>
    <w:tmpl w:val="1CFEB79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611F43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ECF09C5"/>
    <w:multiLevelType w:val="multilevel"/>
    <w:tmpl w:val="040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C332195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E0337E8"/>
    <w:multiLevelType w:val="hybridMultilevel"/>
    <w:tmpl w:val="19F64E8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47764C"/>
    <w:multiLevelType w:val="hybridMultilevel"/>
    <w:tmpl w:val="1E02A44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9B231F"/>
    <w:multiLevelType w:val="multilevel"/>
    <w:tmpl w:val="040B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9" w15:restartNumberingAfterBreak="0">
    <w:nsid w:val="512D7124"/>
    <w:multiLevelType w:val="hybridMultilevel"/>
    <w:tmpl w:val="32C87280"/>
    <w:lvl w:ilvl="0" w:tplc="A63A6A9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4B6006"/>
    <w:multiLevelType w:val="hybridMultilevel"/>
    <w:tmpl w:val="211E07D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641BE6"/>
    <w:multiLevelType w:val="multilevel"/>
    <w:tmpl w:val="BD969D3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2" w15:restartNumberingAfterBreak="0">
    <w:nsid w:val="629126ED"/>
    <w:multiLevelType w:val="hybridMultilevel"/>
    <w:tmpl w:val="26FC08B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AF0F6F"/>
    <w:multiLevelType w:val="hybridMultilevel"/>
    <w:tmpl w:val="7804B0C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7B1D33"/>
    <w:multiLevelType w:val="hybridMultilevel"/>
    <w:tmpl w:val="C6C60C5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AB7438"/>
    <w:multiLevelType w:val="hybridMultilevel"/>
    <w:tmpl w:val="8D46176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350F00"/>
    <w:multiLevelType w:val="hybridMultilevel"/>
    <w:tmpl w:val="59A6956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450898"/>
    <w:multiLevelType w:val="hybridMultilevel"/>
    <w:tmpl w:val="D4680FD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52BC1"/>
    <w:multiLevelType w:val="hybridMultilevel"/>
    <w:tmpl w:val="812E21E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6"/>
  </w:num>
  <w:num w:numId="4">
    <w:abstractNumId w:val="1"/>
  </w:num>
  <w:num w:numId="5">
    <w:abstractNumId w:val="2"/>
  </w:num>
  <w:num w:numId="6">
    <w:abstractNumId w:val="0"/>
  </w:num>
  <w:num w:numId="7">
    <w:abstractNumId w:val="9"/>
  </w:num>
  <w:num w:numId="8">
    <w:abstractNumId w:val="5"/>
  </w:num>
  <w:num w:numId="9">
    <w:abstractNumId w:val="3"/>
  </w:num>
  <w:num w:numId="10">
    <w:abstractNumId w:val="17"/>
  </w:num>
  <w:num w:numId="11">
    <w:abstractNumId w:val="8"/>
  </w:num>
  <w:num w:numId="12">
    <w:abstractNumId w:val="11"/>
  </w:num>
  <w:num w:numId="13">
    <w:abstractNumId w:val="4"/>
  </w:num>
  <w:num w:numId="14">
    <w:abstractNumId w:val="15"/>
  </w:num>
  <w:num w:numId="15">
    <w:abstractNumId w:val="13"/>
  </w:num>
  <w:num w:numId="16">
    <w:abstractNumId w:val="9"/>
    <w:lvlOverride w:ilvl="0">
      <w:startOverride w:val="1"/>
    </w:lvlOverride>
  </w:num>
  <w:num w:numId="17">
    <w:abstractNumId w:val="9"/>
    <w:lvlOverride w:ilvl="0">
      <w:startOverride w:val="1"/>
    </w:lvlOverride>
  </w:num>
  <w:num w:numId="18">
    <w:abstractNumId w:val="14"/>
  </w:num>
  <w:num w:numId="19">
    <w:abstractNumId w:val="7"/>
  </w:num>
  <w:num w:numId="20">
    <w:abstractNumId w:val="9"/>
    <w:lvlOverride w:ilvl="0">
      <w:startOverride w:val="1"/>
    </w:lvlOverride>
  </w:num>
  <w:num w:numId="21">
    <w:abstractNumId w:val="6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92A"/>
    <w:rsid w:val="00005322"/>
    <w:rsid w:val="00037340"/>
    <w:rsid w:val="000A2E0D"/>
    <w:rsid w:val="000C4283"/>
    <w:rsid w:val="000C5150"/>
    <w:rsid w:val="000D49BE"/>
    <w:rsid w:val="000E18A8"/>
    <w:rsid w:val="00130E05"/>
    <w:rsid w:val="00137A0E"/>
    <w:rsid w:val="00155C7F"/>
    <w:rsid w:val="001848F2"/>
    <w:rsid w:val="001B5876"/>
    <w:rsid w:val="001E49A9"/>
    <w:rsid w:val="001F36BA"/>
    <w:rsid w:val="002424DF"/>
    <w:rsid w:val="002631FC"/>
    <w:rsid w:val="002911E3"/>
    <w:rsid w:val="00292104"/>
    <w:rsid w:val="00293516"/>
    <w:rsid w:val="002D366F"/>
    <w:rsid w:val="002E26EB"/>
    <w:rsid w:val="002F5B9D"/>
    <w:rsid w:val="00330793"/>
    <w:rsid w:val="003440E6"/>
    <w:rsid w:val="00345EC4"/>
    <w:rsid w:val="00360112"/>
    <w:rsid w:val="0039016C"/>
    <w:rsid w:val="00396531"/>
    <w:rsid w:val="00412A6D"/>
    <w:rsid w:val="00425080"/>
    <w:rsid w:val="0046485E"/>
    <w:rsid w:val="00491666"/>
    <w:rsid w:val="004C16EB"/>
    <w:rsid w:val="005100DE"/>
    <w:rsid w:val="00524B11"/>
    <w:rsid w:val="0054365B"/>
    <w:rsid w:val="005739DF"/>
    <w:rsid w:val="0058433A"/>
    <w:rsid w:val="00596844"/>
    <w:rsid w:val="005C0F99"/>
    <w:rsid w:val="00600C7E"/>
    <w:rsid w:val="006138A2"/>
    <w:rsid w:val="0062157F"/>
    <w:rsid w:val="0063248B"/>
    <w:rsid w:val="006439D0"/>
    <w:rsid w:val="00675C7F"/>
    <w:rsid w:val="006777EB"/>
    <w:rsid w:val="006B7648"/>
    <w:rsid w:val="006C6EB3"/>
    <w:rsid w:val="00717CE1"/>
    <w:rsid w:val="0073244F"/>
    <w:rsid w:val="00751E94"/>
    <w:rsid w:val="00753BB6"/>
    <w:rsid w:val="007614AE"/>
    <w:rsid w:val="007652A8"/>
    <w:rsid w:val="007A33FA"/>
    <w:rsid w:val="007D5D3F"/>
    <w:rsid w:val="00827D55"/>
    <w:rsid w:val="0085748E"/>
    <w:rsid w:val="00857DA7"/>
    <w:rsid w:val="008C5D13"/>
    <w:rsid w:val="008D0C4C"/>
    <w:rsid w:val="00900699"/>
    <w:rsid w:val="00903A4F"/>
    <w:rsid w:val="00915D0F"/>
    <w:rsid w:val="00960761"/>
    <w:rsid w:val="009A078D"/>
    <w:rsid w:val="009C3129"/>
    <w:rsid w:val="009C3E2E"/>
    <w:rsid w:val="009D68CA"/>
    <w:rsid w:val="00A409C0"/>
    <w:rsid w:val="00AE59E7"/>
    <w:rsid w:val="00AF1362"/>
    <w:rsid w:val="00AF7643"/>
    <w:rsid w:val="00B65B89"/>
    <w:rsid w:val="00BD515B"/>
    <w:rsid w:val="00BF092B"/>
    <w:rsid w:val="00C30C20"/>
    <w:rsid w:val="00C55413"/>
    <w:rsid w:val="00CC45CD"/>
    <w:rsid w:val="00CC5F34"/>
    <w:rsid w:val="00CC5F72"/>
    <w:rsid w:val="00CE4D80"/>
    <w:rsid w:val="00CF1408"/>
    <w:rsid w:val="00D13015"/>
    <w:rsid w:val="00D173C4"/>
    <w:rsid w:val="00D33FA2"/>
    <w:rsid w:val="00D4000A"/>
    <w:rsid w:val="00D57CD1"/>
    <w:rsid w:val="00D63671"/>
    <w:rsid w:val="00DB22DC"/>
    <w:rsid w:val="00DD081D"/>
    <w:rsid w:val="00DD11E0"/>
    <w:rsid w:val="00DE26E0"/>
    <w:rsid w:val="00DE588B"/>
    <w:rsid w:val="00DE6FBF"/>
    <w:rsid w:val="00DE792A"/>
    <w:rsid w:val="00E21776"/>
    <w:rsid w:val="00E4340D"/>
    <w:rsid w:val="00E6003B"/>
    <w:rsid w:val="00E74B49"/>
    <w:rsid w:val="00E94F51"/>
    <w:rsid w:val="00E97ED8"/>
    <w:rsid w:val="00ED066C"/>
    <w:rsid w:val="00ED730C"/>
    <w:rsid w:val="00EE0E84"/>
    <w:rsid w:val="00F0345C"/>
    <w:rsid w:val="00F141B5"/>
    <w:rsid w:val="00F816A0"/>
    <w:rsid w:val="00F87E6A"/>
    <w:rsid w:val="00FF3394"/>
    <w:rsid w:val="00FF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1149B11-C05F-48F0-998C-1981BF858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E84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0E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A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E0E8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F816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5D1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D13"/>
  </w:style>
  <w:style w:type="paragraph" w:styleId="Footer">
    <w:name w:val="footer"/>
    <w:basedOn w:val="Normal"/>
    <w:link w:val="FooterChar"/>
    <w:uiPriority w:val="99"/>
    <w:unhideWhenUsed/>
    <w:rsid w:val="008C5D1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D13"/>
  </w:style>
  <w:style w:type="paragraph" w:styleId="Title">
    <w:name w:val="Title"/>
    <w:basedOn w:val="Normal"/>
    <w:next w:val="Normal"/>
    <w:link w:val="TitleChar"/>
    <w:uiPriority w:val="10"/>
    <w:qFormat/>
    <w:rsid w:val="00155C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C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EE0E8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E0E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21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PrMDthexN5M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VDiG4fO4D1c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youtube.com/watch?v=997MSiTg1Ww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</Pages>
  <Words>709</Words>
  <Characters>5749</Characters>
  <Application>Microsoft Office Word</Application>
  <DocSecurity>0</DocSecurity>
  <Lines>47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Züger Armin</dc:creator>
  <cp:keywords/>
  <dc:description/>
  <cp:lastModifiedBy>Züger Armin</cp:lastModifiedBy>
  <cp:revision>66</cp:revision>
  <dcterms:created xsi:type="dcterms:W3CDTF">2015-04-11T21:13:00Z</dcterms:created>
  <dcterms:modified xsi:type="dcterms:W3CDTF">2016-09-18T20:38:00Z</dcterms:modified>
</cp:coreProperties>
</file>