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 II LANDASAN TEORI</w:t>
      </w:r>
    </w:p>
    <w:p>
      <w:pPr>
        <w:pStyle w:val="Heading2"/>
      </w:pPr>
      <w:r>
        <w:t>2.3 Teori Dasar</w:t>
      </w:r>
    </w:p>
    <w:p>
      <w:r>
        <w:t>a) Plain text list item A</w:t>
      </w:r>
    </w:p>
    <w:p>
      <w:r>
        <w:t>b) Plain text list item B</w:t>
      </w:r>
    </w:p>
    <w:p>
      <w:r>
        <w:t>c) Plain text list item C</w:t>
      </w:r>
    </w:p>
    <w:p>
      <w:pPr>
        <w:pStyle w:val="ListNumber"/>
      </w:pPr>
      <w:r>
        <w:t>Built-in numbered item 1</w:t>
      </w:r>
    </w:p>
    <w:p>
      <w:pPr>
        <w:pStyle w:val="ListNumber"/>
      </w:pPr>
      <w:r>
        <w:t>Built-in numbered item 2</w:t>
      </w:r>
    </w:p>
    <w:p>
      <w:pPr>
        <w:pStyle w:val="ListNumber"/>
      </w:pPr>
      <w:r>
        <w:t>Built-in numbered item 3</w:t>
      </w:r>
    </w:p>
    <w:p>
      <w:pPr>
        <w:pStyle w:val="ListBullet"/>
      </w:pPr>
      <w:r>
        <w:t>Built-in bullet item 1</w:t>
      </w:r>
    </w:p>
    <w:p>
      <w:pPr>
        <w:pStyle w:val="ListBullet"/>
      </w:pPr>
      <w:r>
        <w:t>Built-in bullet item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