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2F30" w:rsidRDefault="00012F30" w:rsidP="00012F30">
      <w:pPr>
        <w:spacing w:before="120" w:after="120" w:line="360" w:lineRule="auto"/>
        <w:jc w:val="center"/>
        <w:rPr>
          <w:rStyle w:val="a"/>
          <w:rFonts w:ascii="Arial" w:hAnsi="Arial" w:cs="Arial"/>
          <w:bdr w:val="none" w:sz="0" w:space="0" w:color="auto" w:frame="1"/>
        </w:rPr>
      </w:pPr>
      <w:bookmarkStart w:id="0" w:name="_GoBack"/>
      <w:bookmarkEnd w:id="0"/>
    </w:p>
    <w:p w:rsidR="00012F30" w:rsidRDefault="00012F30" w:rsidP="00012F30">
      <w:pPr>
        <w:spacing w:before="120" w:after="120" w:line="360" w:lineRule="auto"/>
        <w:jc w:val="center"/>
        <w:rPr>
          <w:rStyle w:val="a"/>
          <w:rFonts w:ascii="Arial" w:hAnsi="Arial" w:cs="Arial"/>
          <w:bdr w:val="none" w:sz="0" w:space="0" w:color="auto" w:frame="1"/>
        </w:rPr>
      </w:pPr>
    </w:p>
    <w:p w:rsidR="00012F30" w:rsidRPr="00012F30" w:rsidRDefault="00012F30" w:rsidP="00417519">
      <w:pPr>
        <w:spacing w:before="120" w:after="120" w:line="360" w:lineRule="auto"/>
        <w:jc w:val="center"/>
        <w:rPr>
          <w:rStyle w:val="a"/>
          <w:rFonts w:ascii="Arial" w:hAnsi="Arial" w:cs="Arial"/>
          <w:bdr w:val="none" w:sz="0" w:space="0" w:color="auto" w:frame="1"/>
        </w:rPr>
      </w:pPr>
    </w:p>
    <w:p w:rsidR="00066876" w:rsidRPr="001152DA" w:rsidRDefault="00066876" w:rsidP="00417519">
      <w:pPr>
        <w:spacing w:before="120" w:after="120" w:line="360" w:lineRule="auto"/>
        <w:jc w:val="center"/>
        <w:rPr>
          <w:rStyle w:val="a"/>
          <w:rFonts w:ascii="Arial" w:hAnsi="Arial" w:cs="Arial"/>
          <w:b/>
          <w:sz w:val="28"/>
          <w:szCs w:val="28"/>
          <w:bdr w:val="none" w:sz="0" w:space="0" w:color="auto" w:frame="1"/>
        </w:rPr>
      </w:pPr>
      <w:r w:rsidRPr="001152DA">
        <w:rPr>
          <w:rStyle w:val="a"/>
          <w:rFonts w:ascii="Arial" w:hAnsi="Arial" w:cs="Arial"/>
          <w:b/>
          <w:sz w:val="28"/>
          <w:szCs w:val="28"/>
          <w:bdr w:val="none" w:sz="0" w:space="0" w:color="auto" w:frame="1"/>
        </w:rPr>
        <w:t>PROIECT DE CERTIFICARE</w:t>
      </w:r>
    </w:p>
    <w:p w:rsidR="001C58D2" w:rsidRPr="00417519" w:rsidRDefault="00066876" w:rsidP="00417519">
      <w:pPr>
        <w:spacing w:before="120" w:after="120" w:line="360" w:lineRule="auto"/>
        <w:jc w:val="center"/>
        <w:rPr>
          <w:rFonts w:ascii="Arial" w:hAnsi="Arial" w:cs="Arial"/>
          <w:b/>
          <w:sz w:val="28"/>
          <w:szCs w:val="28"/>
          <w:bdr w:val="none" w:sz="0" w:space="0" w:color="auto" w:frame="1"/>
        </w:rPr>
      </w:pPr>
      <w:r w:rsidRPr="001152DA">
        <w:rPr>
          <w:rStyle w:val="a"/>
          <w:rFonts w:ascii="Arial" w:hAnsi="Arial" w:cs="Arial"/>
          <w:b/>
          <w:sz w:val="28"/>
          <w:szCs w:val="28"/>
          <w:bdr w:val="none" w:sz="0" w:space="0" w:color="auto" w:frame="1"/>
        </w:rPr>
        <w:t>ÎNGRIJIREA PACIENTULUI CU HEPATITĂ VIRALĂ B</w:t>
      </w:r>
      <w:r>
        <w:rPr>
          <w:rFonts w:ascii="Times New Roman" w:hAnsi="Times New Roman" w:cs="Times New Roman"/>
          <w:b/>
          <w:sz w:val="28"/>
        </w:rPr>
        <w:br w:type="page"/>
      </w:r>
    </w:p>
    <w:sdt>
      <w:sdtPr>
        <w:rPr>
          <w:rFonts w:asciiTheme="minorHAnsi" w:eastAsiaTheme="minorEastAsia" w:hAnsiTheme="minorHAnsi" w:cstheme="minorBidi"/>
          <w:color w:val="auto"/>
          <w:sz w:val="22"/>
          <w:szCs w:val="22"/>
        </w:rPr>
        <w:id w:val="-767850157"/>
        <w:docPartObj>
          <w:docPartGallery w:val="Table of Contents"/>
          <w:docPartUnique/>
        </w:docPartObj>
      </w:sdtPr>
      <w:sdtEndPr>
        <w:rPr>
          <w:b/>
          <w:bCs/>
          <w:noProof/>
        </w:rPr>
      </w:sdtEndPr>
      <w:sdtContent>
        <w:p w:rsidR="001C58D2" w:rsidRDefault="001C58D2">
          <w:pPr>
            <w:pStyle w:val="TOCHeading"/>
          </w:pPr>
          <w:r>
            <w:t>C</w:t>
          </w:r>
          <w:r w:rsidR="001152DA">
            <w:t>UPRINS</w:t>
          </w:r>
        </w:p>
        <w:p w:rsidR="00CD0F15" w:rsidRDefault="001C58D2">
          <w:pPr>
            <w:pStyle w:val="TOC2"/>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12495439" w:history="1">
            <w:r w:rsidR="00CD0F15" w:rsidRPr="008171E5">
              <w:rPr>
                <w:rStyle w:val="Hyperlink"/>
                <w:b/>
                <w:noProof/>
              </w:rPr>
              <w:t>MOTIVAȚIE</w:t>
            </w:r>
            <w:r w:rsidR="00CD0F15">
              <w:rPr>
                <w:noProof/>
                <w:webHidden/>
              </w:rPr>
              <w:tab/>
            </w:r>
            <w:r w:rsidR="00CD0F15">
              <w:rPr>
                <w:noProof/>
                <w:webHidden/>
              </w:rPr>
              <w:fldChar w:fldCharType="begin"/>
            </w:r>
            <w:r w:rsidR="00CD0F15">
              <w:rPr>
                <w:noProof/>
                <w:webHidden/>
              </w:rPr>
              <w:instrText xml:space="preserve"> PAGEREF _Toc12495439 \h </w:instrText>
            </w:r>
            <w:r w:rsidR="00CD0F15">
              <w:rPr>
                <w:noProof/>
                <w:webHidden/>
              </w:rPr>
            </w:r>
            <w:r w:rsidR="00CD0F15">
              <w:rPr>
                <w:noProof/>
                <w:webHidden/>
              </w:rPr>
              <w:fldChar w:fldCharType="separate"/>
            </w:r>
            <w:r w:rsidR="00CD0F15">
              <w:rPr>
                <w:noProof/>
                <w:webHidden/>
              </w:rPr>
              <w:t>3</w:t>
            </w:r>
            <w:r w:rsidR="00CD0F15">
              <w:rPr>
                <w:noProof/>
                <w:webHidden/>
              </w:rPr>
              <w:fldChar w:fldCharType="end"/>
            </w:r>
          </w:hyperlink>
        </w:p>
        <w:p w:rsidR="00CD0F15" w:rsidRDefault="006E14EE">
          <w:pPr>
            <w:pStyle w:val="TOC2"/>
            <w:rPr>
              <w:rFonts w:cstheme="minorBidi"/>
              <w:noProof/>
            </w:rPr>
          </w:pPr>
          <w:hyperlink w:anchor="_Toc12495440" w:history="1">
            <w:r w:rsidR="00CD0F15" w:rsidRPr="008171E5">
              <w:rPr>
                <w:rStyle w:val="Hyperlink"/>
                <w:b/>
                <w:noProof/>
              </w:rPr>
              <w:t>INTRODUCERE</w:t>
            </w:r>
            <w:r w:rsidR="00CD0F15">
              <w:rPr>
                <w:noProof/>
                <w:webHidden/>
              </w:rPr>
              <w:tab/>
            </w:r>
            <w:r w:rsidR="00CD0F15">
              <w:rPr>
                <w:noProof/>
                <w:webHidden/>
              </w:rPr>
              <w:fldChar w:fldCharType="begin"/>
            </w:r>
            <w:r w:rsidR="00CD0F15">
              <w:rPr>
                <w:noProof/>
                <w:webHidden/>
              </w:rPr>
              <w:instrText xml:space="preserve"> PAGEREF _Toc12495440 \h </w:instrText>
            </w:r>
            <w:r w:rsidR="00CD0F15">
              <w:rPr>
                <w:noProof/>
                <w:webHidden/>
              </w:rPr>
            </w:r>
            <w:r w:rsidR="00CD0F15">
              <w:rPr>
                <w:noProof/>
                <w:webHidden/>
              </w:rPr>
              <w:fldChar w:fldCharType="separate"/>
            </w:r>
            <w:r w:rsidR="00CD0F15">
              <w:rPr>
                <w:noProof/>
                <w:webHidden/>
              </w:rPr>
              <w:t>4</w:t>
            </w:r>
            <w:r w:rsidR="00CD0F15">
              <w:rPr>
                <w:noProof/>
                <w:webHidden/>
              </w:rPr>
              <w:fldChar w:fldCharType="end"/>
            </w:r>
          </w:hyperlink>
        </w:p>
        <w:p w:rsidR="00CD0F15" w:rsidRDefault="006E14EE">
          <w:pPr>
            <w:pStyle w:val="TOC2"/>
            <w:rPr>
              <w:rFonts w:cstheme="minorBidi"/>
              <w:noProof/>
            </w:rPr>
          </w:pPr>
          <w:hyperlink w:anchor="_Toc12495441" w:history="1">
            <w:r w:rsidR="00CD0F15" w:rsidRPr="008171E5">
              <w:rPr>
                <w:rStyle w:val="Hyperlink"/>
                <w:b/>
                <w:noProof/>
              </w:rPr>
              <w:t>CAPITOLUL I - NOȚIUNI DE ANATOMIE ȘI FIZIOLOGIE A FICATULUI</w:t>
            </w:r>
            <w:r w:rsidR="00CD0F15">
              <w:rPr>
                <w:noProof/>
                <w:webHidden/>
              </w:rPr>
              <w:tab/>
            </w:r>
            <w:r w:rsidR="00CD0F15">
              <w:rPr>
                <w:noProof/>
                <w:webHidden/>
              </w:rPr>
              <w:fldChar w:fldCharType="begin"/>
            </w:r>
            <w:r w:rsidR="00CD0F15">
              <w:rPr>
                <w:noProof/>
                <w:webHidden/>
              </w:rPr>
              <w:instrText xml:space="preserve"> PAGEREF _Toc12495441 \h </w:instrText>
            </w:r>
            <w:r w:rsidR="00CD0F15">
              <w:rPr>
                <w:noProof/>
                <w:webHidden/>
              </w:rPr>
            </w:r>
            <w:r w:rsidR="00CD0F15">
              <w:rPr>
                <w:noProof/>
                <w:webHidden/>
              </w:rPr>
              <w:fldChar w:fldCharType="separate"/>
            </w:r>
            <w:r w:rsidR="00CD0F15">
              <w:rPr>
                <w:noProof/>
                <w:webHidden/>
              </w:rPr>
              <w:t>6</w:t>
            </w:r>
            <w:r w:rsidR="00CD0F15">
              <w:rPr>
                <w:noProof/>
                <w:webHidden/>
              </w:rPr>
              <w:fldChar w:fldCharType="end"/>
            </w:r>
          </w:hyperlink>
        </w:p>
        <w:p w:rsidR="00CD0F15" w:rsidRDefault="006E14EE">
          <w:pPr>
            <w:pStyle w:val="TOC2"/>
            <w:tabs>
              <w:tab w:val="left" w:pos="880"/>
            </w:tabs>
            <w:rPr>
              <w:rFonts w:cstheme="minorBidi"/>
              <w:noProof/>
            </w:rPr>
          </w:pPr>
          <w:hyperlink w:anchor="_Toc12495442" w:history="1">
            <w:r w:rsidR="00CD0F15" w:rsidRPr="008171E5">
              <w:rPr>
                <w:rStyle w:val="Hyperlink"/>
                <w:noProof/>
              </w:rPr>
              <w:t>1.1.</w:t>
            </w:r>
            <w:r w:rsidR="00CD0F15">
              <w:rPr>
                <w:rFonts w:cstheme="minorBidi"/>
                <w:noProof/>
              </w:rPr>
              <w:tab/>
            </w:r>
            <w:r w:rsidR="00CD0F15" w:rsidRPr="008171E5">
              <w:rPr>
                <w:rStyle w:val="Hyperlink"/>
                <w:noProof/>
              </w:rPr>
              <w:t>Noțiuni de anatomie a ficatului</w:t>
            </w:r>
            <w:r w:rsidR="00CD0F15">
              <w:rPr>
                <w:noProof/>
                <w:webHidden/>
              </w:rPr>
              <w:tab/>
            </w:r>
            <w:r w:rsidR="00CD0F15">
              <w:rPr>
                <w:noProof/>
                <w:webHidden/>
              </w:rPr>
              <w:fldChar w:fldCharType="begin"/>
            </w:r>
            <w:r w:rsidR="00CD0F15">
              <w:rPr>
                <w:noProof/>
                <w:webHidden/>
              </w:rPr>
              <w:instrText xml:space="preserve"> PAGEREF _Toc12495442 \h </w:instrText>
            </w:r>
            <w:r w:rsidR="00CD0F15">
              <w:rPr>
                <w:noProof/>
                <w:webHidden/>
              </w:rPr>
            </w:r>
            <w:r w:rsidR="00CD0F15">
              <w:rPr>
                <w:noProof/>
                <w:webHidden/>
              </w:rPr>
              <w:fldChar w:fldCharType="separate"/>
            </w:r>
            <w:r w:rsidR="00CD0F15">
              <w:rPr>
                <w:noProof/>
                <w:webHidden/>
              </w:rPr>
              <w:t>6</w:t>
            </w:r>
            <w:r w:rsidR="00CD0F15">
              <w:rPr>
                <w:noProof/>
                <w:webHidden/>
              </w:rPr>
              <w:fldChar w:fldCharType="end"/>
            </w:r>
          </w:hyperlink>
        </w:p>
        <w:p w:rsidR="00CD0F15" w:rsidRDefault="006E14EE">
          <w:pPr>
            <w:pStyle w:val="TOC2"/>
            <w:tabs>
              <w:tab w:val="left" w:pos="880"/>
            </w:tabs>
            <w:rPr>
              <w:rFonts w:cstheme="minorBidi"/>
              <w:noProof/>
            </w:rPr>
          </w:pPr>
          <w:hyperlink w:anchor="_Toc12495443" w:history="1">
            <w:r w:rsidR="00CD0F15" w:rsidRPr="008171E5">
              <w:rPr>
                <w:rStyle w:val="Hyperlink"/>
                <w:rFonts w:eastAsia="Lucida Sans Unicode"/>
                <w:noProof/>
                <w:snapToGrid w:val="0"/>
                <w:highlight w:val="white"/>
                <w:lang w:val="it-IT"/>
              </w:rPr>
              <w:t>1.2.</w:t>
            </w:r>
            <w:r w:rsidR="00CD0F15">
              <w:rPr>
                <w:rFonts w:cstheme="minorBidi"/>
                <w:noProof/>
              </w:rPr>
              <w:tab/>
            </w:r>
            <w:r w:rsidR="00CD0F15" w:rsidRPr="008171E5">
              <w:rPr>
                <w:rStyle w:val="Hyperlink"/>
                <w:rFonts w:eastAsia="Lucida Sans Unicode"/>
                <w:noProof/>
                <w:snapToGrid w:val="0"/>
                <w:highlight w:val="white"/>
                <w:lang w:val="it-IT"/>
              </w:rPr>
              <w:t>Noțiuni de fiziologie a ficatului</w:t>
            </w:r>
            <w:r w:rsidR="00CD0F15">
              <w:rPr>
                <w:noProof/>
                <w:webHidden/>
              </w:rPr>
              <w:tab/>
            </w:r>
            <w:r w:rsidR="00CD0F15">
              <w:rPr>
                <w:noProof/>
                <w:webHidden/>
              </w:rPr>
              <w:fldChar w:fldCharType="begin"/>
            </w:r>
            <w:r w:rsidR="00CD0F15">
              <w:rPr>
                <w:noProof/>
                <w:webHidden/>
              </w:rPr>
              <w:instrText xml:space="preserve"> PAGEREF _Toc12495443 \h </w:instrText>
            </w:r>
            <w:r w:rsidR="00CD0F15">
              <w:rPr>
                <w:noProof/>
                <w:webHidden/>
              </w:rPr>
            </w:r>
            <w:r w:rsidR="00CD0F15">
              <w:rPr>
                <w:noProof/>
                <w:webHidden/>
              </w:rPr>
              <w:fldChar w:fldCharType="separate"/>
            </w:r>
            <w:r w:rsidR="00CD0F15">
              <w:rPr>
                <w:noProof/>
                <w:webHidden/>
              </w:rPr>
              <w:t>9</w:t>
            </w:r>
            <w:r w:rsidR="00CD0F15">
              <w:rPr>
                <w:noProof/>
                <w:webHidden/>
              </w:rPr>
              <w:fldChar w:fldCharType="end"/>
            </w:r>
          </w:hyperlink>
        </w:p>
        <w:p w:rsidR="00CD0F15" w:rsidRDefault="006E14EE">
          <w:pPr>
            <w:pStyle w:val="TOC2"/>
            <w:rPr>
              <w:rFonts w:cstheme="minorBidi"/>
              <w:noProof/>
            </w:rPr>
          </w:pPr>
          <w:hyperlink w:anchor="_Toc12495444" w:history="1">
            <w:r w:rsidR="00CD0F15" w:rsidRPr="008171E5">
              <w:rPr>
                <w:rStyle w:val="Hyperlink"/>
                <w:rFonts w:eastAsia="Times New Roman"/>
                <w:b/>
                <w:noProof/>
                <w:lang w:eastAsia="ru-RU"/>
              </w:rPr>
              <w:t>CAPITOLUL 2 - NOȚIUNI DE SEMIOLOGIE A FICATULUI</w:t>
            </w:r>
            <w:r w:rsidR="00CD0F15">
              <w:rPr>
                <w:noProof/>
                <w:webHidden/>
              </w:rPr>
              <w:tab/>
            </w:r>
            <w:r w:rsidR="00CD0F15">
              <w:rPr>
                <w:noProof/>
                <w:webHidden/>
              </w:rPr>
              <w:fldChar w:fldCharType="begin"/>
            </w:r>
            <w:r w:rsidR="00CD0F15">
              <w:rPr>
                <w:noProof/>
                <w:webHidden/>
              </w:rPr>
              <w:instrText xml:space="preserve"> PAGEREF _Toc12495444 \h </w:instrText>
            </w:r>
            <w:r w:rsidR="00CD0F15">
              <w:rPr>
                <w:noProof/>
                <w:webHidden/>
              </w:rPr>
            </w:r>
            <w:r w:rsidR="00CD0F15">
              <w:rPr>
                <w:noProof/>
                <w:webHidden/>
              </w:rPr>
              <w:fldChar w:fldCharType="separate"/>
            </w:r>
            <w:r w:rsidR="00CD0F15">
              <w:rPr>
                <w:noProof/>
                <w:webHidden/>
              </w:rPr>
              <w:t>12</w:t>
            </w:r>
            <w:r w:rsidR="00CD0F15">
              <w:rPr>
                <w:noProof/>
                <w:webHidden/>
              </w:rPr>
              <w:fldChar w:fldCharType="end"/>
            </w:r>
          </w:hyperlink>
        </w:p>
        <w:p w:rsidR="00CD0F15" w:rsidRDefault="006E14EE">
          <w:pPr>
            <w:pStyle w:val="TOC2"/>
            <w:tabs>
              <w:tab w:val="left" w:pos="880"/>
            </w:tabs>
            <w:rPr>
              <w:rFonts w:cstheme="minorBidi"/>
              <w:noProof/>
            </w:rPr>
          </w:pPr>
          <w:hyperlink w:anchor="_Toc12495447" w:history="1">
            <w:r w:rsidR="00CD0F15" w:rsidRPr="008171E5">
              <w:rPr>
                <w:rStyle w:val="Hyperlink"/>
                <w:noProof/>
                <w:lang w:eastAsia="ru-RU"/>
              </w:rPr>
              <w:t>2.1.</w:t>
            </w:r>
            <w:r w:rsidR="00CD0F15">
              <w:rPr>
                <w:rFonts w:cstheme="minorBidi"/>
                <w:noProof/>
              </w:rPr>
              <w:tab/>
            </w:r>
            <w:r w:rsidR="00CD0F15" w:rsidRPr="008171E5">
              <w:rPr>
                <w:rStyle w:val="Hyperlink"/>
                <w:noProof/>
                <w:lang w:eastAsia="ru-RU"/>
              </w:rPr>
              <w:t>Icterul</w:t>
            </w:r>
            <w:r w:rsidR="00CD0F15">
              <w:rPr>
                <w:noProof/>
                <w:webHidden/>
              </w:rPr>
              <w:tab/>
            </w:r>
            <w:r w:rsidR="00CD0F15">
              <w:rPr>
                <w:noProof/>
                <w:webHidden/>
              </w:rPr>
              <w:fldChar w:fldCharType="begin"/>
            </w:r>
            <w:r w:rsidR="00CD0F15">
              <w:rPr>
                <w:noProof/>
                <w:webHidden/>
              </w:rPr>
              <w:instrText xml:space="preserve"> PAGEREF _Toc12495447 \h </w:instrText>
            </w:r>
            <w:r w:rsidR="00CD0F15">
              <w:rPr>
                <w:noProof/>
                <w:webHidden/>
              </w:rPr>
            </w:r>
            <w:r w:rsidR="00CD0F15">
              <w:rPr>
                <w:noProof/>
                <w:webHidden/>
              </w:rPr>
              <w:fldChar w:fldCharType="separate"/>
            </w:r>
            <w:r w:rsidR="00CD0F15">
              <w:rPr>
                <w:noProof/>
                <w:webHidden/>
              </w:rPr>
              <w:t>12</w:t>
            </w:r>
            <w:r w:rsidR="00CD0F15">
              <w:rPr>
                <w:noProof/>
                <w:webHidden/>
              </w:rPr>
              <w:fldChar w:fldCharType="end"/>
            </w:r>
          </w:hyperlink>
        </w:p>
        <w:p w:rsidR="00CD0F15" w:rsidRDefault="006E14EE">
          <w:pPr>
            <w:pStyle w:val="TOC2"/>
            <w:tabs>
              <w:tab w:val="left" w:pos="880"/>
            </w:tabs>
            <w:rPr>
              <w:rFonts w:cstheme="minorBidi"/>
              <w:noProof/>
            </w:rPr>
          </w:pPr>
          <w:hyperlink w:anchor="_Toc12495451" w:history="1">
            <w:r w:rsidR="00CD0F15" w:rsidRPr="008171E5">
              <w:rPr>
                <w:rStyle w:val="Hyperlink"/>
                <w:noProof/>
                <w:lang w:eastAsia="ru-RU"/>
              </w:rPr>
              <w:t>2.2.</w:t>
            </w:r>
            <w:r w:rsidR="00CD0F15">
              <w:rPr>
                <w:rFonts w:cstheme="minorBidi"/>
                <w:noProof/>
              </w:rPr>
              <w:tab/>
            </w:r>
            <w:r w:rsidR="00CD0F15" w:rsidRPr="008171E5">
              <w:rPr>
                <w:rStyle w:val="Hyperlink"/>
                <w:noProof/>
                <w:lang w:eastAsia="ru-RU"/>
              </w:rPr>
              <w:t>Inapetența</w:t>
            </w:r>
            <w:r w:rsidR="00CD0F15">
              <w:rPr>
                <w:noProof/>
                <w:webHidden/>
              </w:rPr>
              <w:tab/>
            </w:r>
            <w:r w:rsidR="00CD0F15">
              <w:rPr>
                <w:noProof/>
                <w:webHidden/>
              </w:rPr>
              <w:fldChar w:fldCharType="begin"/>
            </w:r>
            <w:r w:rsidR="00CD0F15">
              <w:rPr>
                <w:noProof/>
                <w:webHidden/>
              </w:rPr>
              <w:instrText xml:space="preserve"> PAGEREF _Toc12495451 \h </w:instrText>
            </w:r>
            <w:r w:rsidR="00CD0F15">
              <w:rPr>
                <w:noProof/>
                <w:webHidden/>
              </w:rPr>
            </w:r>
            <w:r w:rsidR="00CD0F15">
              <w:rPr>
                <w:noProof/>
                <w:webHidden/>
              </w:rPr>
              <w:fldChar w:fldCharType="separate"/>
            </w:r>
            <w:r w:rsidR="00CD0F15">
              <w:rPr>
                <w:noProof/>
                <w:webHidden/>
              </w:rPr>
              <w:t>15</w:t>
            </w:r>
            <w:r w:rsidR="00CD0F15">
              <w:rPr>
                <w:noProof/>
                <w:webHidden/>
              </w:rPr>
              <w:fldChar w:fldCharType="end"/>
            </w:r>
          </w:hyperlink>
        </w:p>
        <w:p w:rsidR="00CD0F15" w:rsidRDefault="006E14EE">
          <w:pPr>
            <w:pStyle w:val="TOC2"/>
            <w:tabs>
              <w:tab w:val="left" w:pos="880"/>
            </w:tabs>
            <w:rPr>
              <w:rFonts w:cstheme="minorBidi"/>
              <w:noProof/>
            </w:rPr>
          </w:pPr>
          <w:hyperlink w:anchor="_Toc12495452" w:history="1">
            <w:r w:rsidR="00CD0F15" w:rsidRPr="008171E5">
              <w:rPr>
                <w:rStyle w:val="Hyperlink"/>
                <w:noProof/>
                <w:lang w:eastAsia="ru-RU"/>
              </w:rPr>
              <w:t>2.3.</w:t>
            </w:r>
            <w:r w:rsidR="00CD0F15">
              <w:rPr>
                <w:rFonts w:cstheme="minorBidi"/>
                <w:noProof/>
              </w:rPr>
              <w:tab/>
            </w:r>
            <w:r w:rsidR="00CD0F15" w:rsidRPr="008171E5">
              <w:rPr>
                <w:rStyle w:val="Hyperlink"/>
                <w:noProof/>
                <w:lang w:eastAsia="ru-RU"/>
              </w:rPr>
              <w:t>Durerea în hipocondru</w:t>
            </w:r>
            <w:r w:rsidR="00CD0F15">
              <w:rPr>
                <w:noProof/>
                <w:webHidden/>
              </w:rPr>
              <w:tab/>
            </w:r>
            <w:r w:rsidR="00CD0F15">
              <w:rPr>
                <w:noProof/>
                <w:webHidden/>
              </w:rPr>
              <w:fldChar w:fldCharType="begin"/>
            </w:r>
            <w:r w:rsidR="00CD0F15">
              <w:rPr>
                <w:noProof/>
                <w:webHidden/>
              </w:rPr>
              <w:instrText xml:space="preserve"> PAGEREF _Toc12495452 \h </w:instrText>
            </w:r>
            <w:r w:rsidR="00CD0F15">
              <w:rPr>
                <w:noProof/>
                <w:webHidden/>
              </w:rPr>
            </w:r>
            <w:r w:rsidR="00CD0F15">
              <w:rPr>
                <w:noProof/>
                <w:webHidden/>
              </w:rPr>
              <w:fldChar w:fldCharType="separate"/>
            </w:r>
            <w:r w:rsidR="00CD0F15">
              <w:rPr>
                <w:noProof/>
                <w:webHidden/>
              </w:rPr>
              <w:t>17</w:t>
            </w:r>
            <w:r w:rsidR="00CD0F15">
              <w:rPr>
                <w:noProof/>
                <w:webHidden/>
              </w:rPr>
              <w:fldChar w:fldCharType="end"/>
            </w:r>
          </w:hyperlink>
        </w:p>
        <w:p w:rsidR="00CD0F15" w:rsidRDefault="006E14EE">
          <w:pPr>
            <w:pStyle w:val="TOC2"/>
            <w:rPr>
              <w:rFonts w:cstheme="minorBidi"/>
              <w:noProof/>
            </w:rPr>
          </w:pPr>
          <w:hyperlink w:anchor="_Toc12495453" w:history="1">
            <w:r w:rsidR="00CD0F15" w:rsidRPr="008171E5">
              <w:rPr>
                <w:rStyle w:val="Hyperlink"/>
                <w:b/>
                <w:noProof/>
                <w:lang w:eastAsia="ru-RU"/>
              </w:rPr>
              <w:t>CAPITOLUL 3 – NOȚIUNI DE EPIDEMIOLOGIE GENERALĂ</w:t>
            </w:r>
            <w:r w:rsidR="00CD0F15">
              <w:rPr>
                <w:noProof/>
                <w:webHidden/>
              </w:rPr>
              <w:tab/>
            </w:r>
            <w:r w:rsidR="00CD0F15">
              <w:rPr>
                <w:noProof/>
                <w:webHidden/>
              </w:rPr>
              <w:fldChar w:fldCharType="begin"/>
            </w:r>
            <w:r w:rsidR="00CD0F15">
              <w:rPr>
                <w:noProof/>
                <w:webHidden/>
              </w:rPr>
              <w:instrText xml:space="preserve"> PAGEREF _Toc12495453 \h </w:instrText>
            </w:r>
            <w:r w:rsidR="00CD0F15">
              <w:rPr>
                <w:noProof/>
                <w:webHidden/>
              </w:rPr>
            </w:r>
            <w:r w:rsidR="00CD0F15">
              <w:rPr>
                <w:noProof/>
                <w:webHidden/>
              </w:rPr>
              <w:fldChar w:fldCharType="separate"/>
            </w:r>
            <w:r w:rsidR="00CD0F15">
              <w:rPr>
                <w:noProof/>
                <w:webHidden/>
              </w:rPr>
              <w:t>18</w:t>
            </w:r>
            <w:r w:rsidR="00CD0F15">
              <w:rPr>
                <w:noProof/>
                <w:webHidden/>
              </w:rPr>
              <w:fldChar w:fldCharType="end"/>
            </w:r>
          </w:hyperlink>
        </w:p>
        <w:p w:rsidR="00CD0F15" w:rsidRDefault="006E14EE">
          <w:pPr>
            <w:pStyle w:val="TOC2"/>
            <w:rPr>
              <w:rFonts w:cstheme="minorBidi"/>
              <w:noProof/>
            </w:rPr>
          </w:pPr>
          <w:hyperlink w:anchor="_Toc12495454" w:history="1">
            <w:r w:rsidR="00CD0F15" w:rsidRPr="008171E5">
              <w:rPr>
                <w:rStyle w:val="Hyperlink"/>
                <w:rFonts w:eastAsia="Times New Roman"/>
                <w:b/>
                <w:noProof/>
                <w:lang w:eastAsia="ru-RU"/>
              </w:rPr>
              <w:t>CAPITOLUL 4 – HEPATITA VIRALĂ ACUTĂ B</w:t>
            </w:r>
            <w:r w:rsidR="00CD0F15">
              <w:rPr>
                <w:noProof/>
                <w:webHidden/>
              </w:rPr>
              <w:tab/>
            </w:r>
            <w:r w:rsidR="00CD0F15">
              <w:rPr>
                <w:noProof/>
                <w:webHidden/>
              </w:rPr>
              <w:fldChar w:fldCharType="begin"/>
            </w:r>
            <w:r w:rsidR="00CD0F15">
              <w:rPr>
                <w:noProof/>
                <w:webHidden/>
              </w:rPr>
              <w:instrText xml:space="preserve"> PAGEREF _Toc12495454 \h </w:instrText>
            </w:r>
            <w:r w:rsidR="00CD0F15">
              <w:rPr>
                <w:noProof/>
                <w:webHidden/>
              </w:rPr>
            </w:r>
            <w:r w:rsidR="00CD0F15">
              <w:rPr>
                <w:noProof/>
                <w:webHidden/>
              </w:rPr>
              <w:fldChar w:fldCharType="separate"/>
            </w:r>
            <w:r w:rsidR="00CD0F15">
              <w:rPr>
                <w:noProof/>
                <w:webHidden/>
              </w:rPr>
              <w:t>23</w:t>
            </w:r>
            <w:r w:rsidR="00CD0F15">
              <w:rPr>
                <w:noProof/>
                <w:webHidden/>
              </w:rPr>
              <w:fldChar w:fldCharType="end"/>
            </w:r>
          </w:hyperlink>
        </w:p>
        <w:p w:rsidR="00CD0F15" w:rsidRDefault="006E14EE">
          <w:pPr>
            <w:pStyle w:val="TOC2"/>
            <w:tabs>
              <w:tab w:val="left" w:pos="880"/>
            </w:tabs>
            <w:rPr>
              <w:rFonts w:cstheme="minorBidi"/>
              <w:noProof/>
            </w:rPr>
          </w:pPr>
          <w:hyperlink w:anchor="_Toc12495459" w:history="1">
            <w:r w:rsidR="00CD0F15" w:rsidRPr="008171E5">
              <w:rPr>
                <w:rStyle w:val="Hyperlink"/>
                <w:rFonts w:eastAsia="Times New Roman"/>
                <w:noProof/>
                <w:lang w:eastAsia="ru-RU"/>
              </w:rPr>
              <w:t>4.1.</w:t>
            </w:r>
            <w:r w:rsidR="00CD0F15">
              <w:rPr>
                <w:rFonts w:cstheme="minorBidi"/>
                <w:noProof/>
              </w:rPr>
              <w:tab/>
            </w:r>
            <w:r w:rsidR="00CD0F15" w:rsidRPr="008171E5">
              <w:rPr>
                <w:rStyle w:val="Hyperlink"/>
                <w:rFonts w:eastAsia="Times New Roman"/>
                <w:noProof/>
                <w:lang w:eastAsia="ru-RU"/>
              </w:rPr>
              <w:t>Definițe</w:t>
            </w:r>
            <w:r w:rsidR="00CD0F15">
              <w:rPr>
                <w:noProof/>
                <w:webHidden/>
              </w:rPr>
              <w:tab/>
            </w:r>
            <w:r w:rsidR="00CD0F15">
              <w:rPr>
                <w:noProof/>
                <w:webHidden/>
              </w:rPr>
              <w:fldChar w:fldCharType="begin"/>
            </w:r>
            <w:r w:rsidR="00CD0F15">
              <w:rPr>
                <w:noProof/>
                <w:webHidden/>
              </w:rPr>
              <w:instrText xml:space="preserve"> PAGEREF _Toc12495459 \h </w:instrText>
            </w:r>
            <w:r w:rsidR="00CD0F15">
              <w:rPr>
                <w:noProof/>
                <w:webHidden/>
              </w:rPr>
            </w:r>
            <w:r w:rsidR="00CD0F15">
              <w:rPr>
                <w:noProof/>
                <w:webHidden/>
              </w:rPr>
              <w:fldChar w:fldCharType="separate"/>
            </w:r>
            <w:r w:rsidR="00CD0F15">
              <w:rPr>
                <w:noProof/>
                <w:webHidden/>
              </w:rPr>
              <w:t>23</w:t>
            </w:r>
            <w:r w:rsidR="00CD0F15">
              <w:rPr>
                <w:noProof/>
                <w:webHidden/>
              </w:rPr>
              <w:fldChar w:fldCharType="end"/>
            </w:r>
          </w:hyperlink>
        </w:p>
        <w:p w:rsidR="00CD0F15" w:rsidRDefault="006E14EE">
          <w:pPr>
            <w:pStyle w:val="TOC2"/>
            <w:tabs>
              <w:tab w:val="left" w:pos="880"/>
            </w:tabs>
            <w:rPr>
              <w:rFonts w:cstheme="minorBidi"/>
              <w:noProof/>
            </w:rPr>
          </w:pPr>
          <w:hyperlink w:anchor="_Toc12495475" w:history="1">
            <w:r w:rsidR="00CD0F15" w:rsidRPr="008171E5">
              <w:rPr>
                <w:rStyle w:val="Hyperlink"/>
                <w:noProof/>
                <w:lang w:eastAsia="ru-RU"/>
              </w:rPr>
              <w:t>4.2.</w:t>
            </w:r>
            <w:r w:rsidR="00CD0F15">
              <w:rPr>
                <w:rFonts w:cstheme="minorBidi"/>
                <w:noProof/>
              </w:rPr>
              <w:tab/>
            </w:r>
            <w:r w:rsidR="00CD0F15" w:rsidRPr="008171E5">
              <w:rPr>
                <w:rStyle w:val="Hyperlink"/>
                <w:noProof/>
                <w:lang w:eastAsia="ru-RU"/>
              </w:rPr>
              <w:t>Etiologie</w:t>
            </w:r>
            <w:r w:rsidR="00CD0F15">
              <w:rPr>
                <w:noProof/>
                <w:webHidden/>
              </w:rPr>
              <w:tab/>
            </w:r>
            <w:r w:rsidR="00CD0F15">
              <w:rPr>
                <w:noProof/>
                <w:webHidden/>
              </w:rPr>
              <w:fldChar w:fldCharType="begin"/>
            </w:r>
            <w:r w:rsidR="00CD0F15">
              <w:rPr>
                <w:noProof/>
                <w:webHidden/>
              </w:rPr>
              <w:instrText xml:space="preserve"> PAGEREF _Toc12495475 \h </w:instrText>
            </w:r>
            <w:r w:rsidR="00CD0F15">
              <w:rPr>
                <w:noProof/>
                <w:webHidden/>
              </w:rPr>
            </w:r>
            <w:r w:rsidR="00CD0F15">
              <w:rPr>
                <w:noProof/>
                <w:webHidden/>
              </w:rPr>
              <w:fldChar w:fldCharType="separate"/>
            </w:r>
            <w:r w:rsidR="00CD0F15">
              <w:rPr>
                <w:noProof/>
                <w:webHidden/>
              </w:rPr>
              <w:t>25</w:t>
            </w:r>
            <w:r w:rsidR="00CD0F15">
              <w:rPr>
                <w:noProof/>
                <w:webHidden/>
              </w:rPr>
              <w:fldChar w:fldCharType="end"/>
            </w:r>
          </w:hyperlink>
        </w:p>
        <w:p w:rsidR="00CD0F15" w:rsidRDefault="006E14EE">
          <w:pPr>
            <w:pStyle w:val="TOC2"/>
            <w:tabs>
              <w:tab w:val="left" w:pos="880"/>
            </w:tabs>
            <w:rPr>
              <w:rFonts w:cstheme="minorBidi"/>
              <w:noProof/>
            </w:rPr>
          </w:pPr>
          <w:hyperlink w:anchor="_Toc12495482" w:history="1">
            <w:r w:rsidR="00CD0F15" w:rsidRPr="008171E5">
              <w:rPr>
                <w:rStyle w:val="Hyperlink"/>
                <w:noProof/>
                <w:lang w:eastAsia="ru-RU"/>
              </w:rPr>
              <w:t>4.3.</w:t>
            </w:r>
            <w:r w:rsidR="00CD0F15">
              <w:rPr>
                <w:rFonts w:cstheme="minorBidi"/>
                <w:noProof/>
              </w:rPr>
              <w:tab/>
            </w:r>
            <w:r w:rsidR="00CD0F15" w:rsidRPr="008171E5">
              <w:rPr>
                <w:rStyle w:val="Hyperlink"/>
                <w:noProof/>
                <w:lang w:eastAsia="ru-RU"/>
              </w:rPr>
              <w:t>Epidemiologie</w:t>
            </w:r>
            <w:r w:rsidR="00CD0F15">
              <w:rPr>
                <w:noProof/>
                <w:webHidden/>
              </w:rPr>
              <w:tab/>
            </w:r>
            <w:r w:rsidR="00CD0F15">
              <w:rPr>
                <w:noProof/>
                <w:webHidden/>
              </w:rPr>
              <w:fldChar w:fldCharType="begin"/>
            </w:r>
            <w:r w:rsidR="00CD0F15">
              <w:rPr>
                <w:noProof/>
                <w:webHidden/>
              </w:rPr>
              <w:instrText xml:space="preserve"> PAGEREF _Toc12495482 \h </w:instrText>
            </w:r>
            <w:r w:rsidR="00CD0F15">
              <w:rPr>
                <w:noProof/>
                <w:webHidden/>
              </w:rPr>
            </w:r>
            <w:r w:rsidR="00CD0F15">
              <w:rPr>
                <w:noProof/>
                <w:webHidden/>
              </w:rPr>
              <w:fldChar w:fldCharType="separate"/>
            </w:r>
            <w:r w:rsidR="00CD0F15">
              <w:rPr>
                <w:noProof/>
                <w:webHidden/>
              </w:rPr>
              <w:t>26</w:t>
            </w:r>
            <w:r w:rsidR="00CD0F15">
              <w:rPr>
                <w:noProof/>
                <w:webHidden/>
              </w:rPr>
              <w:fldChar w:fldCharType="end"/>
            </w:r>
          </w:hyperlink>
        </w:p>
        <w:p w:rsidR="00CD0F15" w:rsidRDefault="006E14EE">
          <w:pPr>
            <w:pStyle w:val="TOC2"/>
            <w:tabs>
              <w:tab w:val="left" w:pos="880"/>
            </w:tabs>
            <w:rPr>
              <w:rFonts w:cstheme="minorBidi"/>
              <w:noProof/>
            </w:rPr>
          </w:pPr>
          <w:hyperlink w:anchor="_Toc12495496" w:history="1">
            <w:r w:rsidR="00CD0F15" w:rsidRPr="008171E5">
              <w:rPr>
                <w:rStyle w:val="Hyperlink"/>
                <w:noProof/>
                <w:lang w:eastAsia="ru-RU"/>
              </w:rPr>
              <w:t>4.4.</w:t>
            </w:r>
            <w:r w:rsidR="00CD0F15">
              <w:rPr>
                <w:rFonts w:cstheme="minorBidi"/>
                <w:noProof/>
              </w:rPr>
              <w:tab/>
            </w:r>
            <w:r w:rsidR="00CD0F15" w:rsidRPr="008171E5">
              <w:rPr>
                <w:rStyle w:val="Hyperlink"/>
                <w:noProof/>
                <w:lang w:eastAsia="ru-RU"/>
              </w:rPr>
              <w:t>Tablou clinic</w:t>
            </w:r>
            <w:r w:rsidR="00CD0F15">
              <w:rPr>
                <w:noProof/>
                <w:webHidden/>
              </w:rPr>
              <w:tab/>
            </w:r>
            <w:r w:rsidR="00CD0F15">
              <w:rPr>
                <w:noProof/>
                <w:webHidden/>
              </w:rPr>
              <w:fldChar w:fldCharType="begin"/>
            </w:r>
            <w:r w:rsidR="00CD0F15">
              <w:rPr>
                <w:noProof/>
                <w:webHidden/>
              </w:rPr>
              <w:instrText xml:space="preserve"> PAGEREF _Toc12495496 \h </w:instrText>
            </w:r>
            <w:r w:rsidR="00CD0F15">
              <w:rPr>
                <w:noProof/>
                <w:webHidden/>
              </w:rPr>
            </w:r>
            <w:r w:rsidR="00CD0F15">
              <w:rPr>
                <w:noProof/>
                <w:webHidden/>
              </w:rPr>
              <w:fldChar w:fldCharType="separate"/>
            </w:r>
            <w:r w:rsidR="00CD0F15">
              <w:rPr>
                <w:noProof/>
                <w:webHidden/>
              </w:rPr>
              <w:t>32</w:t>
            </w:r>
            <w:r w:rsidR="00CD0F15">
              <w:rPr>
                <w:noProof/>
                <w:webHidden/>
              </w:rPr>
              <w:fldChar w:fldCharType="end"/>
            </w:r>
          </w:hyperlink>
        </w:p>
        <w:p w:rsidR="00CD0F15" w:rsidRDefault="006E14EE">
          <w:pPr>
            <w:pStyle w:val="TOC2"/>
            <w:tabs>
              <w:tab w:val="left" w:pos="880"/>
            </w:tabs>
            <w:rPr>
              <w:rFonts w:cstheme="minorBidi"/>
              <w:noProof/>
            </w:rPr>
          </w:pPr>
          <w:hyperlink w:anchor="_Toc12495497" w:history="1">
            <w:r w:rsidR="00CD0F15" w:rsidRPr="008171E5">
              <w:rPr>
                <w:rStyle w:val="Hyperlink"/>
                <w:noProof/>
                <w:lang w:eastAsia="ru-RU"/>
              </w:rPr>
              <w:t>4.5.</w:t>
            </w:r>
            <w:r w:rsidR="00CD0F15">
              <w:rPr>
                <w:rFonts w:cstheme="minorBidi"/>
                <w:noProof/>
              </w:rPr>
              <w:tab/>
            </w:r>
            <w:r w:rsidR="00CD0F15" w:rsidRPr="008171E5">
              <w:rPr>
                <w:rStyle w:val="Hyperlink"/>
                <w:noProof/>
                <w:lang w:eastAsia="ru-RU"/>
              </w:rPr>
              <w:t>Tablou paraclinic</w:t>
            </w:r>
            <w:r w:rsidR="00CD0F15">
              <w:rPr>
                <w:noProof/>
                <w:webHidden/>
              </w:rPr>
              <w:tab/>
            </w:r>
            <w:r w:rsidR="00CD0F15">
              <w:rPr>
                <w:noProof/>
                <w:webHidden/>
              </w:rPr>
              <w:fldChar w:fldCharType="begin"/>
            </w:r>
            <w:r w:rsidR="00CD0F15">
              <w:rPr>
                <w:noProof/>
                <w:webHidden/>
              </w:rPr>
              <w:instrText xml:space="preserve"> PAGEREF _Toc12495497 \h </w:instrText>
            </w:r>
            <w:r w:rsidR="00CD0F15">
              <w:rPr>
                <w:noProof/>
                <w:webHidden/>
              </w:rPr>
            </w:r>
            <w:r w:rsidR="00CD0F15">
              <w:rPr>
                <w:noProof/>
                <w:webHidden/>
              </w:rPr>
              <w:fldChar w:fldCharType="separate"/>
            </w:r>
            <w:r w:rsidR="00CD0F15">
              <w:rPr>
                <w:noProof/>
                <w:webHidden/>
              </w:rPr>
              <w:t>34</w:t>
            </w:r>
            <w:r w:rsidR="00CD0F15">
              <w:rPr>
                <w:noProof/>
                <w:webHidden/>
              </w:rPr>
              <w:fldChar w:fldCharType="end"/>
            </w:r>
          </w:hyperlink>
        </w:p>
        <w:p w:rsidR="00CD0F15" w:rsidRDefault="006E14EE">
          <w:pPr>
            <w:pStyle w:val="TOC2"/>
            <w:tabs>
              <w:tab w:val="left" w:pos="880"/>
            </w:tabs>
            <w:rPr>
              <w:rFonts w:cstheme="minorBidi"/>
              <w:noProof/>
            </w:rPr>
          </w:pPr>
          <w:hyperlink w:anchor="_Toc12495507" w:history="1">
            <w:r w:rsidR="00CD0F15" w:rsidRPr="008171E5">
              <w:rPr>
                <w:rStyle w:val="Hyperlink"/>
                <w:noProof/>
                <w:lang w:eastAsia="ru-RU"/>
              </w:rPr>
              <w:t>4.6.</w:t>
            </w:r>
            <w:r w:rsidR="00CD0F15">
              <w:rPr>
                <w:rFonts w:cstheme="minorBidi"/>
                <w:noProof/>
              </w:rPr>
              <w:tab/>
            </w:r>
            <w:r w:rsidR="00CD0F15" w:rsidRPr="008171E5">
              <w:rPr>
                <w:rStyle w:val="Hyperlink"/>
                <w:noProof/>
                <w:lang w:eastAsia="ru-RU"/>
              </w:rPr>
              <w:t>Evoluție și prognostic</w:t>
            </w:r>
            <w:r w:rsidR="00CD0F15">
              <w:rPr>
                <w:noProof/>
                <w:webHidden/>
              </w:rPr>
              <w:tab/>
            </w:r>
            <w:r w:rsidR="00CD0F15">
              <w:rPr>
                <w:noProof/>
                <w:webHidden/>
              </w:rPr>
              <w:fldChar w:fldCharType="begin"/>
            </w:r>
            <w:r w:rsidR="00CD0F15">
              <w:rPr>
                <w:noProof/>
                <w:webHidden/>
              </w:rPr>
              <w:instrText xml:space="preserve"> PAGEREF _Toc12495507 \h </w:instrText>
            </w:r>
            <w:r w:rsidR="00CD0F15">
              <w:rPr>
                <w:noProof/>
                <w:webHidden/>
              </w:rPr>
            </w:r>
            <w:r w:rsidR="00CD0F15">
              <w:rPr>
                <w:noProof/>
                <w:webHidden/>
              </w:rPr>
              <w:fldChar w:fldCharType="separate"/>
            </w:r>
            <w:r w:rsidR="00CD0F15">
              <w:rPr>
                <w:noProof/>
                <w:webHidden/>
              </w:rPr>
              <w:t>37</w:t>
            </w:r>
            <w:r w:rsidR="00CD0F15">
              <w:rPr>
                <w:noProof/>
                <w:webHidden/>
              </w:rPr>
              <w:fldChar w:fldCharType="end"/>
            </w:r>
          </w:hyperlink>
        </w:p>
        <w:p w:rsidR="00CD0F15" w:rsidRDefault="006E14EE">
          <w:pPr>
            <w:pStyle w:val="TOC2"/>
            <w:tabs>
              <w:tab w:val="left" w:pos="880"/>
            </w:tabs>
            <w:rPr>
              <w:rFonts w:cstheme="minorBidi"/>
              <w:noProof/>
            </w:rPr>
          </w:pPr>
          <w:hyperlink w:anchor="_Toc12495508" w:history="1">
            <w:r w:rsidR="00CD0F15" w:rsidRPr="008171E5">
              <w:rPr>
                <w:rStyle w:val="Hyperlink"/>
                <w:noProof/>
                <w:lang w:eastAsia="ru-RU"/>
              </w:rPr>
              <w:t>4.7.</w:t>
            </w:r>
            <w:r w:rsidR="00CD0F15">
              <w:rPr>
                <w:rFonts w:cstheme="minorBidi"/>
                <w:noProof/>
              </w:rPr>
              <w:tab/>
            </w:r>
            <w:r w:rsidR="00CD0F15" w:rsidRPr="008171E5">
              <w:rPr>
                <w:rStyle w:val="Hyperlink"/>
                <w:noProof/>
                <w:lang w:eastAsia="ru-RU"/>
              </w:rPr>
              <w:t>Complicații</w:t>
            </w:r>
            <w:r w:rsidR="00CD0F15">
              <w:rPr>
                <w:noProof/>
                <w:webHidden/>
              </w:rPr>
              <w:tab/>
            </w:r>
            <w:r w:rsidR="00CD0F15">
              <w:rPr>
                <w:noProof/>
                <w:webHidden/>
              </w:rPr>
              <w:fldChar w:fldCharType="begin"/>
            </w:r>
            <w:r w:rsidR="00CD0F15">
              <w:rPr>
                <w:noProof/>
                <w:webHidden/>
              </w:rPr>
              <w:instrText xml:space="preserve"> PAGEREF _Toc12495508 \h </w:instrText>
            </w:r>
            <w:r w:rsidR="00CD0F15">
              <w:rPr>
                <w:noProof/>
                <w:webHidden/>
              </w:rPr>
            </w:r>
            <w:r w:rsidR="00CD0F15">
              <w:rPr>
                <w:noProof/>
                <w:webHidden/>
              </w:rPr>
              <w:fldChar w:fldCharType="separate"/>
            </w:r>
            <w:r w:rsidR="00CD0F15">
              <w:rPr>
                <w:noProof/>
                <w:webHidden/>
              </w:rPr>
              <w:t>38</w:t>
            </w:r>
            <w:r w:rsidR="00CD0F15">
              <w:rPr>
                <w:noProof/>
                <w:webHidden/>
              </w:rPr>
              <w:fldChar w:fldCharType="end"/>
            </w:r>
          </w:hyperlink>
        </w:p>
        <w:p w:rsidR="00CD0F15" w:rsidRDefault="006E14EE">
          <w:pPr>
            <w:pStyle w:val="TOC2"/>
            <w:tabs>
              <w:tab w:val="left" w:pos="880"/>
            </w:tabs>
            <w:rPr>
              <w:rFonts w:cstheme="minorBidi"/>
              <w:noProof/>
            </w:rPr>
          </w:pPr>
          <w:hyperlink w:anchor="_Toc12495509" w:history="1">
            <w:r w:rsidR="00CD0F15" w:rsidRPr="008171E5">
              <w:rPr>
                <w:rStyle w:val="Hyperlink"/>
                <w:noProof/>
                <w:lang w:eastAsia="ru-RU"/>
              </w:rPr>
              <w:t>4.8.</w:t>
            </w:r>
            <w:r w:rsidR="00CD0F15">
              <w:rPr>
                <w:rFonts w:cstheme="minorBidi"/>
                <w:noProof/>
              </w:rPr>
              <w:tab/>
            </w:r>
            <w:r w:rsidR="00CD0F15" w:rsidRPr="008171E5">
              <w:rPr>
                <w:rStyle w:val="Hyperlink"/>
                <w:noProof/>
                <w:lang w:eastAsia="ru-RU"/>
              </w:rPr>
              <w:t>Tratament</w:t>
            </w:r>
            <w:r w:rsidR="00CD0F15">
              <w:rPr>
                <w:noProof/>
                <w:webHidden/>
              </w:rPr>
              <w:tab/>
            </w:r>
            <w:r w:rsidR="00CD0F15">
              <w:rPr>
                <w:noProof/>
                <w:webHidden/>
              </w:rPr>
              <w:fldChar w:fldCharType="begin"/>
            </w:r>
            <w:r w:rsidR="00CD0F15">
              <w:rPr>
                <w:noProof/>
                <w:webHidden/>
              </w:rPr>
              <w:instrText xml:space="preserve"> PAGEREF _Toc12495509 \h </w:instrText>
            </w:r>
            <w:r w:rsidR="00CD0F15">
              <w:rPr>
                <w:noProof/>
                <w:webHidden/>
              </w:rPr>
            </w:r>
            <w:r w:rsidR="00CD0F15">
              <w:rPr>
                <w:noProof/>
                <w:webHidden/>
              </w:rPr>
              <w:fldChar w:fldCharType="separate"/>
            </w:r>
            <w:r w:rsidR="00CD0F15">
              <w:rPr>
                <w:noProof/>
                <w:webHidden/>
              </w:rPr>
              <w:t>39</w:t>
            </w:r>
            <w:r w:rsidR="00CD0F15">
              <w:rPr>
                <w:noProof/>
                <w:webHidden/>
              </w:rPr>
              <w:fldChar w:fldCharType="end"/>
            </w:r>
          </w:hyperlink>
        </w:p>
        <w:p w:rsidR="00CD0F15" w:rsidRDefault="006E14EE">
          <w:pPr>
            <w:pStyle w:val="TOC2"/>
            <w:rPr>
              <w:rFonts w:cstheme="minorBidi"/>
              <w:noProof/>
            </w:rPr>
          </w:pPr>
          <w:hyperlink w:anchor="_Toc12495511" w:history="1">
            <w:r w:rsidR="00CD0F15" w:rsidRPr="008171E5">
              <w:rPr>
                <w:rStyle w:val="Hyperlink"/>
                <w:b/>
                <w:noProof/>
                <w:lang w:eastAsia="ru-RU"/>
              </w:rPr>
              <w:t>CAPITOLUL 5 – ROLUL ASISTENTULUI MEDICAL ÎN ÎNGRIJIREA PACIENTULUI CU BOALĂ HEPATICĂ B</w:t>
            </w:r>
            <w:r w:rsidR="00CD0F15">
              <w:rPr>
                <w:noProof/>
                <w:webHidden/>
              </w:rPr>
              <w:tab/>
            </w:r>
            <w:r w:rsidR="00CD0F15">
              <w:rPr>
                <w:noProof/>
                <w:webHidden/>
              </w:rPr>
              <w:fldChar w:fldCharType="begin"/>
            </w:r>
            <w:r w:rsidR="00CD0F15">
              <w:rPr>
                <w:noProof/>
                <w:webHidden/>
              </w:rPr>
              <w:instrText xml:space="preserve"> PAGEREF _Toc12495511 \h </w:instrText>
            </w:r>
            <w:r w:rsidR="00CD0F15">
              <w:rPr>
                <w:noProof/>
                <w:webHidden/>
              </w:rPr>
            </w:r>
            <w:r w:rsidR="00CD0F15">
              <w:rPr>
                <w:noProof/>
                <w:webHidden/>
              </w:rPr>
              <w:fldChar w:fldCharType="separate"/>
            </w:r>
            <w:r w:rsidR="00CD0F15">
              <w:rPr>
                <w:noProof/>
                <w:webHidden/>
              </w:rPr>
              <w:t>42</w:t>
            </w:r>
            <w:r w:rsidR="00CD0F15">
              <w:rPr>
                <w:noProof/>
                <w:webHidden/>
              </w:rPr>
              <w:fldChar w:fldCharType="end"/>
            </w:r>
          </w:hyperlink>
        </w:p>
        <w:p w:rsidR="00CD0F15" w:rsidRDefault="006E14EE">
          <w:pPr>
            <w:pStyle w:val="TOC2"/>
            <w:tabs>
              <w:tab w:val="left" w:pos="880"/>
            </w:tabs>
            <w:rPr>
              <w:rFonts w:cstheme="minorBidi"/>
              <w:noProof/>
            </w:rPr>
          </w:pPr>
          <w:hyperlink w:anchor="_Toc12495512" w:history="1">
            <w:r w:rsidR="00CD0F15" w:rsidRPr="008171E5">
              <w:rPr>
                <w:rStyle w:val="Hyperlink"/>
                <w:noProof/>
                <w:lang w:eastAsia="ru-RU"/>
              </w:rPr>
              <w:t>5.1.</w:t>
            </w:r>
            <w:r w:rsidR="00CD0F15">
              <w:rPr>
                <w:rFonts w:cstheme="minorBidi"/>
                <w:noProof/>
              </w:rPr>
              <w:tab/>
            </w:r>
            <w:r w:rsidR="00CD0F15" w:rsidRPr="008171E5">
              <w:rPr>
                <w:rStyle w:val="Hyperlink"/>
                <w:noProof/>
                <w:lang w:eastAsia="ru-RU"/>
              </w:rPr>
              <w:t>Planul de îngrijire a pacientului cu boală hepatică B</w:t>
            </w:r>
            <w:r w:rsidR="00CD0F15">
              <w:rPr>
                <w:noProof/>
                <w:webHidden/>
              </w:rPr>
              <w:tab/>
            </w:r>
            <w:r w:rsidR="00CD0F15">
              <w:rPr>
                <w:noProof/>
                <w:webHidden/>
              </w:rPr>
              <w:fldChar w:fldCharType="begin"/>
            </w:r>
            <w:r w:rsidR="00CD0F15">
              <w:rPr>
                <w:noProof/>
                <w:webHidden/>
              </w:rPr>
              <w:instrText xml:space="preserve"> PAGEREF _Toc12495512 \h </w:instrText>
            </w:r>
            <w:r w:rsidR="00CD0F15">
              <w:rPr>
                <w:noProof/>
                <w:webHidden/>
              </w:rPr>
            </w:r>
            <w:r w:rsidR="00CD0F15">
              <w:rPr>
                <w:noProof/>
                <w:webHidden/>
              </w:rPr>
              <w:fldChar w:fldCharType="separate"/>
            </w:r>
            <w:r w:rsidR="00CD0F15">
              <w:rPr>
                <w:noProof/>
                <w:webHidden/>
              </w:rPr>
              <w:t>43</w:t>
            </w:r>
            <w:r w:rsidR="00CD0F15">
              <w:rPr>
                <w:noProof/>
                <w:webHidden/>
              </w:rPr>
              <w:fldChar w:fldCharType="end"/>
            </w:r>
          </w:hyperlink>
        </w:p>
        <w:p w:rsidR="00CD0F15" w:rsidRDefault="006E14EE">
          <w:pPr>
            <w:pStyle w:val="TOC2"/>
            <w:tabs>
              <w:tab w:val="left" w:pos="880"/>
            </w:tabs>
            <w:rPr>
              <w:rFonts w:cstheme="minorBidi"/>
              <w:noProof/>
            </w:rPr>
          </w:pPr>
          <w:hyperlink w:anchor="_Toc12495513" w:history="1">
            <w:r w:rsidR="00CD0F15" w:rsidRPr="008171E5">
              <w:rPr>
                <w:rStyle w:val="Hyperlink"/>
                <w:noProof/>
                <w:lang w:eastAsia="ru-RU"/>
              </w:rPr>
              <w:t>5.2.</w:t>
            </w:r>
            <w:r w:rsidR="00CD0F15">
              <w:rPr>
                <w:rFonts w:cstheme="minorBidi"/>
                <w:noProof/>
              </w:rPr>
              <w:tab/>
            </w:r>
            <w:r w:rsidR="00CD0F15" w:rsidRPr="008171E5">
              <w:rPr>
                <w:rStyle w:val="Hyperlink"/>
                <w:noProof/>
                <w:lang w:eastAsia="ru-RU"/>
              </w:rPr>
              <w:t>Tehnici specifice de îngrijire</w:t>
            </w:r>
            <w:r w:rsidR="00CD0F15">
              <w:rPr>
                <w:noProof/>
                <w:webHidden/>
              </w:rPr>
              <w:tab/>
            </w:r>
            <w:r w:rsidR="00CD0F15">
              <w:rPr>
                <w:noProof/>
                <w:webHidden/>
              </w:rPr>
              <w:fldChar w:fldCharType="begin"/>
            </w:r>
            <w:r w:rsidR="00CD0F15">
              <w:rPr>
                <w:noProof/>
                <w:webHidden/>
              </w:rPr>
              <w:instrText xml:space="preserve"> PAGEREF _Toc12495513 \h </w:instrText>
            </w:r>
            <w:r w:rsidR="00CD0F15">
              <w:rPr>
                <w:noProof/>
                <w:webHidden/>
              </w:rPr>
            </w:r>
            <w:r w:rsidR="00CD0F15">
              <w:rPr>
                <w:noProof/>
                <w:webHidden/>
              </w:rPr>
              <w:fldChar w:fldCharType="separate"/>
            </w:r>
            <w:r w:rsidR="00CD0F15">
              <w:rPr>
                <w:noProof/>
                <w:webHidden/>
              </w:rPr>
              <w:t>43</w:t>
            </w:r>
            <w:r w:rsidR="00CD0F15">
              <w:rPr>
                <w:noProof/>
                <w:webHidden/>
              </w:rPr>
              <w:fldChar w:fldCharType="end"/>
            </w:r>
          </w:hyperlink>
        </w:p>
        <w:p w:rsidR="00CD0F15" w:rsidRDefault="006E14EE">
          <w:pPr>
            <w:pStyle w:val="TOC2"/>
            <w:rPr>
              <w:rFonts w:cstheme="minorBidi"/>
              <w:noProof/>
            </w:rPr>
          </w:pPr>
          <w:hyperlink w:anchor="_Toc12495514" w:history="1">
            <w:r w:rsidR="00CD0F15" w:rsidRPr="008171E5">
              <w:rPr>
                <w:rStyle w:val="Hyperlink"/>
                <w:b/>
                <w:noProof/>
                <w:lang w:eastAsia="ru-RU"/>
              </w:rPr>
              <w:t>CAPITOLUL 6 – PREZENTARE DE CAZURI</w:t>
            </w:r>
            <w:r w:rsidR="00CD0F15">
              <w:rPr>
                <w:noProof/>
                <w:webHidden/>
              </w:rPr>
              <w:tab/>
            </w:r>
            <w:r w:rsidR="00CD0F15">
              <w:rPr>
                <w:noProof/>
                <w:webHidden/>
              </w:rPr>
              <w:fldChar w:fldCharType="begin"/>
            </w:r>
            <w:r w:rsidR="00CD0F15">
              <w:rPr>
                <w:noProof/>
                <w:webHidden/>
              </w:rPr>
              <w:instrText xml:space="preserve"> PAGEREF _Toc12495514 \h </w:instrText>
            </w:r>
            <w:r w:rsidR="00CD0F15">
              <w:rPr>
                <w:noProof/>
                <w:webHidden/>
              </w:rPr>
            </w:r>
            <w:r w:rsidR="00CD0F15">
              <w:rPr>
                <w:noProof/>
                <w:webHidden/>
              </w:rPr>
              <w:fldChar w:fldCharType="separate"/>
            </w:r>
            <w:r w:rsidR="00CD0F15">
              <w:rPr>
                <w:noProof/>
                <w:webHidden/>
              </w:rPr>
              <w:t>47</w:t>
            </w:r>
            <w:r w:rsidR="00CD0F15">
              <w:rPr>
                <w:noProof/>
                <w:webHidden/>
              </w:rPr>
              <w:fldChar w:fldCharType="end"/>
            </w:r>
          </w:hyperlink>
        </w:p>
        <w:p w:rsidR="00CD0F15" w:rsidRDefault="006E14EE">
          <w:pPr>
            <w:pStyle w:val="TOC2"/>
            <w:rPr>
              <w:rFonts w:cstheme="minorBidi"/>
              <w:noProof/>
            </w:rPr>
          </w:pPr>
          <w:hyperlink w:anchor="_Toc12495515" w:history="1">
            <w:r w:rsidR="00CD0F15" w:rsidRPr="008171E5">
              <w:rPr>
                <w:rStyle w:val="Hyperlink"/>
                <w:noProof/>
                <w:lang w:eastAsia="ru-RU"/>
              </w:rPr>
              <w:t>CAZ 1</w:t>
            </w:r>
            <w:r w:rsidR="00CD0F15">
              <w:rPr>
                <w:noProof/>
                <w:webHidden/>
              </w:rPr>
              <w:tab/>
            </w:r>
            <w:r w:rsidR="00CD0F15">
              <w:rPr>
                <w:noProof/>
                <w:webHidden/>
              </w:rPr>
              <w:fldChar w:fldCharType="begin"/>
            </w:r>
            <w:r w:rsidR="00CD0F15">
              <w:rPr>
                <w:noProof/>
                <w:webHidden/>
              </w:rPr>
              <w:instrText xml:space="preserve"> PAGEREF _Toc12495515 \h </w:instrText>
            </w:r>
            <w:r w:rsidR="00CD0F15">
              <w:rPr>
                <w:noProof/>
                <w:webHidden/>
              </w:rPr>
            </w:r>
            <w:r w:rsidR="00CD0F15">
              <w:rPr>
                <w:noProof/>
                <w:webHidden/>
              </w:rPr>
              <w:fldChar w:fldCharType="separate"/>
            </w:r>
            <w:r w:rsidR="00CD0F15">
              <w:rPr>
                <w:noProof/>
                <w:webHidden/>
              </w:rPr>
              <w:t>47</w:t>
            </w:r>
            <w:r w:rsidR="00CD0F15">
              <w:rPr>
                <w:noProof/>
                <w:webHidden/>
              </w:rPr>
              <w:fldChar w:fldCharType="end"/>
            </w:r>
          </w:hyperlink>
        </w:p>
        <w:p w:rsidR="00CD0F15" w:rsidRDefault="006E14EE">
          <w:pPr>
            <w:pStyle w:val="TOC2"/>
            <w:rPr>
              <w:rFonts w:cstheme="minorBidi"/>
              <w:noProof/>
            </w:rPr>
          </w:pPr>
          <w:hyperlink w:anchor="_Toc12495516" w:history="1">
            <w:r w:rsidR="00CD0F15" w:rsidRPr="008171E5">
              <w:rPr>
                <w:rStyle w:val="Hyperlink"/>
                <w:noProof/>
                <w:lang w:eastAsia="ru-RU"/>
              </w:rPr>
              <w:t>CAZ 2</w:t>
            </w:r>
            <w:r w:rsidR="00CD0F15">
              <w:rPr>
                <w:noProof/>
                <w:webHidden/>
              </w:rPr>
              <w:tab/>
            </w:r>
            <w:r w:rsidR="00CD0F15">
              <w:rPr>
                <w:noProof/>
                <w:webHidden/>
              </w:rPr>
              <w:fldChar w:fldCharType="begin"/>
            </w:r>
            <w:r w:rsidR="00CD0F15">
              <w:rPr>
                <w:noProof/>
                <w:webHidden/>
              </w:rPr>
              <w:instrText xml:space="preserve"> PAGEREF _Toc12495516 \h </w:instrText>
            </w:r>
            <w:r w:rsidR="00CD0F15">
              <w:rPr>
                <w:noProof/>
                <w:webHidden/>
              </w:rPr>
            </w:r>
            <w:r w:rsidR="00CD0F15">
              <w:rPr>
                <w:noProof/>
                <w:webHidden/>
              </w:rPr>
              <w:fldChar w:fldCharType="separate"/>
            </w:r>
            <w:r w:rsidR="00CD0F15">
              <w:rPr>
                <w:noProof/>
                <w:webHidden/>
              </w:rPr>
              <w:t>52</w:t>
            </w:r>
            <w:r w:rsidR="00CD0F15">
              <w:rPr>
                <w:noProof/>
                <w:webHidden/>
              </w:rPr>
              <w:fldChar w:fldCharType="end"/>
            </w:r>
          </w:hyperlink>
        </w:p>
        <w:p w:rsidR="00CD0F15" w:rsidRDefault="006E14EE">
          <w:pPr>
            <w:pStyle w:val="TOC2"/>
            <w:rPr>
              <w:rFonts w:cstheme="minorBidi"/>
              <w:noProof/>
            </w:rPr>
          </w:pPr>
          <w:hyperlink w:anchor="_Toc12495517" w:history="1">
            <w:r w:rsidR="00CD0F15" w:rsidRPr="008171E5">
              <w:rPr>
                <w:rStyle w:val="Hyperlink"/>
                <w:noProof/>
                <w:lang w:eastAsia="ru-RU"/>
              </w:rPr>
              <w:t>CAZ 3</w:t>
            </w:r>
            <w:r w:rsidR="00CD0F15">
              <w:rPr>
                <w:noProof/>
                <w:webHidden/>
              </w:rPr>
              <w:tab/>
            </w:r>
            <w:r w:rsidR="00CD0F15">
              <w:rPr>
                <w:noProof/>
                <w:webHidden/>
              </w:rPr>
              <w:fldChar w:fldCharType="begin"/>
            </w:r>
            <w:r w:rsidR="00CD0F15">
              <w:rPr>
                <w:noProof/>
                <w:webHidden/>
              </w:rPr>
              <w:instrText xml:space="preserve"> PAGEREF _Toc12495517 \h </w:instrText>
            </w:r>
            <w:r w:rsidR="00CD0F15">
              <w:rPr>
                <w:noProof/>
                <w:webHidden/>
              </w:rPr>
            </w:r>
            <w:r w:rsidR="00CD0F15">
              <w:rPr>
                <w:noProof/>
                <w:webHidden/>
              </w:rPr>
              <w:fldChar w:fldCharType="separate"/>
            </w:r>
            <w:r w:rsidR="00CD0F15">
              <w:rPr>
                <w:noProof/>
                <w:webHidden/>
              </w:rPr>
              <w:t>58</w:t>
            </w:r>
            <w:r w:rsidR="00CD0F15">
              <w:rPr>
                <w:noProof/>
                <w:webHidden/>
              </w:rPr>
              <w:fldChar w:fldCharType="end"/>
            </w:r>
          </w:hyperlink>
        </w:p>
        <w:p w:rsidR="00CD0F15" w:rsidRDefault="006E14EE">
          <w:pPr>
            <w:pStyle w:val="TOC2"/>
            <w:rPr>
              <w:rFonts w:cstheme="minorBidi"/>
              <w:noProof/>
            </w:rPr>
          </w:pPr>
          <w:hyperlink w:anchor="_Toc12495518" w:history="1">
            <w:r w:rsidR="00CD0F15" w:rsidRPr="008171E5">
              <w:rPr>
                <w:rStyle w:val="Hyperlink"/>
                <w:b/>
                <w:noProof/>
                <w:lang w:eastAsia="ru-RU"/>
              </w:rPr>
              <w:t>CONCLUZII</w:t>
            </w:r>
            <w:r w:rsidR="00CD0F15">
              <w:rPr>
                <w:noProof/>
                <w:webHidden/>
              </w:rPr>
              <w:tab/>
            </w:r>
            <w:r w:rsidR="00CD0F15">
              <w:rPr>
                <w:noProof/>
                <w:webHidden/>
              </w:rPr>
              <w:fldChar w:fldCharType="begin"/>
            </w:r>
            <w:r w:rsidR="00CD0F15">
              <w:rPr>
                <w:noProof/>
                <w:webHidden/>
              </w:rPr>
              <w:instrText xml:space="preserve"> PAGEREF _Toc12495518 \h </w:instrText>
            </w:r>
            <w:r w:rsidR="00CD0F15">
              <w:rPr>
                <w:noProof/>
                <w:webHidden/>
              </w:rPr>
            </w:r>
            <w:r w:rsidR="00CD0F15">
              <w:rPr>
                <w:noProof/>
                <w:webHidden/>
              </w:rPr>
              <w:fldChar w:fldCharType="separate"/>
            </w:r>
            <w:r w:rsidR="00CD0F15">
              <w:rPr>
                <w:noProof/>
                <w:webHidden/>
              </w:rPr>
              <w:t>64</w:t>
            </w:r>
            <w:r w:rsidR="00CD0F15">
              <w:rPr>
                <w:noProof/>
                <w:webHidden/>
              </w:rPr>
              <w:fldChar w:fldCharType="end"/>
            </w:r>
          </w:hyperlink>
        </w:p>
        <w:p w:rsidR="00CD0F15" w:rsidRDefault="006E14EE">
          <w:pPr>
            <w:pStyle w:val="TOC2"/>
            <w:rPr>
              <w:rFonts w:cstheme="minorBidi"/>
              <w:noProof/>
            </w:rPr>
          </w:pPr>
          <w:hyperlink w:anchor="_Toc12495519" w:history="1">
            <w:r w:rsidR="00CD0F15" w:rsidRPr="008171E5">
              <w:rPr>
                <w:rStyle w:val="Hyperlink"/>
                <w:b/>
                <w:noProof/>
                <w:lang w:eastAsia="ru-RU"/>
              </w:rPr>
              <w:t>BIBLIOGRAFIE</w:t>
            </w:r>
            <w:r w:rsidR="00CD0F15">
              <w:rPr>
                <w:noProof/>
                <w:webHidden/>
              </w:rPr>
              <w:tab/>
            </w:r>
            <w:r w:rsidR="00CD0F15">
              <w:rPr>
                <w:noProof/>
                <w:webHidden/>
              </w:rPr>
              <w:fldChar w:fldCharType="begin"/>
            </w:r>
            <w:r w:rsidR="00CD0F15">
              <w:rPr>
                <w:noProof/>
                <w:webHidden/>
              </w:rPr>
              <w:instrText xml:space="preserve"> PAGEREF _Toc12495519 \h </w:instrText>
            </w:r>
            <w:r w:rsidR="00CD0F15">
              <w:rPr>
                <w:noProof/>
                <w:webHidden/>
              </w:rPr>
            </w:r>
            <w:r w:rsidR="00CD0F15">
              <w:rPr>
                <w:noProof/>
                <w:webHidden/>
              </w:rPr>
              <w:fldChar w:fldCharType="separate"/>
            </w:r>
            <w:r w:rsidR="00CD0F15">
              <w:rPr>
                <w:noProof/>
                <w:webHidden/>
              </w:rPr>
              <w:t>66</w:t>
            </w:r>
            <w:r w:rsidR="00CD0F15">
              <w:rPr>
                <w:noProof/>
                <w:webHidden/>
              </w:rPr>
              <w:fldChar w:fldCharType="end"/>
            </w:r>
          </w:hyperlink>
        </w:p>
        <w:p w:rsidR="001C58D2" w:rsidRDefault="001C58D2">
          <w:r>
            <w:rPr>
              <w:b/>
              <w:bCs/>
              <w:noProof/>
            </w:rPr>
            <w:fldChar w:fldCharType="end"/>
          </w:r>
        </w:p>
      </w:sdtContent>
    </w:sdt>
    <w:p w:rsidR="001C58D2" w:rsidRDefault="001C58D2" w:rsidP="001C58D2"/>
    <w:p w:rsidR="001C58D2" w:rsidRDefault="001C58D2" w:rsidP="001C58D2"/>
    <w:p w:rsidR="001C58D2" w:rsidRDefault="001C58D2" w:rsidP="001C58D2"/>
    <w:p w:rsidR="001C58D2" w:rsidRDefault="001C58D2" w:rsidP="001C58D2"/>
    <w:p w:rsidR="001C58D2" w:rsidRDefault="001C58D2" w:rsidP="00D5223F">
      <w:pPr>
        <w:spacing w:after="0" w:line="360" w:lineRule="auto"/>
        <w:ind w:right="113"/>
        <w:contextualSpacing/>
        <w:jc w:val="both"/>
        <w:rPr>
          <w:rFonts w:ascii="Times New Roman" w:hAnsi="Times New Roman" w:cs="Times New Roman"/>
          <w:b/>
          <w:sz w:val="24"/>
        </w:rPr>
      </w:pPr>
    </w:p>
    <w:p w:rsidR="005350DE" w:rsidRPr="009E6C89" w:rsidRDefault="005350DE" w:rsidP="009E6C89">
      <w:pPr>
        <w:pStyle w:val="Heading2"/>
        <w:spacing w:line="360" w:lineRule="auto"/>
        <w:jc w:val="center"/>
        <w:rPr>
          <w:b/>
          <w:sz w:val="36"/>
          <w:szCs w:val="36"/>
        </w:rPr>
      </w:pPr>
      <w:bookmarkStart w:id="1" w:name="_Toc12495439"/>
      <w:r w:rsidRPr="009E6C89">
        <w:rPr>
          <w:b/>
          <w:sz w:val="36"/>
          <w:szCs w:val="36"/>
        </w:rPr>
        <w:lastRenderedPageBreak/>
        <w:t>MOTIVAȚIE</w:t>
      </w:r>
      <w:bookmarkEnd w:id="1"/>
    </w:p>
    <w:p w:rsidR="005350DE" w:rsidRDefault="005350DE" w:rsidP="005350DE"/>
    <w:p w:rsidR="005350DE" w:rsidRDefault="005350DE" w:rsidP="005350DE"/>
    <w:p w:rsidR="005350DE" w:rsidRPr="009E6C89" w:rsidRDefault="005350DE" w:rsidP="009E6C89">
      <w:pPr>
        <w:spacing w:after="0" w:line="360" w:lineRule="auto"/>
        <w:ind w:firstLine="708"/>
        <w:jc w:val="both"/>
        <w:rPr>
          <w:rFonts w:ascii="Times New Roman" w:hAnsi="Times New Roman" w:cs="Times New Roman"/>
          <w:sz w:val="24"/>
          <w:szCs w:val="24"/>
        </w:rPr>
      </w:pPr>
      <w:r w:rsidRPr="009E6C89">
        <w:rPr>
          <w:rFonts w:ascii="Times New Roman" w:hAnsi="Times New Roman" w:cs="Times New Roman"/>
          <w:sz w:val="24"/>
          <w:szCs w:val="24"/>
        </w:rPr>
        <w:t>Alegerea în prezenta lucrare a problematicei ridicate de HBV s-a datorat faptului că patologia infecțioasă în general prezintă și azi o pondere importantă în activitatea de asistență medicală de ambulator (dispensar teriotrial, dispensar de întreprindere și unitate militară, colectivități de copii școlari și preșcolari).</w:t>
      </w:r>
    </w:p>
    <w:p w:rsidR="00CA7FD0" w:rsidRPr="009E6C89" w:rsidRDefault="005350DE" w:rsidP="009E6C89">
      <w:pPr>
        <w:spacing w:after="0" w:line="360" w:lineRule="auto"/>
        <w:ind w:firstLine="708"/>
        <w:jc w:val="both"/>
        <w:rPr>
          <w:rFonts w:ascii="Times New Roman" w:hAnsi="Times New Roman" w:cs="Times New Roman"/>
          <w:sz w:val="24"/>
          <w:szCs w:val="24"/>
        </w:rPr>
      </w:pPr>
      <w:r w:rsidRPr="009E6C89">
        <w:rPr>
          <w:rFonts w:ascii="Times New Roman" w:hAnsi="Times New Roman" w:cs="Times New Roman"/>
          <w:sz w:val="24"/>
          <w:szCs w:val="24"/>
        </w:rPr>
        <w:t xml:space="preserve">În cadrul patologiei infecțioase, hepatita epidemică ocupă un loc aparte prin frecvența, contagiozitatea și în deosebi prin consecințele ei în </w:t>
      </w:r>
      <w:r w:rsidR="00CA7FD0" w:rsidRPr="009E6C89">
        <w:rPr>
          <w:rFonts w:ascii="Times New Roman" w:hAnsi="Times New Roman" w:cs="Times New Roman"/>
          <w:sz w:val="24"/>
          <w:szCs w:val="24"/>
        </w:rPr>
        <w:t>timp asupra individului. În acest context, se impune cunoașterea temeinică și recunoașterea promptă și imediată, cu adoptarea măsurilor corespunzătoare bolilor transmisibile în general și a hepatitei virale, în special. În cazul celei din urmă, diagnosticul este adesea deosebi de dificil, simptomatologia de debut fiind deseori nesugestivă. Diagnosticul poate fi sugerat de unele indicii epidemiologice, cunoașterea împrejurărilor și condițiilor ambiante în care a survenit boala.</w:t>
      </w:r>
    </w:p>
    <w:p w:rsidR="00CA7FD0" w:rsidRPr="009E6C89" w:rsidRDefault="00CA7FD0" w:rsidP="009E6C89">
      <w:pPr>
        <w:spacing w:after="0" w:line="360" w:lineRule="auto"/>
        <w:ind w:firstLine="708"/>
        <w:jc w:val="both"/>
        <w:rPr>
          <w:rFonts w:ascii="Times New Roman" w:hAnsi="Times New Roman" w:cs="Times New Roman"/>
          <w:sz w:val="24"/>
          <w:szCs w:val="24"/>
        </w:rPr>
      </w:pPr>
      <w:r w:rsidRPr="009E6C89">
        <w:rPr>
          <w:rFonts w:ascii="Times New Roman" w:hAnsi="Times New Roman" w:cs="Times New Roman"/>
          <w:sz w:val="24"/>
          <w:szCs w:val="24"/>
        </w:rPr>
        <w:t xml:space="preserve">Consider că, abordarea teoretică a problematicii generale a hepatitei epidemice și prin câteva exemplificări clinice concrete, poate fi utilă în activitatea cadrelor sanitare medii. </w:t>
      </w:r>
    </w:p>
    <w:p w:rsidR="00CA7FD0" w:rsidRPr="009E6C89" w:rsidRDefault="00CA7FD0" w:rsidP="009E6C89">
      <w:pPr>
        <w:spacing w:after="0" w:line="360" w:lineRule="auto"/>
        <w:ind w:firstLine="708"/>
        <w:jc w:val="both"/>
        <w:rPr>
          <w:rFonts w:ascii="Times New Roman" w:hAnsi="Times New Roman" w:cs="Times New Roman"/>
          <w:sz w:val="24"/>
          <w:szCs w:val="24"/>
        </w:rPr>
      </w:pPr>
      <w:r w:rsidRPr="009E6C89">
        <w:rPr>
          <w:rFonts w:ascii="Times New Roman" w:hAnsi="Times New Roman" w:cs="Times New Roman"/>
          <w:sz w:val="24"/>
          <w:szCs w:val="24"/>
        </w:rPr>
        <w:t>În acest scop, lucararea face o referire specială la atitudinea și rolul cadrelor sanitare medii, în depistarea, luarea unei decizii terapeutice concrete și mai ales în profilaxia acestui flagel social, la nivelul diferitelor colectivități.</w:t>
      </w:r>
    </w:p>
    <w:p w:rsidR="00CA7FD0" w:rsidRPr="005350DE" w:rsidRDefault="00CA7FD0" w:rsidP="005350DE">
      <w:pPr>
        <w:ind w:firstLine="708"/>
        <w:jc w:val="both"/>
        <w:rPr>
          <w:sz w:val="24"/>
          <w:szCs w:val="24"/>
        </w:rPr>
      </w:pPr>
    </w:p>
    <w:p w:rsidR="005350DE" w:rsidRPr="005350DE" w:rsidRDefault="005350DE" w:rsidP="005350DE"/>
    <w:p w:rsidR="00D5223F" w:rsidRPr="009E6C89" w:rsidRDefault="005350DE" w:rsidP="009E6C89">
      <w:pPr>
        <w:pStyle w:val="Heading2"/>
        <w:jc w:val="center"/>
        <w:rPr>
          <w:sz w:val="32"/>
          <w:szCs w:val="32"/>
        </w:rPr>
      </w:pPr>
      <w:r w:rsidRPr="005350DE">
        <w:rPr>
          <w:sz w:val="32"/>
          <w:szCs w:val="32"/>
        </w:rPr>
        <w:br w:type="page"/>
      </w:r>
    </w:p>
    <w:p w:rsidR="0098396F" w:rsidRPr="009E6C89" w:rsidRDefault="005350DE" w:rsidP="009E6C89">
      <w:pPr>
        <w:pStyle w:val="Heading2"/>
        <w:spacing w:line="360" w:lineRule="auto"/>
        <w:jc w:val="center"/>
        <w:rPr>
          <w:b/>
          <w:sz w:val="36"/>
          <w:szCs w:val="36"/>
          <w:lang w:val="ro-RO"/>
        </w:rPr>
      </w:pPr>
      <w:bookmarkStart w:id="2" w:name="_Toc12495440"/>
      <w:r w:rsidRPr="009E6C89">
        <w:rPr>
          <w:b/>
          <w:sz w:val="36"/>
          <w:szCs w:val="36"/>
        </w:rPr>
        <w:lastRenderedPageBreak/>
        <w:t>INTRODUCERE</w:t>
      </w:r>
      <w:bookmarkEnd w:id="2"/>
    </w:p>
    <w:p w:rsidR="0098396F" w:rsidRDefault="0098396F" w:rsidP="0098396F">
      <w:pPr>
        <w:spacing w:after="0" w:line="360" w:lineRule="auto"/>
        <w:ind w:left="113" w:right="113" w:firstLine="709"/>
        <w:contextualSpacing/>
        <w:jc w:val="center"/>
        <w:rPr>
          <w:rFonts w:ascii="Times New Roman" w:hAnsi="Times New Roman" w:cs="Times New Roman"/>
          <w:b/>
          <w:sz w:val="24"/>
        </w:rPr>
      </w:pPr>
    </w:p>
    <w:p w:rsidR="0098396F" w:rsidRDefault="0098396F" w:rsidP="0098396F">
      <w:pPr>
        <w:spacing w:after="0" w:line="360" w:lineRule="auto"/>
        <w:ind w:left="113" w:right="113" w:firstLine="709"/>
        <w:contextualSpacing/>
        <w:jc w:val="center"/>
        <w:rPr>
          <w:rFonts w:ascii="Times New Roman" w:hAnsi="Times New Roman" w:cs="Times New Roman"/>
          <w:b/>
          <w:sz w:val="24"/>
        </w:rPr>
      </w:pPr>
    </w:p>
    <w:p w:rsidR="00CD2CDF" w:rsidRDefault="00CD2CDF" w:rsidP="005350DE">
      <w:pPr>
        <w:spacing w:after="0" w:line="360" w:lineRule="auto"/>
        <w:ind w:left="113" w:right="113" w:firstLine="595"/>
        <w:contextualSpacing/>
        <w:jc w:val="both"/>
        <w:rPr>
          <w:rFonts w:ascii="Times New Roman" w:hAnsi="Times New Roman" w:cs="Times New Roman"/>
          <w:sz w:val="24"/>
        </w:rPr>
      </w:pPr>
      <w:r>
        <w:rPr>
          <w:rFonts w:ascii="Times New Roman" w:hAnsi="Times New Roman" w:cs="Times New Roman"/>
          <w:sz w:val="24"/>
        </w:rPr>
        <w:t>Virusul hepatit</w:t>
      </w:r>
      <w:r w:rsidR="000C786A">
        <w:rPr>
          <w:rFonts w:ascii="Times New Roman" w:hAnsi="Times New Roman" w:cs="Times New Roman"/>
          <w:sz w:val="24"/>
        </w:rPr>
        <w:t>ic B este un virus foarte ciudat</w:t>
      </w:r>
      <w:r>
        <w:rPr>
          <w:rFonts w:ascii="Times New Roman" w:hAnsi="Times New Roman" w:cs="Times New Roman"/>
          <w:sz w:val="24"/>
        </w:rPr>
        <w:t xml:space="preserve"> din foarte multe privințe. Este ciudat pentru că, după ce generează o infecție acută, renunță la cotropirea organismului respective în proporție de circa 60%.</w:t>
      </w:r>
    </w:p>
    <w:p w:rsidR="00CD2CDF" w:rsidRDefault="00CD2CDF" w:rsidP="00D538E8">
      <w:pPr>
        <w:spacing w:after="0" w:line="360" w:lineRule="auto"/>
        <w:ind w:left="113" w:right="113" w:firstLine="709"/>
        <w:contextualSpacing/>
        <w:jc w:val="both"/>
        <w:rPr>
          <w:rFonts w:ascii="Times New Roman" w:hAnsi="Times New Roman" w:cs="Times New Roman"/>
          <w:sz w:val="24"/>
        </w:rPr>
      </w:pPr>
      <w:r>
        <w:rPr>
          <w:rFonts w:ascii="Times New Roman" w:hAnsi="Times New Roman" w:cs="Times New Roman"/>
          <w:sz w:val="24"/>
        </w:rPr>
        <w:t>Adică, 60% dintre pacienții care fac hepatită acută cu virusul hepatitis B au șansa să se vindece în timp, dar aproximativ 40% dintre ei rămân purtători de virs și, mai devreme sau mai târziu, vor dezvolta hepatită cronică, ciroză hepatică și/sau cancer hepatic.</w:t>
      </w:r>
    </w:p>
    <w:p w:rsidR="00B50BC7" w:rsidRDefault="00B50BC7" w:rsidP="00B50BC7">
      <w:pPr>
        <w:spacing w:after="0" w:line="360" w:lineRule="auto"/>
        <w:ind w:left="113" w:right="113" w:firstLine="709"/>
        <w:contextualSpacing/>
        <w:jc w:val="both"/>
        <w:rPr>
          <w:rFonts w:ascii="Times New Roman" w:hAnsi="Times New Roman" w:cs="Times New Roman"/>
          <w:sz w:val="24"/>
          <w:szCs w:val="18"/>
          <w:shd w:val="clear" w:color="auto" w:fill="FFFFFF"/>
        </w:rPr>
      </w:pPr>
      <w:r>
        <w:rPr>
          <w:rFonts w:ascii="Times New Roman" w:hAnsi="Times New Roman" w:cs="Times New Roman"/>
          <w:sz w:val="24"/>
          <w:szCs w:val="18"/>
          <w:shd w:val="clear" w:color="auto" w:fill="FFFFFF"/>
        </w:rPr>
        <w:t>Hepatita B este o infecție a ficatului cauzată</w:t>
      </w:r>
      <w:r w:rsidRPr="00B50BC7">
        <w:rPr>
          <w:rFonts w:ascii="Times New Roman" w:hAnsi="Times New Roman" w:cs="Times New Roman"/>
          <w:sz w:val="24"/>
          <w:szCs w:val="18"/>
          <w:shd w:val="clear" w:color="auto" w:fill="FFFFFF"/>
        </w:rPr>
        <w:t xml:space="preserve"> de un virus de tip ADN care este transmis </w:t>
      </w:r>
      <w:r>
        <w:rPr>
          <w:rFonts w:ascii="Times New Roman" w:hAnsi="Times New Roman" w:cs="Times New Roman"/>
          <w:sz w:val="24"/>
          <w:szCs w:val="18"/>
          <w:shd w:val="clear" w:color="auto" w:fill="FFFFFF"/>
        </w:rPr>
        <w:t>prin sânge sau derivați ai sângelui contaminat î</w:t>
      </w:r>
      <w:r w:rsidRPr="00B50BC7">
        <w:rPr>
          <w:rFonts w:ascii="Times New Roman" w:hAnsi="Times New Roman" w:cs="Times New Roman"/>
          <w:sz w:val="24"/>
          <w:szCs w:val="18"/>
          <w:shd w:val="clear" w:color="auto" w:fill="FFFFFF"/>
        </w:rPr>
        <w:t>n timpul transfuziilor, prin contact sexu</w:t>
      </w:r>
      <w:r>
        <w:rPr>
          <w:rFonts w:ascii="Times New Roman" w:hAnsi="Times New Roman" w:cs="Times New Roman"/>
          <w:sz w:val="24"/>
          <w:szCs w:val="18"/>
          <w:shd w:val="clear" w:color="auto" w:fill="FFFFFF"/>
        </w:rPr>
        <w:t>al cu o persoană infectată</w:t>
      </w:r>
      <w:r w:rsidRPr="00B50BC7">
        <w:rPr>
          <w:rFonts w:ascii="Times New Roman" w:hAnsi="Times New Roman" w:cs="Times New Roman"/>
          <w:sz w:val="24"/>
          <w:szCs w:val="18"/>
          <w:shd w:val="clear" w:color="auto" w:fill="FFFFFF"/>
        </w:rPr>
        <w:t xml:space="preserve">, prin utilizarea unor ace sau instrumente similare contaminate. </w:t>
      </w:r>
    </w:p>
    <w:p w:rsidR="00CD2CDF" w:rsidRPr="00B50BC7" w:rsidRDefault="00B50BC7" w:rsidP="00B50BC7">
      <w:pPr>
        <w:spacing w:after="0" w:line="360" w:lineRule="auto"/>
        <w:ind w:left="113" w:right="113" w:firstLine="709"/>
        <w:contextualSpacing/>
        <w:jc w:val="both"/>
        <w:rPr>
          <w:rFonts w:ascii="Times New Roman" w:hAnsi="Times New Roman" w:cs="Times New Roman"/>
          <w:sz w:val="36"/>
        </w:rPr>
      </w:pPr>
      <w:r w:rsidRPr="00B50BC7">
        <w:rPr>
          <w:rFonts w:ascii="Times New Roman" w:hAnsi="Times New Roman" w:cs="Times New Roman"/>
          <w:sz w:val="24"/>
          <w:szCs w:val="18"/>
          <w:shd w:val="clear" w:color="auto" w:fill="FFFFFF"/>
        </w:rPr>
        <w:t>Spre deosebire de virusul hepa</w:t>
      </w:r>
      <w:r>
        <w:rPr>
          <w:rFonts w:ascii="Times New Roman" w:hAnsi="Times New Roman" w:cs="Times New Roman"/>
          <w:sz w:val="24"/>
          <w:szCs w:val="18"/>
          <w:shd w:val="clear" w:color="auto" w:fill="FFFFFF"/>
        </w:rPr>
        <w:t>tic A, virusul B poate cauza atât o formă acută de hepatită, cât și una cronică</w:t>
      </w:r>
      <w:r w:rsidRPr="00B50BC7">
        <w:rPr>
          <w:rFonts w:ascii="Times New Roman" w:hAnsi="Times New Roman" w:cs="Times New Roman"/>
          <w:sz w:val="24"/>
          <w:szCs w:val="18"/>
          <w:shd w:val="clear" w:color="auto" w:fill="FFFFFF"/>
        </w:rPr>
        <w:t>. H</w:t>
      </w:r>
      <w:r>
        <w:rPr>
          <w:rFonts w:ascii="Times New Roman" w:hAnsi="Times New Roman" w:cs="Times New Roman"/>
          <w:sz w:val="24"/>
          <w:szCs w:val="18"/>
          <w:shd w:val="clear" w:color="auto" w:fill="FFFFFF"/>
        </w:rPr>
        <w:t>epatita B este cea mai frecventă afecțiune cronică</w:t>
      </w:r>
      <w:r w:rsidRPr="00B50BC7">
        <w:rPr>
          <w:rFonts w:ascii="Times New Roman" w:hAnsi="Times New Roman" w:cs="Times New Roman"/>
          <w:sz w:val="24"/>
          <w:szCs w:val="18"/>
          <w:shd w:val="clear" w:color="auto" w:fill="FFFFFF"/>
        </w:rPr>
        <w:t xml:space="preserve"> din lume.</w:t>
      </w:r>
    </w:p>
    <w:p w:rsidR="0098396F" w:rsidRDefault="0098396F" w:rsidP="0098396F">
      <w:pPr>
        <w:spacing w:after="0" w:line="360" w:lineRule="auto"/>
        <w:ind w:left="113" w:right="113" w:firstLine="709"/>
        <w:contextualSpacing/>
        <w:jc w:val="both"/>
        <w:rPr>
          <w:rFonts w:ascii="Times New Roman" w:hAnsi="Times New Roman" w:cs="Times New Roman"/>
          <w:sz w:val="24"/>
        </w:rPr>
      </w:pPr>
      <w:r>
        <w:rPr>
          <w:rFonts w:ascii="Times New Roman" w:hAnsi="Times New Roman" w:cs="Times New Roman"/>
          <w:sz w:val="24"/>
        </w:rPr>
        <w:t>Infectivitatea deosebită a VHB se datorează concentrațiilor plasmatice excesive ale virusului (atât la bolnavi, cât și la purtătorii asimptomatici) și căilor multiple de transmitere ( contact direct, par</w:t>
      </w:r>
      <w:r w:rsidR="00B50BC7">
        <w:rPr>
          <w:rFonts w:ascii="Times New Roman" w:hAnsi="Times New Roman" w:cs="Times New Roman"/>
          <w:sz w:val="24"/>
        </w:rPr>
        <w:t>enterală, sexuală, vertical). Câ</w:t>
      </w:r>
      <w:r>
        <w:rPr>
          <w:rFonts w:ascii="Times New Roman" w:hAnsi="Times New Roman" w:cs="Times New Roman"/>
          <w:sz w:val="24"/>
        </w:rPr>
        <w:t>teva eăpidemii iatrogene sunt legate de administrarea unor preparate (mai ales seruri și vaccinuri), conținând derivate</w:t>
      </w:r>
      <w:r w:rsidR="00CD2CDF">
        <w:rPr>
          <w:rFonts w:ascii="Times New Roman" w:hAnsi="Times New Roman" w:cs="Times New Roman"/>
          <w:sz w:val="24"/>
        </w:rPr>
        <w:t xml:space="preserve"> din sânge contaminat: epidemia marinarilor din Bremen (1885), epidemia din armata britanică (1937), culminând cu epidemia din armata americană din 1942, consecință a vaccinării antiamarile cu 28000 cazuri și 62 de decese.</w:t>
      </w:r>
    </w:p>
    <w:p w:rsidR="00112535" w:rsidRDefault="00112535" w:rsidP="00F67A49">
      <w:pPr>
        <w:spacing w:after="0" w:line="360" w:lineRule="auto"/>
        <w:ind w:left="113" w:right="113" w:firstLine="709"/>
        <w:contextualSpacing/>
        <w:jc w:val="both"/>
        <w:rPr>
          <w:rFonts w:ascii="Times New Roman" w:hAnsi="Times New Roman" w:cs="Times New Roman"/>
          <w:sz w:val="24"/>
        </w:rPr>
      </w:pPr>
      <w:r w:rsidRPr="00112535">
        <w:rPr>
          <w:rFonts w:ascii="Times New Roman" w:hAnsi="Times New Roman" w:cs="Times New Roman"/>
          <w:sz w:val="24"/>
        </w:rPr>
        <w:t>Hepatologia este un domeniu medical în continuă schimbare și dezvoltare, opțiunile terapeutice</w:t>
      </w:r>
      <w:r>
        <w:rPr>
          <w:rFonts w:ascii="Times New Roman" w:hAnsi="Times New Roman" w:cs="Times New Roman"/>
          <w:sz w:val="24"/>
        </w:rPr>
        <w:t xml:space="preserve"> și procedurile diagnostice au </w:t>
      </w:r>
      <w:r w:rsidRPr="00112535">
        <w:rPr>
          <w:rFonts w:ascii="Times New Roman" w:hAnsi="Times New Roman" w:cs="Times New Roman"/>
          <w:sz w:val="24"/>
        </w:rPr>
        <w:t>evoluat rapid, aceste trăsături fiind</w:t>
      </w:r>
      <w:r>
        <w:rPr>
          <w:rFonts w:ascii="Times New Roman" w:hAnsi="Times New Roman" w:cs="Times New Roman"/>
          <w:sz w:val="24"/>
        </w:rPr>
        <w:t xml:space="preserve"> cel mai pregnant observate în </w:t>
      </w:r>
      <w:r w:rsidRPr="00112535">
        <w:rPr>
          <w:rFonts w:ascii="Times New Roman" w:hAnsi="Times New Roman" w:cs="Times New Roman"/>
          <w:sz w:val="24"/>
        </w:rPr>
        <w:t xml:space="preserve">domeniul hepatitelor virale. Infecția </w:t>
      </w:r>
      <w:r>
        <w:rPr>
          <w:rFonts w:ascii="Times New Roman" w:hAnsi="Times New Roman" w:cs="Times New Roman"/>
          <w:sz w:val="24"/>
        </w:rPr>
        <w:t xml:space="preserve">cronică cu virusul hepatitic B </w:t>
      </w:r>
      <w:r w:rsidRPr="00112535">
        <w:rPr>
          <w:rFonts w:ascii="Times New Roman" w:hAnsi="Times New Roman" w:cs="Times New Roman"/>
          <w:sz w:val="24"/>
        </w:rPr>
        <w:t>(VHB) rămâne și pentru anii u</w:t>
      </w:r>
      <w:r>
        <w:rPr>
          <w:rFonts w:ascii="Times New Roman" w:hAnsi="Times New Roman" w:cs="Times New Roman"/>
          <w:sz w:val="24"/>
        </w:rPr>
        <w:t xml:space="preserve">rmători o problemă dificilă și </w:t>
      </w:r>
      <w:r w:rsidRPr="00112535">
        <w:rPr>
          <w:rFonts w:ascii="Times New Roman" w:hAnsi="Times New Roman" w:cs="Times New Roman"/>
          <w:sz w:val="24"/>
        </w:rPr>
        <w:t>importantă, atât medicală cât și socia</w:t>
      </w:r>
      <w:r>
        <w:rPr>
          <w:rFonts w:ascii="Times New Roman" w:hAnsi="Times New Roman" w:cs="Times New Roman"/>
          <w:sz w:val="24"/>
        </w:rPr>
        <w:t xml:space="preserve">lă, pentru întreaga comunitate umană. </w:t>
      </w:r>
    </w:p>
    <w:p w:rsidR="00112535" w:rsidRDefault="00112535" w:rsidP="00112535">
      <w:pPr>
        <w:spacing w:after="0" w:line="360" w:lineRule="auto"/>
        <w:ind w:left="113" w:right="113" w:firstLine="709"/>
        <w:contextualSpacing/>
        <w:jc w:val="both"/>
        <w:rPr>
          <w:rFonts w:ascii="Times New Roman" w:hAnsi="Times New Roman" w:cs="Times New Roman"/>
          <w:sz w:val="24"/>
        </w:rPr>
      </w:pPr>
      <w:r w:rsidRPr="00112535">
        <w:rPr>
          <w:rFonts w:ascii="Times New Roman" w:hAnsi="Times New Roman" w:cs="Times New Roman"/>
          <w:sz w:val="24"/>
        </w:rPr>
        <w:t>Se estimează că 40% din populați</w:t>
      </w:r>
      <w:r>
        <w:rPr>
          <w:rFonts w:ascii="Times New Roman" w:hAnsi="Times New Roman" w:cs="Times New Roman"/>
          <w:sz w:val="24"/>
        </w:rPr>
        <w:t xml:space="preserve">a lumii a intrat în contact cu </w:t>
      </w:r>
      <w:r w:rsidRPr="00112535">
        <w:rPr>
          <w:rFonts w:ascii="Times New Roman" w:hAnsi="Times New Roman" w:cs="Times New Roman"/>
          <w:sz w:val="24"/>
        </w:rPr>
        <w:t>VHB și aproximativ 350 de milio</w:t>
      </w:r>
      <w:r>
        <w:rPr>
          <w:rFonts w:ascii="Times New Roman" w:hAnsi="Times New Roman" w:cs="Times New Roman"/>
          <w:sz w:val="24"/>
        </w:rPr>
        <w:t xml:space="preserve">ane de persoane sunt infectate </w:t>
      </w:r>
      <w:r w:rsidRPr="00112535">
        <w:rPr>
          <w:rFonts w:ascii="Times New Roman" w:hAnsi="Times New Roman" w:cs="Times New Roman"/>
          <w:sz w:val="24"/>
        </w:rPr>
        <w:t xml:space="preserve">cronic cu acest virus. Astfel infecția </w:t>
      </w:r>
      <w:r>
        <w:rPr>
          <w:rFonts w:ascii="Times New Roman" w:hAnsi="Times New Roman" w:cs="Times New Roman"/>
          <w:sz w:val="24"/>
        </w:rPr>
        <w:t xml:space="preserve">cu VHB (și datorită patologiei </w:t>
      </w:r>
      <w:r w:rsidRPr="00112535">
        <w:rPr>
          <w:rFonts w:ascii="Times New Roman" w:hAnsi="Times New Roman" w:cs="Times New Roman"/>
          <w:sz w:val="24"/>
        </w:rPr>
        <w:t>derivată din ea) reprezintă un</w:t>
      </w:r>
      <w:r>
        <w:rPr>
          <w:rFonts w:ascii="Times New Roman" w:hAnsi="Times New Roman" w:cs="Times New Roman"/>
          <w:sz w:val="24"/>
        </w:rPr>
        <w:t xml:space="preserve">a din cele mai importante boli </w:t>
      </w:r>
      <w:r w:rsidRPr="00112535">
        <w:rPr>
          <w:rFonts w:ascii="Times New Roman" w:hAnsi="Times New Roman" w:cs="Times New Roman"/>
          <w:sz w:val="24"/>
        </w:rPr>
        <w:t>infecțioase din lume. Dintre subiecții c</w:t>
      </w:r>
      <w:r>
        <w:rPr>
          <w:rFonts w:ascii="Times New Roman" w:hAnsi="Times New Roman" w:cs="Times New Roman"/>
          <w:sz w:val="24"/>
        </w:rPr>
        <w:t>u infecție cronică virală B 40-</w:t>
      </w:r>
      <w:r w:rsidRPr="00112535">
        <w:rPr>
          <w:rFonts w:ascii="Times New Roman" w:hAnsi="Times New Roman" w:cs="Times New Roman"/>
          <w:sz w:val="24"/>
        </w:rPr>
        <w:t>60% au replicare virală activă, iar la 5-10% există riscul dezvoltării cancerului hepatocelular. Pe plan gener</w:t>
      </w:r>
      <w:r>
        <w:rPr>
          <w:rFonts w:ascii="Times New Roman" w:hAnsi="Times New Roman" w:cs="Times New Roman"/>
          <w:sz w:val="24"/>
        </w:rPr>
        <w:t xml:space="preserve">al, infecţia cu VHB constituie </w:t>
      </w:r>
      <w:r w:rsidRPr="00112535">
        <w:rPr>
          <w:rFonts w:ascii="Times New Roman" w:hAnsi="Times New Roman" w:cs="Times New Roman"/>
          <w:sz w:val="24"/>
        </w:rPr>
        <w:t>a-9-a cauză de deces în lume, apr</w:t>
      </w:r>
      <w:r>
        <w:rPr>
          <w:rFonts w:ascii="Times New Roman" w:hAnsi="Times New Roman" w:cs="Times New Roman"/>
          <w:sz w:val="24"/>
        </w:rPr>
        <w:t xml:space="preserve">oximativ un milion de persoane </w:t>
      </w:r>
      <w:r w:rsidRPr="00112535">
        <w:rPr>
          <w:rFonts w:ascii="Times New Roman" w:hAnsi="Times New Roman" w:cs="Times New Roman"/>
          <w:sz w:val="24"/>
        </w:rPr>
        <w:t xml:space="preserve">decedând anual ca o consecinţă directă </w:t>
      </w:r>
      <w:r>
        <w:rPr>
          <w:rFonts w:ascii="Times New Roman" w:hAnsi="Times New Roman" w:cs="Times New Roman"/>
          <w:sz w:val="24"/>
        </w:rPr>
        <w:t xml:space="preserve">a acestei </w:t>
      </w:r>
      <w:r>
        <w:rPr>
          <w:rFonts w:ascii="Times New Roman" w:hAnsi="Times New Roman" w:cs="Times New Roman"/>
          <w:sz w:val="24"/>
        </w:rPr>
        <w:lastRenderedPageBreak/>
        <w:t xml:space="preserve">infecţii. Prevalenţa </w:t>
      </w:r>
      <w:r w:rsidRPr="00112535">
        <w:rPr>
          <w:rFonts w:ascii="Times New Roman" w:hAnsi="Times New Roman" w:cs="Times New Roman"/>
          <w:sz w:val="24"/>
        </w:rPr>
        <w:t>geografică a hepatitei virale B vari</w:t>
      </w:r>
      <w:r>
        <w:rPr>
          <w:rFonts w:ascii="Times New Roman" w:hAnsi="Times New Roman" w:cs="Times New Roman"/>
          <w:sz w:val="24"/>
        </w:rPr>
        <w:t xml:space="preserve">ază larg de la o ţară la alta, </w:t>
      </w:r>
      <w:r w:rsidRPr="00112535">
        <w:rPr>
          <w:rFonts w:ascii="Times New Roman" w:hAnsi="Times New Roman" w:cs="Times New Roman"/>
          <w:sz w:val="24"/>
        </w:rPr>
        <w:t>România situându-se în zona de endemicitate medie (5-7%).</w:t>
      </w:r>
    </w:p>
    <w:p w:rsidR="00112535" w:rsidRDefault="00112535" w:rsidP="00112535">
      <w:pPr>
        <w:spacing w:after="0" w:line="360" w:lineRule="auto"/>
        <w:ind w:left="113" w:right="113" w:firstLine="709"/>
        <w:contextualSpacing/>
        <w:jc w:val="both"/>
        <w:rPr>
          <w:rFonts w:ascii="Times New Roman" w:hAnsi="Times New Roman" w:cs="Times New Roman"/>
          <w:sz w:val="24"/>
        </w:rPr>
      </w:pPr>
      <w:r w:rsidRPr="00112535">
        <w:rPr>
          <w:rFonts w:ascii="Times New Roman" w:hAnsi="Times New Roman" w:cs="Times New Roman"/>
          <w:sz w:val="24"/>
        </w:rPr>
        <w:t>Hepatita cronică virală B poate fi</w:t>
      </w:r>
      <w:r>
        <w:rPr>
          <w:rFonts w:ascii="Times New Roman" w:hAnsi="Times New Roman" w:cs="Times New Roman"/>
          <w:sz w:val="24"/>
        </w:rPr>
        <w:t xml:space="preserve"> tratată, replicarea virusului </w:t>
      </w:r>
      <w:r w:rsidRPr="00112535">
        <w:rPr>
          <w:rFonts w:ascii="Times New Roman" w:hAnsi="Times New Roman" w:cs="Times New Roman"/>
          <w:sz w:val="24"/>
        </w:rPr>
        <w:t xml:space="preserve">hepatitei B poate fi supresată cu agenți </w:t>
      </w:r>
      <w:r>
        <w:rPr>
          <w:rFonts w:ascii="Times New Roman" w:hAnsi="Times New Roman" w:cs="Times New Roman"/>
          <w:sz w:val="24"/>
        </w:rPr>
        <w:t xml:space="preserve">antivirali potenți, chiar dacă </w:t>
      </w:r>
      <w:r w:rsidRPr="00112535">
        <w:rPr>
          <w:rFonts w:ascii="Times New Roman" w:hAnsi="Times New Roman" w:cs="Times New Roman"/>
          <w:sz w:val="24"/>
        </w:rPr>
        <w:t xml:space="preserve">sub semnul emergenței mutantelor </w:t>
      </w:r>
      <w:r>
        <w:rPr>
          <w:rFonts w:ascii="Times New Roman" w:hAnsi="Times New Roman" w:cs="Times New Roman"/>
          <w:sz w:val="24"/>
        </w:rPr>
        <w:t xml:space="preserve">rezistente, iar strategiile de </w:t>
      </w:r>
      <w:r w:rsidRPr="00112535">
        <w:rPr>
          <w:rFonts w:ascii="Times New Roman" w:hAnsi="Times New Roman" w:cs="Times New Roman"/>
          <w:sz w:val="24"/>
        </w:rPr>
        <w:t>creștere a ratei de eradicare a infecției VHB t</w:t>
      </w:r>
      <w:r>
        <w:rPr>
          <w:rFonts w:ascii="Times New Roman" w:hAnsi="Times New Roman" w:cs="Times New Roman"/>
          <w:sz w:val="24"/>
        </w:rPr>
        <w:t xml:space="preserve">rebuie perfecționate în </w:t>
      </w:r>
      <w:r w:rsidRPr="00112535">
        <w:rPr>
          <w:rFonts w:ascii="Times New Roman" w:hAnsi="Times New Roman" w:cs="Times New Roman"/>
          <w:sz w:val="24"/>
        </w:rPr>
        <w:t xml:space="preserve">continuare. </w:t>
      </w:r>
    </w:p>
    <w:p w:rsidR="00112535" w:rsidRDefault="00112535" w:rsidP="00D538E8">
      <w:pPr>
        <w:spacing w:after="0" w:line="360" w:lineRule="auto"/>
        <w:ind w:left="113" w:right="113" w:firstLine="709"/>
        <w:contextualSpacing/>
        <w:jc w:val="both"/>
        <w:rPr>
          <w:rFonts w:ascii="Times New Roman" w:hAnsi="Times New Roman" w:cs="Times New Roman"/>
          <w:sz w:val="24"/>
        </w:rPr>
      </w:pPr>
      <w:r w:rsidRPr="00112535">
        <w:rPr>
          <w:rFonts w:ascii="Times New Roman" w:hAnsi="Times New Roman" w:cs="Times New Roman"/>
          <w:sz w:val="24"/>
        </w:rPr>
        <w:t>Infecția cu VHB poate fi pr</w:t>
      </w:r>
      <w:r>
        <w:rPr>
          <w:rFonts w:ascii="Times New Roman" w:hAnsi="Times New Roman" w:cs="Times New Roman"/>
          <w:sz w:val="24"/>
        </w:rPr>
        <w:t xml:space="preserve">evenită prin imunizarea activă </w:t>
      </w:r>
      <w:r w:rsidRPr="00112535">
        <w:rPr>
          <w:rFonts w:ascii="Times New Roman" w:hAnsi="Times New Roman" w:cs="Times New Roman"/>
          <w:sz w:val="24"/>
        </w:rPr>
        <w:t>a populației; de peste 20 ani sunt d</w:t>
      </w:r>
      <w:r>
        <w:rPr>
          <w:rFonts w:ascii="Times New Roman" w:hAnsi="Times New Roman" w:cs="Times New Roman"/>
          <w:sz w:val="24"/>
        </w:rPr>
        <w:t xml:space="preserve">isponibile mai multe tipuri de </w:t>
      </w:r>
      <w:r w:rsidRPr="00112535">
        <w:rPr>
          <w:rFonts w:ascii="Times New Roman" w:hAnsi="Times New Roman" w:cs="Times New Roman"/>
          <w:sz w:val="24"/>
        </w:rPr>
        <w:t>vaccinuri, strategiile programelor de v</w:t>
      </w:r>
      <w:r>
        <w:rPr>
          <w:rFonts w:ascii="Times New Roman" w:hAnsi="Times New Roman" w:cs="Times New Roman"/>
          <w:sz w:val="24"/>
        </w:rPr>
        <w:t xml:space="preserve">accinare sunt diferite de la o </w:t>
      </w:r>
      <w:r w:rsidRPr="00112535">
        <w:rPr>
          <w:rFonts w:ascii="Times New Roman" w:hAnsi="Times New Roman" w:cs="Times New Roman"/>
          <w:sz w:val="24"/>
        </w:rPr>
        <w:t xml:space="preserve">țară la alta. În țara noastră din </w:t>
      </w:r>
      <w:r>
        <w:rPr>
          <w:rFonts w:ascii="Times New Roman" w:hAnsi="Times New Roman" w:cs="Times New Roman"/>
          <w:sz w:val="24"/>
        </w:rPr>
        <w:t xml:space="preserve">1995 vaccinarea nou născuților </w:t>
      </w:r>
      <w:r w:rsidRPr="00112535">
        <w:rPr>
          <w:rFonts w:ascii="Times New Roman" w:hAnsi="Times New Roman" w:cs="Times New Roman"/>
          <w:sz w:val="24"/>
        </w:rPr>
        <w:t>împotriva hepatitei B a intrat in calendarul național de vaccinare</w:t>
      </w:r>
    </w:p>
    <w:p w:rsidR="00112535" w:rsidRDefault="00112535" w:rsidP="00112535">
      <w:pPr>
        <w:spacing w:after="0" w:line="360" w:lineRule="auto"/>
        <w:ind w:left="113" w:right="113" w:firstLine="709"/>
        <w:contextualSpacing/>
        <w:jc w:val="both"/>
        <w:rPr>
          <w:rFonts w:ascii="Times New Roman" w:hAnsi="Times New Roman" w:cs="Times New Roman"/>
          <w:sz w:val="24"/>
        </w:rPr>
      </w:pPr>
    </w:p>
    <w:p w:rsidR="00B50BC7" w:rsidRDefault="00B50BC7" w:rsidP="0098396F">
      <w:pPr>
        <w:spacing w:after="0" w:line="360" w:lineRule="auto"/>
        <w:ind w:left="113" w:right="113" w:firstLine="709"/>
        <w:contextualSpacing/>
        <w:jc w:val="both"/>
        <w:rPr>
          <w:rFonts w:ascii="Times New Roman" w:hAnsi="Times New Roman" w:cs="Times New Roman"/>
          <w:sz w:val="24"/>
        </w:rPr>
      </w:pPr>
    </w:p>
    <w:p w:rsidR="00B50BC7" w:rsidRDefault="00B50BC7" w:rsidP="0098396F">
      <w:pPr>
        <w:spacing w:after="0" w:line="360" w:lineRule="auto"/>
        <w:ind w:left="113" w:right="113" w:firstLine="709"/>
        <w:contextualSpacing/>
        <w:jc w:val="both"/>
        <w:rPr>
          <w:rFonts w:ascii="Times New Roman" w:hAnsi="Times New Roman" w:cs="Times New Roman"/>
          <w:sz w:val="24"/>
        </w:rPr>
      </w:pPr>
    </w:p>
    <w:p w:rsidR="00B50BC7" w:rsidRDefault="00B50BC7" w:rsidP="0098396F">
      <w:pPr>
        <w:spacing w:after="0" w:line="360" w:lineRule="auto"/>
        <w:ind w:left="113" w:right="113" w:firstLine="709"/>
        <w:contextualSpacing/>
        <w:jc w:val="both"/>
        <w:rPr>
          <w:rFonts w:ascii="Times New Roman" w:hAnsi="Times New Roman" w:cs="Times New Roman"/>
          <w:sz w:val="24"/>
        </w:rPr>
      </w:pPr>
    </w:p>
    <w:p w:rsidR="00B50BC7" w:rsidRDefault="00B50BC7" w:rsidP="0098396F">
      <w:pPr>
        <w:spacing w:after="0" w:line="360" w:lineRule="auto"/>
        <w:ind w:left="113" w:right="113" w:firstLine="709"/>
        <w:contextualSpacing/>
        <w:jc w:val="both"/>
        <w:rPr>
          <w:rFonts w:ascii="Times New Roman" w:hAnsi="Times New Roman" w:cs="Times New Roman"/>
          <w:sz w:val="24"/>
        </w:rPr>
      </w:pPr>
    </w:p>
    <w:p w:rsidR="00B50BC7" w:rsidRDefault="00B50BC7" w:rsidP="0098396F">
      <w:pPr>
        <w:spacing w:after="0" w:line="360" w:lineRule="auto"/>
        <w:ind w:left="113" w:right="113" w:firstLine="709"/>
        <w:contextualSpacing/>
        <w:jc w:val="both"/>
        <w:rPr>
          <w:rFonts w:ascii="Times New Roman" w:hAnsi="Times New Roman" w:cs="Times New Roman"/>
          <w:sz w:val="24"/>
        </w:rPr>
      </w:pPr>
    </w:p>
    <w:p w:rsidR="00B50BC7" w:rsidRDefault="00B50BC7" w:rsidP="0098396F">
      <w:pPr>
        <w:spacing w:after="0" w:line="360" w:lineRule="auto"/>
        <w:ind w:left="113" w:right="113" w:firstLine="709"/>
        <w:contextualSpacing/>
        <w:jc w:val="both"/>
        <w:rPr>
          <w:rFonts w:ascii="Times New Roman" w:hAnsi="Times New Roman" w:cs="Times New Roman"/>
          <w:sz w:val="24"/>
        </w:rPr>
      </w:pPr>
    </w:p>
    <w:p w:rsidR="00B50BC7" w:rsidRDefault="00B50BC7" w:rsidP="0098396F">
      <w:pPr>
        <w:spacing w:after="0" w:line="360" w:lineRule="auto"/>
        <w:ind w:left="113" w:right="113" w:firstLine="709"/>
        <w:contextualSpacing/>
        <w:jc w:val="both"/>
        <w:rPr>
          <w:rFonts w:ascii="Times New Roman" w:hAnsi="Times New Roman" w:cs="Times New Roman"/>
          <w:sz w:val="24"/>
        </w:rPr>
      </w:pPr>
    </w:p>
    <w:p w:rsidR="00B50BC7" w:rsidRDefault="00B50BC7"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112535" w:rsidRDefault="00112535" w:rsidP="0098396F">
      <w:pPr>
        <w:spacing w:after="0" w:line="360" w:lineRule="auto"/>
        <w:ind w:left="113" w:right="113" w:firstLine="709"/>
        <w:contextualSpacing/>
        <w:jc w:val="both"/>
        <w:rPr>
          <w:rFonts w:ascii="Times New Roman" w:hAnsi="Times New Roman" w:cs="Times New Roman"/>
          <w:sz w:val="24"/>
        </w:rPr>
      </w:pPr>
    </w:p>
    <w:p w:rsidR="00B50BC7" w:rsidRDefault="00B50BC7" w:rsidP="0098396F">
      <w:pPr>
        <w:spacing w:after="0" w:line="360" w:lineRule="auto"/>
        <w:ind w:left="113" w:right="113" w:firstLine="709"/>
        <w:contextualSpacing/>
        <w:jc w:val="both"/>
        <w:rPr>
          <w:rFonts w:ascii="Times New Roman" w:hAnsi="Times New Roman" w:cs="Times New Roman"/>
          <w:sz w:val="24"/>
        </w:rPr>
      </w:pPr>
    </w:p>
    <w:p w:rsidR="00D538E8" w:rsidRDefault="00D538E8" w:rsidP="0098396F">
      <w:pPr>
        <w:spacing w:after="0" w:line="360" w:lineRule="auto"/>
        <w:ind w:left="113" w:right="113" w:firstLine="709"/>
        <w:contextualSpacing/>
        <w:jc w:val="both"/>
        <w:rPr>
          <w:rFonts w:ascii="Times New Roman" w:hAnsi="Times New Roman" w:cs="Times New Roman"/>
          <w:sz w:val="24"/>
        </w:rPr>
      </w:pPr>
    </w:p>
    <w:p w:rsidR="00D538E8" w:rsidRDefault="00D538E8" w:rsidP="0098396F">
      <w:pPr>
        <w:spacing w:after="0" w:line="360" w:lineRule="auto"/>
        <w:ind w:left="113" w:right="113" w:firstLine="709"/>
        <w:contextualSpacing/>
        <w:jc w:val="both"/>
        <w:rPr>
          <w:rFonts w:ascii="Times New Roman" w:hAnsi="Times New Roman" w:cs="Times New Roman"/>
          <w:sz w:val="24"/>
        </w:rPr>
      </w:pPr>
    </w:p>
    <w:p w:rsidR="001152DA" w:rsidRDefault="001152DA" w:rsidP="001152DA">
      <w:pPr>
        <w:spacing w:after="0" w:line="360" w:lineRule="auto"/>
        <w:ind w:right="113"/>
        <w:contextualSpacing/>
        <w:rPr>
          <w:rFonts w:ascii="Times New Roman" w:hAnsi="Times New Roman" w:cs="Times New Roman"/>
          <w:sz w:val="24"/>
        </w:rPr>
      </w:pPr>
    </w:p>
    <w:p w:rsidR="0098396F" w:rsidRPr="009E6C89" w:rsidRDefault="0098396F" w:rsidP="009E6C89">
      <w:pPr>
        <w:pStyle w:val="Heading2"/>
        <w:spacing w:line="360" w:lineRule="auto"/>
        <w:jc w:val="center"/>
        <w:rPr>
          <w:b/>
          <w:sz w:val="36"/>
          <w:szCs w:val="36"/>
        </w:rPr>
      </w:pPr>
      <w:bookmarkStart w:id="3" w:name="_Toc12495441"/>
      <w:r w:rsidRPr="009E6C89">
        <w:rPr>
          <w:b/>
          <w:sz w:val="36"/>
          <w:szCs w:val="36"/>
        </w:rPr>
        <w:lastRenderedPageBreak/>
        <w:t>C</w:t>
      </w:r>
      <w:r w:rsidR="000C786A" w:rsidRPr="009E6C89">
        <w:rPr>
          <w:b/>
          <w:sz w:val="36"/>
          <w:szCs w:val="36"/>
        </w:rPr>
        <w:t>APITOLUL I</w:t>
      </w:r>
      <w:r w:rsidR="009E6C89" w:rsidRPr="009E6C89">
        <w:rPr>
          <w:b/>
          <w:sz w:val="36"/>
          <w:szCs w:val="36"/>
        </w:rPr>
        <w:t xml:space="preserve"> -</w:t>
      </w:r>
      <w:r w:rsidR="00D80676" w:rsidRPr="009E6C89">
        <w:rPr>
          <w:b/>
          <w:sz w:val="36"/>
          <w:szCs w:val="36"/>
        </w:rPr>
        <w:t xml:space="preserve"> </w:t>
      </w:r>
      <w:r w:rsidR="001152DA" w:rsidRPr="009E6C89">
        <w:rPr>
          <w:b/>
          <w:sz w:val="36"/>
          <w:szCs w:val="36"/>
        </w:rPr>
        <w:t xml:space="preserve">NOȚIUNI DE </w:t>
      </w:r>
      <w:r w:rsidR="000C786A" w:rsidRPr="009E6C89">
        <w:rPr>
          <w:b/>
          <w:sz w:val="36"/>
          <w:szCs w:val="36"/>
        </w:rPr>
        <w:t>ANATOMIE ȘI FIZIOLOGIE</w:t>
      </w:r>
      <w:r w:rsidR="001152DA" w:rsidRPr="009E6C89">
        <w:rPr>
          <w:b/>
          <w:sz w:val="36"/>
          <w:szCs w:val="36"/>
        </w:rPr>
        <w:t xml:space="preserve"> A FICATULUI</w:t>
      </w:r>
      <w:bookmarkEnd w:id="3"/>
    </w:p>
    <w:p w:rsidR="00236D95" w:rsidRDefault="00236D95" w:rsidP="009E6C89">
      <w:pPr>
        <w:spacing w:after="0" w:line="360" w:lineRule="auto"/>
        <w:ind w:right="113"/>
        <w:contextualSpacing/>
        <w:rPr>
          <w:rFonts w:ascii="Times New Roman" w:hAnsi="Times New Roman" w:cs="Times New Roman"/>
          <w:b/>
          <w:sz w:val="24"/>
        </w:rPr>
      </w:pPr>
    </w:p>
    <w:p w:rsidR="0098396F" w:rsidRPr="006F4E70" w:rsidRDefault="001152DA" w:rsidP="000705AE">
      <w:pPr>
        <w:pStyle w:val="Heading2"/>
        <w:numPr>
          <w:ilvl w:val="1"/>
          <w:numId w:val="7"/>
        </w:numPr>
        <w:spacing w:line="360" w:lineRule="auto"/>
        <w:rPr>
          <w:sz w:val="32"/>
          <w:szCs w:val="32"/>
        </w:rPr>
      </w:pPr>
      <w:bookmarkStart w:id="4" w:name="_Toc12495442"/>
      <w:r w:rsidRPr="006F4E70">
        <w:rPr>
          <w:sz w:val="32"/>
          <w:szCs w:val="32"/>
        </w:rPr>
        <w:t>Noțiuni de anatomie a ficatului</w:t>
      </w:r>
      <w:bookmarkEnd w:id="4"/>
    </w:p>
    <w:p w:rsidR="0098396F" w:rsidRDefault="0098396F" w:rsidP="0098396F">
      <w:pPr>
        <w:pStyle w:val="ListParagraph"/>
        <w:spacing w:after="0" w:line="360" w:lineRule="auto"/>
        <w:ind w:left="1542" w:right="113"/>
        <w:rPr>
          <w:rFonts w:ascii="Times New Roman" w:hAnsi="Times New Roman" w:cs="Times New Roman"/>
          <w:b/>
          <w:sz w:val="24"/>
        </w:rPr>
      </w:pPr>
    </w:p>
    <w:p w:rsidR="0098396F" w:rsidRDefault="0098396F" w:rsidP="0098396F">
      <w:pPr>
        <w:pStyle w:val="ListParagraph"/>
        <w:spacing w:after="0" w:line="360" w:lineRule="auto"/>
        <w:ind w:left="1542" w:right="113"/>
        <w:rPr>
          <w:rFonts w:ascii="Times New Roman" w:hAnsi="Times New Roman" w:cs="Times New Roman"/>
          <w:b/>
          <w:sz w:val="24"/>
        </w:rPr>
      </w:pP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Ficatul este cea mai mare glandă</w:t>
      </w:r>
      <w:r w:rsidRPr="00A2109A">
        <w:rPr>
          <w:rFonts w:ascii="Times New Roman" w:eastAsia="Lucida Sans Unicode" w:hAnsi="Times New Roman" w:cs="Times New Roman"/>
          <w:snapToGrid w:val="0"/>
          <w:color w:val="000000"/>
          <w:kern w:val="1"/>
          <w:sz w:val="24"/>
          <w:szCs w:val="24"/>
          <w:highlight w:val="white"/>
          <w:lang w:val="it-IT"/>
        </w:rPr>
        <w:t xml:space="preserve"> din organism. El este anexat tractusului digestiv</w:t>
      </w:r>
      <w:r>
        <w:rPr>
          <w:rFonts w:ascii="Times New Roman" w:eastAsia="Lucida Sans Unicode" w:hAnsi="Times New Roman" w:cs="Times New Roman"/>
          <w:snapToGrid w:val="0"/>
          <w:color w:val="000000"/>
          <w:kern w:val="1"/>
          <w:sz w:val="24"/>
          <w:szCs w:val="24"/>
          <w:highlight w:val="white"/>
          <w:lang w:val="it-IT"/>
        </w:rPr>
        <w:t>,</w:t>
      </w:r>
      <w:r w:rsidRPr="00A2109A">
        <w:rPr>
          <w:rFonts w:ascii="Times New Roman" w:eastAsia="Lucida Sans Unicode" w:hAnsi="Times New Roman" w:cs="Times New Roman"/>
          <w:snapToGrid w:val="0"/>
          <w:color w:val="000000"/>
          <w:kern w:val="1"/>
          <w:sz w:val="24"/>
          <w:szCs w:val="24"/>
          <w:highlight w:val="white"/>
          <w:lang w:val="it-IT"/>
        </w:rPr>
        <w:t xml:space="preserve"> provenind dintr-un mugure al mucoasei duodenale numit diverticul hepatolitic.</w:t>
      </w:r>
      <w:r w:rsidRPr="00A2109A">
        <w:rPr>
          <w:rFonts w:ascii="Times New Roman" w:eastAsia="Lucida Sans Unicode" w:hAnsi="Times New Roman" w:cs="Times New Roman"/>
          <w:snapToGrid w:val="0"/>
          <w:color w:val="000000"/>
          <w:kern w:val="1"/>
          <w:sz w:val="24"/>
          <w:szCs w:val="24"/>
          <w:highlight w:val="white"/>
          <w:lang w:val="it-IT"/>
        </w:rPr>
        <w:tab/>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Ficatul se află așezat în cavitatea abdominală</w:t>
      </w:r>
      <w:r w:rsidRPr="00A2109A">
        <w:rPr>
          <w:rFonts w:ascii="Times New Roman" w:eastAsia="Lucida Sans Unicode" w:hAnsi="Times New Roman" w:cs="Times New Roman"/>
          <w:snapToGrid w:val="0"/>
          <w:color w:val="000000"/>
          <w:kern w:val="1"/>
          <w:sz w:val="24"/>
          <w:szCs w:val="24"/>
          <w:highlight w:val="white"/>
          <w:lang w:val="it-IT"/>
        </w:rPr>
        <w:t>,</w:t>
      </w:r>
      <w:r>
        <w:rPr>
          <w:rFonts w:ascii="Times New Roman" w:eastAsia="Lucida Sans Unicode" w:hAnsi="Times New Roman" w:cs="Times New Roman"/>
          <w:snapToGrid w:val="0"/>
          <w:color w:val="000000"/>
          <w:kern w:val="1"/>
          <w:sz w:val="24"/>
          <w:szCs w:val="24"/>
          <w:highlight w:val="white"/>
          <w:lang w:val="it-IT"/>
        </w:rPr>
        <w:t xml:space="preserve"> etajul supramezocolic, în partea superioară dreaptă,</w:t>
      </w:r>
      <w:r w:rsidRPr="00A2109A">
        <w:rPr>
          <w:rFonts w:ascii="Times New Roman" w:eastAsia="Lucida Sans Unicode" w:hAnsi="Times New Roman" w:cs="Times New Roman"/>
          <w:snapToGrid w:val="0"/>
          <w:color w:val="000000"/>
          <w:kern w:val="1"/>
          <w:sz w:val="24"/>
          <w:szCs w:val="24"/>
          <w:highlight w:val="white"/>
          <w:lang w:val="it-IT"/>
        </w:rPr>
        <w:t xml:space="preserve"> imediat sub diafragma</w:t>
      </w:r>
      <w:r>
        <w:rPr>
          <w:rFonts w:ascii="Times New Roman" w:eastAsia="Lucida Sans Unicode" w:hAnsi="Times New Roman" w:cs="Times New Roman"/>
          <w:snapToGrid w:val="0"/>
          <w:color w:val="000000"/>
          <w:kern w:val="1"/>
          <w:sz w:val="24"/>
          <w:szCs w:val="24"/>
          <w:highlight w:val="white"/>
          <w:lang w:val="it-IT"/>
        </w:rPr>
        <w:t>, iar lobul său stâng se întinde până î</w:t>
      </w:r>
      <w:r w:rsidRPr="00A2109A">
        <w:rPr>
          <w:rFonts w:ascii="Times New Roman" w:eastAsia="Lucida Sans Unicode" w:hAnsi="Times New Roman" w:cs="Times New Roman"/>
          <w:snapToGrid w:val="0"/>
          <w:color w:val="000000"/>
          <w:kern w:val="1"/>
          <w:sz w:val="24"/>
          <w:szCs w:val="24"/>
          <w:highlight w:val="white"/>
          <w:lang w:val="it-IT"/>
        </w:rPr>
        <w:t>n epigast</w:t>
      </w:r>
      <w:r>
        <w:rPr>
          <w:rFonts w:ascii="Times New Roman" w:eastAsia="Lucida Sans Unicode" w:hAnsi="Times New Roman" w:cs="Times New Roman"/>
          <w:snapToGrid w:val="0"/>
          <w:color w:val="000000"/>
          <w:kern w:val="1"/>
          <w:sz w:val="24"/>
          <w:szCs w:val="24"/>
          <w:highlight w:val="white"/>
          <w:lang w:val="it-IT"/>
        </w:rPr>
        <w:t>ru. Locul ocupat de ficat poartă numele de loja hepatică</w:t>
      </w:r>
      <w:r w:rsidRPr="00A2109A">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pt-BR"/>
        </w:rPr>
      </w:pPr>
      <w:r>
        <w:rPr>
          <w:rFonts w:ascii="Times New Roman" w:eastAsia="Lucida Sans Unicode" w:hAnsi="Times New Roman" w:cs="Times New Roman"/>
          <w:snapToGrid w:val="0"/>
          <w:color w:val="000000"/>
          <w:kern w:val="1"/>
          <w:sz w:val="24"/>
          <w:szCs w:val="24"/>
          <w:highlight w:val="white"/>
          <w:lang w:val="pt-BR"/>
        </w:rPr>
        <w:t>Are forma unui hemiovoid, așezat transversal î</w:t>
      </w:r>
      <w:r w:rsidRPr="00A2109A">
        <w:rPr>
          <w:rFonts w:ascii="Times New Roman" w:eastAsia="Lucida Sans Unicode" w:hAnsi="Times New Roman" w:cs="Times New Roman"/>
          <w:snapToGrid w:val="0"/>
          <w:color w:val="000000"/>
          <w:kern w:val="1"/>
          <w:sz w:val="24"/>
          <w:szCs w:val="24"/>
          <w:highlight w:val="white"/>
          <w:lang w:val="pt-BR"/>
        </w:rPr>
        <w:t>n abdomen cu lungimea de aproximativ 28 cm c</w:t>
      </w:r>
      <w:r>
        <w:rPr>
          <w:rFonts w:ascii="Times New Roman" w:eastAsia="Lucida Sans Unicode" w:hAnsi="Times New Roman" w:cs="Times New Roman"/>
          <w:snapToGrid w:val="0"/>
          <w:color w:val="000000"/>
          <w:kern w:val="1"/>
          <w:sz w:val="24"/>
          <w:szCs w:val="24"/>
          <w:highlight w:val="white"/>
          <w:lang w:val="pt-BR"/>
        </w:rPr>
        <w:t>u diametru anteropost de 18 cm și o înălț</w:t>
      </w:r>
      <w:r w:rsidRPr="00A2109A">
        <w:rPr>
          <w:rFonts w:ascii="Times New Roman" w:eastAsia="Lucida Sans Unicode" w:hAnsi="Times New Roman" w:cs="Times New Roman"/>
          <w:snapToGrid w:val="0"/>
          <w:color w:val="000000"/>
          <w:kern w:val="1"/>
          <w:sz w:val="24"/>
          <w:szCs w:val="24"/>
          <w:highlight w:val="white"/>
          <w:lang w:val="pt-BR"/>
        </w:rPr>
        <w:t>ime de 8 cm. Gre</w:t>
      </w:r>
      <w:r>
        <w:rPr>
          <w:rFonts w:ascii="Times New Roman" w:eastAsia="Lucida Sans Unicode" w:hAnsi="Times New Roman" w:cs="Times New Roman"/>
          <w:snapToGrid w:val="0"/>
          <w:color w:val="000000"/>
          <w:kern w:val="1"/>
          <w:sz w:val="24"/>
          <w:szCs w:val="24"/>
          <w:highlight w:val="white"/>
          <w:lang w:val="pt-BR"/>
        </w:rPr>
        <w:t>utatea sa este de circa 1400 g și are culoare roșie-cărămizie, datorită cantității mari de sânge pe care o conț</w:t>
      </w:r>
      <w:r w:rsidRPr="00A2109A">
        <w:rPr>
          <w:rFonts w:ascii="Times New Roman" w:eastAsia="Lucida Sans Unicode" w:hAnsi="Times New Roman" w:cs="Times New Roman"/>
          <w:snapToGrid w:val="0"/>
          <w:color w:val="000000"/>
          <w:kern w:val="1"/>
          <w:sz w:val="24"/>
          <w:szCs w:val="24"/>
          <w:highlight w:val="white"/>
          <w:lang w:val="pt-BR"/>
        </w:rPr>
        <w:t>ine.</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Ficatul conț</w:t>
      </w:r>
      <w:r w:rsidRPr="00A2109A">
        <w:rPr>
          <w:rFonts w:ascii="Times New Roman" w:eastAsia="Lucida Sans Unicode" w:hAnsi="Times New Roman" w:cs="Times New Roman"/>
          <w:snapToGrid w:val="0"/>
          <w:color w:val="000000"/>
          <w:kern w:val="1"/>
          <w:sz w:val="24"/>
          <w:szCs w:val="24"/>
          <w:highlight w:val="white"/>
          <w:lang w:val="it-IT"/>
        </w:rPr>
        <w:t>ine 3 fete:</w:t>
      </w:r>
    </w:p>
    <w:p w:rsidR="00A2109A" w:rsidRPr="00A2109A" w:rsidRDefault="00A2109A" w:rsidP="000705AE">
      <w:pPr>
        <w:pStyle w:val="ListParagraph"/>
        <w:widowControl w:val="0"/>
        <w:numPr>
          <w:ilvl w:val="0"/>
          <w:numId w:val="2"/>
        </w:numPr>
        <w:suppressAutoHyphens/>
        <w:spacing w:after="0" w:line="360" w:lineRule="auto"/>
        <w:ind w:left="113" w:right="113" w:firstLine="709"/>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Fața superioară</w:t>
      </w:r>
      <w:r w:rsidRPr="00A2109A">
        <w:rPr>
          <w:rFonts w:ascii="Times New Roman" w:eastAsia="Lucida Sans Unicode" w:hAnsi="Times New Roman" w:cs="Times New Roman"/>
          <w:snapToGrid w:val="0"/>
          <w:color w:val="000000"/>
          <w:kern w:val="1"/>
          <w:sz w:val="24"/>
          <w:szCs w:val="24"/>
          <w:highlight w:val="white"/>
          <w:lang w:val="it-IT"/>
        </w:rPr>
        <w:t xml:space="preserve"> sau dia</w:t>
      </w:r>
      <w:r>
        <w:rPr>
          <w:rFonts w:ascii="Times New Roman" w:eastAsia="Lucida Sans Unicode" w:hAnsi="Times New Roman" w:cs="Times New Roman"/>
          <w:snapToGrid w:val="0"/>
          <w:color w:val="000000"/>
          <w:kern w:val="1"/>
          <w:sz w:val="24"/>
          <w:szCs w:val="24"/>
          <w:highlight w:val="white"/>
          <w:lang w:val="it-IT"/>
        </w:rPr>
        <w:t>fragmatică este conversă în sus și vine în raport cu diafragmul ș</w:t>
      </w:r>
      <w:r w:rsidRPr="00A2109A">
        <w:rPr>
          <w:rFonts w:ascii="Times New Roman" w:eastAsia="Lucida Sans Unicode" w:hAnsi="Times New Roman" w:cs="Times New Roman"/>
          <w:snapToGrid w:val="0"/>
          <w:color w:val="000000"/>
          <w:kern w:val="1"/>
          <w:sz w:val="24"/>
          <w:szCs w:val="24"/>
          <w:highlight w:val="white"/>
          <w:lang w:val="it-IT"/>
        </w:rPr>
        <w:t>i cu peretele anterior al abdome</w:t>
      </w:r>
      <w:r>
        <w:rPr>
          <w:rFonts w:ascii="Times New Roman" w:eastAsia="Lucida Sans Unicode" w:hAnsi="Times New Roman" w:cs="Times New Roman"/>
          <w:snapToGrid w:val="0"/>
          <w:color w:val="000000"/>
          <w:kern w:val="1"/>
          <w:sz w:val="24"/>
          <w:szCs w:val="24"/>
          <w:highlight w:val="white"/>
          <w:lang w:val="it-IT"/>
        </w:rPr>
        <w:t>nului. De aceea i se mai spune și fața antero-superioară</w:t>
      </w:r>
      <w:r w:rsidRPr="00A2109A">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Pe această față se observă 2 lobi, lobul drept și lobul stâ</w:t>
      </w:r>
      <w:r w:rsidRPr="00A2109A">
        <w:rPr>
          <w:rFonts w:ascii="Times New Roman" w:eastAsia="Lucida Sans Unicode" w:hAnsi="Times New Roman" w:cs="Times New Roman"/>
          <w:snapToGrid w:val="0"/>
          <w:color w:val="000000"/>
          <w:kern w:val="1"/>
          <w:sz w:val="24"/>
          <w:szCs w:val="24"/>
          <w:highlight w:val="white"/>
          <w:lang w:val="it-IT"/>
        </w:rPr>
        <w:t>ng.</w:t>
      </w:r>
    </w:p>
    <w:p w:rsidR="00A2109A" w:rsidRPr="00A2109A" w:rsidRDefault="00A2109A" w:rsidP="000705AE">
      <w:pPr>
        <w:pStyle w:val="ListParagraph"/>
        <w:widowControl w:val="0"/>
        <w:numPr>
          <w:ilvl w:val="0"/>
          <w:numId w:val="2"/>
        </w:numPr>
        <w:suppressAutoHyphens/>
        <w:spacing w:after="0" w:line="360" w:lineRule="auto"/>
        <w:ind w:left="113" w:right="113" w:firstLine="709"/>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Fața inferioară sau viscerală</w:t>
      </w:r>
      <w:r w:rsidRPr="00A2109A">
        <w:rPr>
          <w:rFonts w:ascii="Times New Roman" w:eastAsia="Lucida Sans Unicode" w:hAnsi="Times New Roman" w:cs="Times New Roman"/>
          <w:snapToGrid w:val="0"/>
          <w:color w:val="000000"/>
          <w:kern w:val="1"/>
          <w:sz w:val="24"/>
          <w:szCs w:val="24"/>
          <w:highlight w:val="white"/>
          <w:lang w:val="it-IT"/>
        </w:rPr>
        <w:t xml:space="preserve"> este con</w:t>
      </w:r>
      <w:r>
        <w:rPr>
          <w:rFonts w:ascii="Times New Roman" w:eastAsia="Lucida Sans Unicode" w:hAnsi="Times New Roman" w:cs="Times New Roman"/>
          <w:snapToGrid w:val="0"/>
          <w:color w:val="000000"/>
          <w:kern w:val="1"/>
          <w:sz w:val="24"/>
          <w:szCs w:val="24"/>
          <w:highlight w:val="white"/>
          <w:lang w:val="it-IT"/>
        </w:rPr>
        <w:t>cavă și se află î</w:t>
      </w:r>
      <w:r w:rsidRPr="00A2109A">
        <w:rPr>
          <w:rFonts w:ascii="Times New Roman" w:eastAsia="Lucida Sans Unicode" w:hAnsi="Times New Roman" w:cs="Times New Roman"/>
          <w:snapToGrid w:val="0"/>
          <w:color w:val="000000"/>
          <w:kern w:val="1"/>
          <w:sz w:val="24"/>
          <w:szCs w:val="24"/>
          <w:highlight w:val="white"/>
          <w:lang w:val="it-IT"/>
        </w:rPr>
        <w:t>n raport cu: stomacul, duodenul, colonul, nazocolo</w:t>
      </w:r>
      <w:r>
        <w:rPr>
          <w:rFonts w:ascii="Times New Roman" w:eastAsia="Lucida Sans Unicode" w:hAnsi="Times New Roman" w:cs="Times New Roman"/>
          <w:snapToGrid w:val="0"/>
          <w:color w:val="000000"/>
          <w:kern w:val="1"/>
          <w:sz w:val="24"/>
          <w:szCs w:val="24"/>
          <w:highlight w:val="white"/>
          <w:lang w:val="it-IT"/>
        </w:rPr>
        <w:t>nul transvers, rinichiul drept și glanda suprarenală dreaptă</w:t>
      </w:r>
      <w:r w:rsidRPr="00A2109A">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La această față se află trei șanț</w:t>
      </w:r>
      <w:r w:rsidRPr="00A2109A">
        <w:rPr>
          <w:rFonts w:ascii="Times New Roman" w:eastAsia="Lucida Sans Unicode" w:hAnsi="Times New Roman" w:cs="Times New Roman"/>
          <w:snapToGrid w:val="0"/>
          <w:color w:val="000000"/>
          <w:kern w:val="1"/>
          <w:sz w:val="24"/>
          <w:szCs w:val="24"/>
          <w:highlight w:val="white"/>
          <w:lang w:val="it-IT"/>
        </w:rPr>
        <w:t xml:space="preserve">uri: </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 șanț</w:t>
      </w:r>
      <w:r w:rsidRPr="00A2109A">
        <w:rPr>
          <w:rFonts w:ascii="Times New Roman" w:eastAsia="Lucida Sans Unicode" w:hAnsi="Times New Roman" w:cs="Times New Roman"/>
          <w:snapToGrid w:val="0"/>
          <w:color w:val="000000"/>
          <w:kern w:val="1"/>
          <w:sz w:val="24"/>
          <w:szCs w:val="24"/>
          <w:highlight w:val="white"/>
          <w:lang w:val="it-IT"/>
        </w:rPr>
        <w:t>ul antero-posterior drept</w:t>
      </w:r>
      <w:r>
        <w:rPr>
          <w:rFonts w:ascii="Times New Roman" w:eastAsia="Lucida Sans Unicode" w:hAnsi="Times New Roman" w:cs="Times New Roman"/>
          <w:snapToGrid w:val="0"/>
          <w:color w:val="000000"/>
          <w:kern w:val="1"/>
          <w:sz w:val="24"/>
          <w:szCs w:val="24"/>
          <w:highlight w:val="white"/>
          <w:lang w:val="it-IT"/>
        </w:rPr>
        <w:t>, care adăpostește, în porțiunea sa anterioară,</w:t>
      </w:r>
      <w:r w:rsidRPr="00A2109A">
        <w:rPr>
          <w:rFonts w:ascii="Times New Roman" w:eastAsia="Lucida Sans Unicode" w:hAnsi="Times New Roman" w:cs="Times New Roman"/>
          <w:snapToGrid w:val="0"/>
          <w:color w:val="000000"/>
          <w:kern w:val="1"/>
          <w:sz w:val="24"/>
          <w:szCs w:val="24"/>
          <w:highlight w:val="white"/>
          <w:lang w:val="it-IT"/>
        </w:rPr>
        <w:t xml:space="preserve"> vezica biliara</w:t>
      </w:r>
      <w:r>
        <w:rPr>
          <w:rFonts w:ascii="Times New Roman" w:eastAsia="Lucida Sans Unicode" w:hAnsi="Times New Roman" w:cs="Times New Roman"/>
          <w:snapToGrid w:val="0"/>
          <w:color w:val="000000"/>
          <w:kern w:val="1"/>
          <w:sz w:val="24"/>
          <w:szCs w:val="24"/>
          <w:highlight w:val="white"/>
          <w:lang w:val="it-IT"/>
        </w:rPr>
        <w:t>, iar în cea posterioară, vena cava inferioară</w:t>
      </w:r>
      <w:r w:rsidRPr="00A2109A">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 șanțul antero-posterior stâ</w:t>
      </w:r>
      <w:r w:rsidRPr="00A2109A">
        <w:rPr>
          <w:rFonts w:ascii="Times New Roman" w:eastAsia="Lucida Sans Unicode" w:hAnsi="Times New Roman" w:cs="Times New Roman"/>
          <w:snapToGrid w:val="0"/>
          <w:color w:val="000000"/>
          <w:kern w:val="1"/>
          <w:sz w:val="24"/>
          <w:szCs w:val="24"/>
          <w:highlight w:val="white"/>
          <w:lang w:val="it-IT"/>
        </w:rPr>
        <w:t>ng</w:t>
      </w:r>
      <w:r>
        <w:rPr>
          <w:rFonts w:ascii="Times New Roman" w:eastAsia="Lucida Sans Unicode" w:hAnsi="Times New Roman" w:cs="Times New Roman"/>
          <w:snapToGrid w:val="0"/>
          <w:color w:val="000000"/>
          <w:kern w:val="1"/>
          <w:sz w:val="24"/>
          <w:szCs w:val="24"/>
          <w:highlight w:val="white"/>
          <w:lang w:val="it-IT"/>
        </w:rPr>
        <w:t>, care adăposteș</w:t>
      </w:r>
      <w:r w:rsidRPr="00A2109A">
        <w:rPr>
          <w:rFonts w:ascii="Times New Roman" w:eastAsia="Lucida Sans Unicode" w:hAnsi="Times New Roman" w:cs="Times New Roman"/>
          <w:snapToGrid w:val="0"/>
          <w:color w:val="000000"/>
          <w:kern w:val="1"/>
          <w:sz w:val="24"/>
          <w:szCs w:val="24"/>
          <w:highlight w:val="white"/>
          <w:lang w:val="it-IT"/>
        </w:rPr>
        <w:t>te</w:t>
      </w:r>
      <w:r>
        <w:rPr>
          <w:rFonts w:ascii="Times New Roman" w:eastAsia="Lucida Sans Unicode" w:hAnsi="Times New Roman" w:cs="Times New Roman"/>
          <w:snapToGrid w:val="0"/>
          <w:color w:val="000000"/>
          <w:kern w:val="1"/>
          <w:sz w:val="24"/>
          <w:szCs w:val="24"/>
          <w:highlight w:val="white"/>
          <w:lang w:val="it-IT"/>
        </w:rPr>
        <w:t>, în porțiunea sa anterioară,</w:t>
      </w:r>
      <w:r w:rsidRPr="00A2109A">
        <w:rPr>
          <w:rFonts w:ascii="Times New Roman" w:eastAsia="Lucida Sans Unicode" w:hAnsi="Times New Roman" w:cs="Times New Roman"/>
          <w:snapToGrid w:val="0"/>
          <w:color w:val="000000"/>
          <w:kern w:val="1"/>
          <w:sz w:val="24"/>
          <w:szCs w:val="24"/>
          <w:highlight w:val="white"/>
          <w:lang w:val="it-IT"/>
        </w:rPr>
        <w:t xml:space="preserve"> un cordon fibros,ligamentul rotund</w:t>
      </w:r>
      <w:r w:rsidR="00F8157A">
        <w:rPr>
          <w:rFonts w:ascii="Times New Roman" w:eastAsia="Lucida Sans Unicode" w:hAnsi="Times New Roman" w:cs="Times New Roman"/>
          <w:snapToGrid w:val="0"/>
          <w:color w:val="000000"/>
          <w:kern w:val="1"/>
          <w:sz w:val="24"/>
          <w:szCs w:val="24"/>
          <w:highlight w:val="white"/>
          <w:lang w:val="it-IT"/>
        </w:rPr>
        <w:t>,</w:t>
      </w:r>
      <w:r w:rsidRPr="00A2109A">
        <w:rPr>
          <w:rFonts w:ascii="Times New Roman" w:eastAsia="Lucida Sans Unicode" w:hAnsi="Times New Roman" w:cs="Times New Roman"/>
          <w:snapToGrid w:val="0"/>
          <w:color w:val="000000"/>
          <w:kern w:val="1"/>
          <w:sz w:val="24"/>
          <w:szCs w:val="24"/>
          <w:highlight w:val="white"/>
          <w:lang w:val="it-IT"/>
        </w:rPr>
        <w:t xml:space="preserve"> provenind din o</w:t>
      </w:r>
      <w:r w:rsidR="00F8157A">
        <w:rPr>
          <w:rFonts w:ascii="Times New Roman" w:eastAsia="Lucida Sans Unicode" w:hAnsi="Times New Roman" w:cs="Times New Roman"/>
          <w:snapToGrid w:val="0"/>
          <w:color w:val="000000"/>
          <w:kern w:val="1"/>
          <w:sz w:val="24"/>
          <w:szCs w:val="24"/>
          <w:highlight w:val="white"/>
          <w:lang w:val="it-IT"/>
        </w:rPr>
        <w:t>bliterarea venei ombicale, iar în porțiunea posterioară găzduieș</w:t>
      </w:r>
      <w:r w:rsidRPr="00A2109A">
        <w:rPr>
          <w:rFonts w:ascii="Times New Roman" w:eastAsia="Lucida Sans Unicode" w:hAnsi="Times New Roman" w:cs="Times New Roman"/>
          <w:snapToGrid w:val="0"/>
          <w:color w:val="000000"/>
          <w:kern w:val="1"/>
          <w:sz w:val="24"/>
          <w:szCs w:val="24"/>
          <w:highlight w:val="white"/>
          <w:lang w:val="it-IT"/>
        </w:rPr>
        <w:t>te ligamentul Arontius</w:t>
      </w:r>
      <w:r w:rsidR="00F8157A">
        <w:rPr>
          <w:rFonts w:ascii="Times New Roman" w:eastAsia="Lucida Sans Unicode" w:hAnsi="Times New Roman" w:cs="Times New Roman"/>
          <w:snapToGrid w:val="0"/>
          <w:color w:val="000000"/>
          <w:kern w:val="1"/>
          <w:sz w:val="24"/>
          <w:szCs w:val="24"/>
          <w:highlight w:val="white"/>
          <w:lang w:val="it-IT"/>
        </w:rPr>
        <w:t>,</w:t>
      </w:r>
      <w:r w:rsidRPr="00A2109A">
        <w:rPr>
          <w:rFonts w:ascii="Times New Roman" w:eastAsia="Lucida Sans Unicode" w:hAnsi="Times New Roman" w:cs="Times New Roman"/>
          <w:snapToGrid w:val="0"/>
          <w:color w:val="000000"/>
          <w:kern w:val="1"/>
          <w:sz w:val="24"/>
          <w:szCs w:val="24"/>
          <w:highlight w:val="white"/>
          <w:lang w:val="it-IT"/>
        </w:rPr>
        <w:t xml:space="preserve"> provenit din obliterarea c</w:t>
      </w:r>
      <w:r w:rsidR="00F8157A">
        <w:rPr>
          <w:rFonts w:ascii="Times New Roman" w:eastAsia="Lucida Sans Unicode" w:hAnsi="Times New Roman" w:cs="Times New Roman"/>
          <w:snapToGrid w:val="0"/>
          <w:color w:val="000000"/>
          <w:kern w:val="1"/>
          <w:sz w:val="24"/>
          <w:szCs w:val="24"/>
          <w:highlight w:val="white"/>
          <w:lang w:val="it-IT"/>
        </w:rPr>
        <w:t>analului venos Arontius de la fă</w:t>
      </w:r>
      <w:r w:rsidRPr="00A2109A">
        <w:rPr>
          <w:rFonts w:ascii="Times New Roman" w:eastAsia="Lucida Sans Unicode" w:hAnsi="Times New Roman" w:cs="Times New Roman"/>
          <w:snapToGrid w:val="0"/>
          <w:color w:val="000000"/>
          <w:kern w:val="1"/>
          <w:sz w:val="24"/>
          <w:szCs w:val="24"/>
          <w:highlight w:val="white"/>
          <w:lang w:val="it-IT"/>
        </w:rPr>
        <w:t>t.</w:t>
      </w:r>
    </w:p>
    <w:p w:rsidR="00A2109A" w:rsidRPr="00A2109A" w:rsidRDefault="00F8157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-șanțul transversal se întinde între cele două șanțuri antero-posterioare ș</w:t>
      </w:r>
      <w:r w:rsidR="00A2109A" w:rsidRPr="00A2109A">
        <w:rPr>
          <w:rFonts w:ascii="Times New Roman" w:eastAsia="Lucida Sans Unicode" w:hAnsi="Times New Roman" w:cs="Times New Roman"/>
          <w:snapToGrid w:val="0"/>
          <w:color w:val="000000"/>
          <w:kern w:val="1"/>
          <w:sz w:val="24"/>
          <w:szCs w:val="24"/>
          <w:highlight w:val="white"/>
          <w:lang w:val="it-IT"/>
        </w:rPr>
        <w:t>i coincide cu hilul</w:t>
      </w:r>
      <w:r>
        <w:rPr>
          <w:rFonts w:ascii="Times New Roman" w:eastAsia="Lucida Sans Unicode" w:hAnsi="Times New Roman" w:cs="Times New Roman"/>
          <w:snapToGrid w:val="0"/>
          <w:color w:val="000000"/>
          <w:kern w:val="1"/>
          <w:sz w:val="24"/>
          <w:szCs w:val="24"/>
          <w:highlight w:val="white"/>
          <w:lang w:val="it-IT"/>
        </w:rPr>
        <w:t xml:space="preserve"> ficatului prin care intră și ies: artera hepatică</w:t>
      </w:r>
      <w:r w:rsidR="00A2109A" w:rsidRPr="00A2109A">
        <w:rPr>
          <w:rFonts w:ascii="Times New Roman" w:eastAsia="Lucida Sans Unicode" w:hAnsi="Times New Roman" w:cs="Times New Roman"/>
          <w:snapToGrid w:val="0"/>
          <w:color w:val="000000"/>
          <w:kern w:val="1"/>
          <w:sz w:val="24"/>
          <w:szCs w:val="24"/>
          <w:highlight w:val="white"/>
          <w:lang w:val="it-IT"/>
        </w:rPr>
        <w:t>, v</w:t>
      </w:r>
      <w:r>
        <w:rPr>
          <w:rFonts w:ascii="Times New Roman" w:eastAsia="Lucida Sans Unicode" w:hAnsi="Times New Roman" w:cs="Times New Roman"/>
          <w:snapToGrid w:val="0"/>
          <w:color w:val="000000"/>
          <w:kern w:val="1"/>
          <w:sz w:val="24"/>
          <w:szCs w:val="24"/>
          <w:highlight w:val="white"/>
          <w:lang w:val="it-IT"/>
        </w:rPr>
        <w:t>ena porta, limfaticile, nervii ș</w:t>
      </w:r>
      <w:r w:rsidR="00A2109A" w:rsidRPr="00A2109A">
        <w:rPr>
          <w:rFonts w:ascii="Times New Roman" w:eastAsia="Lucida Sans Unicode" w:hAnsi="Times New Roman" w:cs="Times New Roman"/>
          <w:snapToGrid w:val="0"/>
          <w:color w:val="000000"/>
          <w:kern w:val="1"/>
          <w:sz w:val="24"/>
          <w:szCs w:val="24"/>
          <w:highlight w:val="white"/>
          <w:lang w:val="it-IT"/>
        </w:rPr>
        <w:t>i canalele</w:t>
      </w:r>
      <w:r>
        <w:rPr>
          <w:rFonts w:ascii="Times New Roman" w:eastAsia="Lucida Sans Unicode" w:hAnsi="Times New Roman" w:cs="Times New Roman"/>
          <w:snapToGrid w:val="0"/>
          <w:color w:val="000000"/>
          <w:kern w:val="1"/>
          <w:sz w:val="24"/>
          <w:szCs w:val="24"/>
          <w:highlight w:val="white"/>
          <w:lang w:val="it-IT"/>
        </w:rPr>
        <w:t xml:space="preserve"> hepatice, care alcătuiesc împreună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pediculul hepatic.</w:t>
      </w:r>
    </w:p>
    <w:p w:rsidR="00F8157A" w:rsidRDefault="00F8157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 xml:space="preserve">Cele trei șanțuri dau aspectul literei h și împart fața inferioară în 4 lobi. </w:t>
      </w:r>
    </w:p>
    <w:p w:rsidR="00A2109A" w:rsidRPr="00A2109A" w:rsidRDefault="00F8157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Fața posterioară este în continuarea feței superioare și vine î</w:t>
      </w:r>
      <w:r w:rsidR="00A2109A" w:rsidRPr="00A2109A">
        <w:rPr>
          <w:rFonts w:ascii="Times New Roman" w:eastAsia="Lucida Sans Unicode" w:hAnsi="Times New Roman" w:cs="Times New Roman"/>
          <w:snapToGrid w:val="0"/>
          <w:color w:val="000000"/>
          <w:kern w:val="1"/>
          <w:sz w:val="24"/>
          <w:szCs w:val="24"/>
          <w:highlight w:val="white"/>
          <w:lang w:val="it-IT"/>
        </w:rPr>
        <w:t xml:space="preserve">n raport </w:t>
      </w:r>
      <w:r>
        <w:rPr>
          <w:rFonts w:ascii="Times New Roman" w:eastAsia="Lucida Sans Unicode" w:hAnsi="Times New Roman" w:cs="Times New Roman"/>
          <w:snapToGrid w:val="0"/>
          <w:color w:val="000000"/>
          <w:kern w:val="1"/>
          <w:sz w:val="24"/>
          <w:szCs w:val="24"/>
          <w:highlight w:val="white"/>
          <w:lang w:val="it-IT"/>
        </w:rPr>
        <w:t>cu peretele posterior al cavităț</w:t>
      </w:r>
      <w:r w:rsidR="00A2109A" w:rsidRPr="00A2109A">
        <w:rPr>
          <w:rFonts w:ascii="Times New Roman" w:eastAsia="Lucida Sans Unicode" w:hAnsi="Times New Roman" w:cs="Times New Roman"/>
          <w:snapToGrid w:val="0"/>
          <w:color w:val="000000"/>
          <w:kern w:val="1"/>
          <w:sz w:val="24"/>
          <w:szCs w:val="24"/>
          <w:highlight w:val="white"/>
          <w:lang w:val="it-IT"/>
        </w:rPr>
        <w:t xml:space="preserve">ii abdominale, la nivelul vertebrelor T7 – T1. </w:t>
      </w:r>
      <w:r>
        <w:rPr>
          <w:rFonts w:ascii="Times New Roman" w:eastAsia="Lucida Sans Unicode" w:hAnsi="Times New Roman" w:cs="Times New Roman"/>
          <w:snapToGrid w:val="0"/>
          <w:color w:val="000000"/>
          <w:kern w:val="1"/>
          <w:sz w:val="24"/>
          <w:szCs w:val="24"/>
          <w:highlight w:val="white"/>
          <w:lang w:val="it-IT"/>
        </w:rPr>
        <w:t xml:space="preserve">Are poziția aproape verticalăși pe ea se văd </w:t>
      </w:r>
      <w:r>
        <w:rPr>
          <w:rFonts w:ascii="Times New Roman" w:eastAsia="Lucida Sans Unicode" w:hAnsi="Times New Roman" w:cs="Times New Roman"/>
          <w:snapToGrid w:val="0"/>
          <w:color w:val="000000"/>
          <w:kern w:val="1"/>
          <w:sz w:val="24"/>
          <w:szCs w:val="24"/>
          <w:highlight w:val="white"/>
          <w:lang w:val="it-IT"/>
        </w:rPr>
        <w:lastRenderedPageBreak/>
        <w:t>lobul drept, lobul spiegel și lobul stâ</w:t>
      </w:r>
      <w:r w:rsidR="00A2109A" w:rsidRPr="00A2109A">
        <w:rPr>
          <w:rFonts w:ascii="Times New Roman" w:eastAsia="Lucida Sans Unicode" w:hAnsi="Times New Roman" w:cs="Times New Roman"/>
          <w:snapToGrid w:val="0"/>
          <w:color w:val="000000"/>
          <w:kern w:val="1"/>
          <w:sz w:val="24"/>
          <w:szCs w:val="24"/>
          <w:highlight w:val="white"/>
          <w:lang w:val="it-IT"/>
        </w:rPr>
        <w:t>ng.</w:t>
      </w:r>
    </w:p>
    <w:p w:rsidR="00A2109A" w:rsidRPr="00A2109A" w:rsidRDefault="00F8157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Ținerea în poziție a ficatului este realizată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de ligamente care nu sunt al</w:t>
      </w:r>
      <w:r>
        <w:rPr>
          <w:rFonts w:ascii="Times New Roman" w:eastAsia="Lucida Sans Unicode" w:hAnsi="Times New Roman" w:cs="Times New Roman"/>
          <w:snapToGrid w:val="0"/>
          <w:color w:val="000000"/>
          <w:kern w:val="1"/>
          <w:sz w:val="24"/>
          <w:szCs w:val="24"/>
          <w:highlight w:val="white"/>
          <w:lang w:val="it-IT"/>
        </w:rPr>
        <w:t>tceva decâ</w:t>
      </w:r>
      <w:r w:rsidR="00A2109A" w:rsidRPr="00A2109A">
        <w:rPr>
          <w:rFonts w:ascii="Times New Roman" w:eastAsia="Lucida Sans Unicode" w:hAnsi="Times New Roman" w:cs="Times New Roman"/>
          <w:snapToGrid w:val="0"/>
          <w:color w:val="000000"/>
          <w:kern w:val="1"/>
          <w:sz w:val="24"/>
          <w:szCs w:val="24"/>
          <w:highlight w:val="white"/>
          <w:lang w:val="it-IT"/>
        </w:rPr>
        <w:t>t pliuri peritonial</w:t>
      </w:r>
      <w:r>
        <w:rPr>
          <w:rFonts w:ascii="Times New Roman" w:eastAsia="Lucida Sans Unicode" w:hAnsi="Times New Roman" w:cs="Times New Roman"/>
          <w:snapToGrid w:val="0"/>
          <w:color w:val="000000"/>
          <w:kern w:val="1"/>
          <w:sz w:val="24"/>
          <w:szCs w:val="24"/>
          <w:highlight w:val="white"/>
          <w:lang w:val="it-IT"/>
        </w:rPr>
        <w:t>e</w:t>
      </w:r>
      <w:r w:rsidR="00A2109A" w:rsidRPr="00A2109A">
        <w:rPr>
          <w:rFonts w:ascii="Times New Roman" w:eastAsia="Lucida Sans Unicode" w:hAnsi="Times New Roman" w:cs="Times New Roman"/>
          <w:snapToGrid w:val="0"/>
          <w:color w:val="000000"/>
          <w:kern w:val="1"/>
          <w:sz w:val="24"/>
          <w:szCs w:val="24"/>
          <w:highlight w:val="white"/>
          <w:lang w:val="it-IT"/>
        </w:rPr>
        <w:t>. Aceste ligamente sunt:</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 ligamentul fal</w:t>
      </w:r>
      <w:r w:rsidR="00F8157A">
        <w:rPr>
          <w:rFonts w:ascii="Times New Roman" w:eastAsia="Lucida Sans Unicode" w:hAnsi="Times New Roman" w:cs="Times New Roman"/>
          <w:snapToGrid w:val="0"/>
          <w:color w:val="000000"/>
          <w:kern w:val="1"/>
          <w:sz w:val="24"/>
          <w:szCs w:val="24"/>
          <w:highlight w:val="white"/>
          <w:lang w:val="it-IT"/>
        </w:rPr>
        <w:t>coform, care este o formație peritoneală ce se întinde de la faț</w:t>
      </w:r>
      <w:r w:rsidRPr="00A2109A">
        <w:rPr>
          <w:rFonts w:ascii="Times New Roman" w:eastAsia="Lucida Sans Unicode" w:hAnsi="Times New Roman" w:cs="Times New Roman"/>
          <w:snapToGrid w:val="0"/>
          <w:color w:val="000000"/>
          <w:kern w:val="1"/>
          <w:sz w:val="24"/>
          <w:szCs w:val="24"/>
          <w:highlight w:val="white"/>
          <w:lang w:val="it-IT"/>
        </w:rPr>
        <w:t xml:space="preserve">a </w:t>
      </w:r>
      <w:r w:rsidR="00F8157A">
        <w:rPr>
          <w:rFonts w:ascii="Times New Roman" w:eastAsia="Lucida Sans Unicode" w:hAnsi="Times New Roman" w:cs="Times New Roman"/>
          <w:snapToGrid w:val="0"/>
          <w:color w:val="000000"/>
          <w:kern w:val="1"/>
          <w:sz w:val="24"/>
          <w:szCs w:val="24"/>
          <w:highlight w:val="white"/>
          <w:lang w:val="it-IT"/>
        </w:rPr>
        <w:t>inferioara a diadragmului la faț</w:t>
      </w:r>
      <w:r w:rsidRPr="00A2109A">
        <w:rPr>
          <w:rFonts w:ascii="Times New Roman" w:eastAsia="Lucida Sans Unicode" w:hAnsi="Times New Roman" w:cs="Times New Roman"/>
          <w:snapToGrid w:val="0"/>
          <w:color w:val="000000"/>
          <w:kern w:val="1"/>
          <w:sz w:val="24"/>
          <w:szCs w:val="24"/>
          <w:highlight w:val="white"/>
          <w:lang w:val="it-IT"/>
        </w:rPr>
        <w:t>a superioara a ficatului</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 xml:space="preserve">- ligamentul </w:t>
      </w:r>
      <w:r w:rsidR="00F8157A">
        <w:rPr>
          <w:rFonts w:ascii="Times New Roman" w:eastAsia="Lucida Sans Unicode" w:hAnsi="Times New Roman" w:cs="Times New Roman"/>
          <w:snapToGrid w:val="0"/>
          <w:color w:val="000000"/>
          <w:kern w:val="1"/>
          <w:sz w:val="24"/>
          <w:szCs w:val="24"/>
          <w:highlight w:val="white"/>
          <w:lang w:val="it-IT"/>
        </w:rPr>
        <w:t>falcoform împarte fața superioară a ficatului în lobul drept și lobul stâ</w:t>
      </w:r>
      <w:r w:rsidRPr="00A2109A">
        <w:rPr>
          <w:rFonts w:ascii="Times New Roman" w:eastAsia="Lucida Sans Unicode" w:hAnsi="Times New Roman" w:cs="Times New Roman"/>
          <w:snapToGrid w:val="0"/>
          <w:color w:val="000000"/>
          <w:kern w:val="1"/>
          <w:sz w:val="24"/>
          <w:szCs w:val="24"/>
          <w:highlight w:val="white"/>
          <w:lang w:val="it-IT"/>
        </w:rPr>
        <w:t xml:space="preserve">ng. </w:t>
      </w:r>
    </w:p>
    <w:p w:rsidR="00A2109A" w:rsidRPr="00A2109A" w:rsidRDefault="00F8157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 ligamentul coronar se întinde de la fața inferioară a diafragmului la faț</w:t>
      </w:r>
      <w:r w:rsidR="00A2109A" w:rsidRPr="00A2109A">
        <w:rPr>
          <w:rFonts w:ascii="Times New Roman" w:eastAsia="Lucida Sans Unicode" w:hAnsi="Times New Roman" w:cs="Times New Roman"/>
          <w:snapToGrid w:val="0"/>
          <w:color w:val="000000"/>
          <w:kern w:val="1"/>
          <w:sz w:val="24"/>
          <w:szCs w:val="24"/>
          <w:highlight w:val="white"/>
          <w:lang w:val="it-IT"/>
        </w:rPr>
        <w:t>a pos</w:t>
      </w:r>
      <w:r>
        <w:rPr>
          <w:rFonts w:ascii="Times New Roman" w:eastAsia="Lucida Sans Unicode" w:hAnsi="Times New Roman" w:cs="Times New Roman"/>
          <w:snapToGrid w:val="0"/>
          <w:color w:val="000000"/>
          <w:kern w:val="1"/>
          <w:sz w:val="24"/>
          <w:szCs w:val="24"/>
          <w:highlight w:val="white"/>
          <w:lang w:val="it-IT"/>
        </w:rPr>
        <w:t>terioară a ficatului de o parte ș</w:t>
      </w:r>
      <w:r w:rsidR="00A2109A" w:rsidRPr="00A2109A">
        <w:rPr>
          <w:rFonts w:ascii="Times New Roman" w:eastAsia="Lucida Sans Unicode" w:hAnsi="Times New Roman" w:cs="Times New Roman"/>
          <w:snapToGrid w:val="0"/>
          <w:color w:val="000000"/>
          <w:kern w:val="1"/>
          <w:sz w:val="24"/>
          <w:szCs w:val="24"/>
          <w:highlight w:val="white"/>
          <w:lang w:val="it-IT"/>
        </w:rPr>
        <w:t xml:space="preserve">i de alta a </w:t>
      </w:r>
      <w:r>
        <w:rPr>
          <w:rFonts w:ascii="Times New Roman" w:eastAsia="Lucida Sans Unicode" w:hAnsi="Times New Roman" w:cs="Times New Roman"/>
          <w:snapToGrid w:val="0"/>
          <w:color w:val="000000"/>
          <w:kern w:val="1"/>
          <w:sz w:val="24"/>
          <w:szCs w:val="24"/>
          <w:highlight w:val="white"/>
          <w:lang w:val="it-IT"/>
        </w:rPr>
        <w:t>ligamentului falcoform pe care îl continuă, lasă neacoperită o mică parte numită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areaunda.</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Este cel mai important mijloc de fixare a ficatului.</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Un alt mijloc de fixare este micul epiplon sau omentul luic, care m</w:t>
      </w:r>
      <w:r w:rsidR="00F8157A">
        <w:rPr>
          <w:rFonts w:ascii="Times New Roman" w:eastAsia="Lucida Sans Unicode" w:hAnsi="Times New Roman" w:cs="Times New Roman"/>
          <w:snapToGrid w:val="0"/>
          <w:color w:val="000000"/>
          <w:kern w:val="1"/>
          <w:sz w:val="24"/>
          <w:szCs w:val="24"/>
          <w:highlight w:val="white"/>
          <w:lang w:val="it-IT"/>
        </w:rPr>
        <w:t>ai este ș</w:t>
      </w:r>
      <w:r w:rsidRPr="00A2109A">
        <w:rPr>
          <w:rFonts w:ascii="Times New Roman" w:eastAsia="Lucida Sans Unicode" w:hAnsi="Times New Roman" w:cs="Times New Roman"/>
          <w:snapToGrid w:val="0"/>
          <w:color w:val="000000"/>
          <w:kern w:val="1"/>
          <w:sz w:val="24"/>
          <w:szCs w:val="24"/>
          <w:highlight w:val="white"/>
          <w:lang w:val="it-IT"/>
        </w:rPr>
        <w:t>i denumit ligamentul esofago-duodeno-hepat.</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 xml:space="preserve">Tot ca mijloace de fixare trebuie </w:t>
      </w:r>
      <w:r w:rsidR="00F8157A">
        <w:rPr>
          <w:rFonts w:ascii="Times New Roman" w:eastAsia="Lucida Sans Unicode" w:hAnsi="Times New Roman" w:cs="Times New Roman"/>
          <w:snapToGrid w:val="0"/>
          <w:color w:val="000000"/>
          <w:kern w:val="1"/>
          <w:sz w:val="24"/>
          <w:szCs w:val="24"/>
          <w:highlight w:val="white"/>
          <w:lang w:val="it-IT"/>
        </w:rPr>
        <w:t>considerate vena cava inferioară, presa abdominală ș</w:t>
      </w:r>
      <w:r w:rsidRPr="00A2109A">
        <w:rPr>
          <w:rFonts w:ascii="Times New Roman" w:eastAsia="Lucida Sans Unicode" w:hAnsi="Times New Roman" w:cs="Times New Roman"/>
          <w:snapToGrid w:val="0"/>
          <w:color w:val="000000"/>
          <w:kern w:val="1"/>
          <w:sz w:val="24"/>
          <w:szCs w:val="24"/>
          <w:highlight w:val="white"/>
          <w:lang w:val="it-IT"/>
        </w:rPr>
        <w:t>i pendiculul hepatic.</w:t>
      </w:r>
    </w:p>
    <w:p w:rsidR="00A2109A" w:rsidRPr="00A2109A" w:rsidRDefault="00F8157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Ficatul este învelit, î</w:t>
      </w:r>
      <w:r w:rsidR="00A2109A" w:rsidRPr="00A2109A">
        <w:rPr>
          <w:rFonts w:ascii="Times New Roman" w:eastAsia="Lucida Sans Unicode" w:hAnsi="Times New Roman" w:cs="Times New Roman"/>
          <w:snapToGrid w:val="0"/>
          <w:color w:val="000000"/>
          <w:kern w:val="1"/>
          <w:sz w:val="24"/>
          <w:szCs w:val="24"/>
          <w:highlight w:val="white"/>
          <w:lang w:val="it-IT"/>
        </w:rPr>
        <w:t>n cea mai mare parte</w:t>
      </w:r>
      <w:r>
        <w:rPr>
          <w:rFonts w:ascii="Times New Roman" w:eastAsia="Lucida Sans Unicode" w:hAnsi="Times New Roman" w:cs="Times New Roman"/>
          <w:snapToGrid w:val="0"/>
          <w:color w:val="000000"/>
          <w:kern w:val="1"/>
          <w:sz w:val="24"/>
          <w:szCs w:val="24"/>
          <w:highlight w:val="white"/>
          <w:lang w:val="it-IT"/>
        </w:rPr>
        <w:t>,</w:t>
      </w:r>
      <w:r w:rsidR="00A2109A" w:rsidRPr="00A2109A">
        <w:rPr>
          <w:rFonts w:ascii="Times New Roman" w:eastAsia="Lucida Sans Unicode" w:hAnsi="Times New Roman" w:cs="Times New Roman"/>
          <w:snapToGrid w:val="0"/>
          <w:color w:val="000000"/>
          <w:kern w:val="1"/>
          <w:sz w:val="24"/>
          <w:szCs w:val="24"/>
          <w:highlight w:val="white"/>
          <w:lang w:val="it-IT"/>
        </w:rPr>
        <w:t xml:space="preserve"> de peritoneul visceral</w:t>
      </w:r>
      <w:r>
        <w:rPr>
          <w:rFonts w:ascii="Times New Roman" w:eastAsia="Lucida Sans Unicode" w:hAnsi="Times New Roman" w:cs="Times New Roman"/>
          <w:snapToGrid w:val="0"/>
          <w:color w:val="000000"/>
          <w:kern w:val="1"/>
          <w:sz w:val="24"/>
          <w:szCs w:val="24"/>
          <w:highlight w:val="white"/>
          <w:lang w:val="it-IT"/>
        </w:rPr>
        <w:t>, care formează ligamentul falciform ș</w:t>
      </w:r>
      <w:r w:rsidR="00A2109A" w:rsidRPr="00A2109A">
        <w:rPr>
          <w:rFonts w:ascii="Times New Roman" w:eastAsia="Lucida Sans Unicode" w:hAnsi="Times New Roman" w:cs="Times New Roman"/>
          <w:snapToGrid w:val="0"/>
          <w:color w:val="000000"/>
          <w:kern w:val="1"/>
          <w:sz w:val="24"/>
          <w:szCs w:val="24"/>
          <w:highlight w:val="white"/>
          <w:lang w:val="it-IT"/>
        </w:rPr>
        <w:t>i ligamentul coronar</w:t>
      </w:r>
      <w:r>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F8157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Ficatul primeste sânge prin două vase sanguine: artera hepatică – ramură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a trunchiului</w:t>
      </w:r>
      <w:r>
        <w:rPr>
          <w:rFonts w:ascii="Times New Roman" w:eastAsia="Lucida Sans Unicode" w:hAnsi="Times New Roman" w:cs="Times New Roman"/>
          <w:snapToGrid w:val="0"/>
          <w:color w:val="000000"/>
          <w:kern w:val="1"/>
          <w:sz w:val="24"/>
          <w:szCs w:val="24"/>
          <w:highlight w:val="white"/>
          <w:lang w:val="it-IT"/>
        </w:rPr>
        <w:t xml:space="preserve"> celize, care aduce sânge nutritiv, și vena porta care aduce sânge funcț</w:t>
      </w:r>
      <w:r w:rsidR="00A2109A" w:rsidRPr="00A2109A">
        <w:rPr>
          <w:rFonts w:ascii="Times New Roman" w:eastAsia="Lucida Sans Unicode" w:hAnsi="Times New Roman" w:cs="Times New Roman"/>
          <w:snapToGrid w:val="0"/>
          <w:color w:val="000000"/>
          <w:kern w:val="1"/>
          <w:sz w:val="24"/>
          <w:szCs w:val="24"/>
          <w:highlight w:val="white"/>
          <w:lang w:val="it-IT"/>
        </w:rPr>
        <w:t>ional</w:t>
      </w:r>
      <w:r>
        <w:rPr>
          <w:rFonts w:ascii="Times New Roman" w:eastAsia="Lucida Sans Unicode" w:hAnsi="Times New Roman" w:cs="Times New Roman"/>
          <w:snapToGrid w:val="0"/>
          <w:color w:val="000000"/>
          <w:kern w:val="1"/>
          <w:sz w:val="24"/>
          <w:szCs w:val="24"/>
          <w:highlight w:val="white"/>
          <w:lang w:val="it-IT"/>
        </w:rPr>
        <w:t>,</w:t>
      </w:r>
      <w:r w:rsidR="00A2109A" w:rsidRPr="00A2109A">
        <w:rPr>
          <w:rFonts w:ascii="Times New Roman" w:eastAsia="Lucida Sans Unicode" w:hAnsi="Times New Roman" w:cs="Times New Roman"/>
          <w:snapToGrid w:val="0"/>
          <w:color w:val="000000"/>
          <w:kern w:val="1"/>
          <w:sz w:val="24"/>
          <w:szCs w:val="24"/>
          <w:highlight w:val="white"/>
          <w:lang w:val="it-IT"/>
        </w:rPr>
        <w:t xml:space="preserve"> provenind </w:t>
      </w:r>
      <w:r>
        <w:rPr>
          <w:rFonts w:ascii="Times New Roman" w:eastAsia="Lucida Sans Unicode" w:hAnsi="Times New Roman" w:cs="Times New Roman"/>
          <w:snapToGrid w:val="0"/>
          <w:color w:val="000000"/>
          <w:kern w:val="1"/>
          <w:sz w:val="24"/>
          <w:szCs w:val="24"/>
          <w:highlight w:val="white"/>
          <w:lang w:val="it-IT"/>
        </w:rPr>
        <w:t>din intestin, stomac, pancreas și splină</w:t>
      </w:r>
      <w:r w:rsidR="00A2109A" w:rsidRPr="00A2109A">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F8157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Prin ală</w:t>
      </w:r>
      <w:r w:rsidR="00A2109A" w:rsidRPr="00A2109A">
        <w:rPr>
          <w:rFonts w:ascii="Times New Roman" w:eastAsia="Lucida Sans Unicode" w:hAnsi="Times New Roman" w:cs="Times New Roman"/>
          <w:snapToGrid w:val="0"/>
          <w:color w:val="000000"/>
          <w:kern w:val="1"/>
          <w:sz w:val="24"/>
          <w:szCs w:val="24"/>
          <w:highlight w:val="white"/>
          <w:lang w:val="it-IT"/>
        </w:rPr>
        <w:t>turarea a cel put</w:t>
      </w:r>
      <w:r>
        <w:rPr>
          <w:rFonts w:ascii="Times New Roman" w:eastAsia="Lucida Sans Unicode" w:hAnsi="Times New Roman" w:cs="Times New Roman"/>
          <w:snapToGrid w:val="0"/>
          <w:color w:val="000000"/>
          <w:kern w:val="1"/>
          <w:sz w:val="24"/>
          <w:szCs w:val="24"/>
          <w:highlight w:val="white"/>
          <w:lang w:val="it-IT"/>
        </w:rPr>
        <w:t>in 3 lobuli hepatici se formează,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la limita dintre ei</w:t>
      </w:r>
      <w:r>
        <w:rPr>
          <w:rFonts w:ascii="Times New Roman" w:eastAsia="Lucida Sans Unicode" w:hAnsi="Times New Roman" w:cs="Times New Roman"/>
          <w:snapToGrid w:val="0"/>
          <w:color w:val="000000"/>
          <w:kern w:val="1"/>
          <w:sz w:val="24"/>
          <w:szCs w:val="24"/>
          <w:highlight w:val="white"/>
          <w:lang w:val="it-IT"/>
        </w:rPr>
        <w:t>, spații triunghiulare în secțiune, numite spaț</w:t>
      </w:r>
      <w:r w:rsidR="00A2109A" w:rsidRPr="00A2109A">
        <w:rPr>
          <w:rFonts w:ascii="Times New Roman" w:eastAsia="Lucida Sans Unicode" w:hAnsi="Times New Roman" w:cs="Times New Roman"/>
          <w:snapToGrid w:val="0"/>
          <w:color w:val="000000"/>
          <w:kern w:val="1"/>
          <w:sz w:val="24"/>
          <w:szCs w:val="24"/>
          <w:highlight w:val="white"/>
          <w:lang w:val="it-IT"/>
        </w:rPr>
        <w:t>ii po</w:t>
      </w:r>
      <w:r>
        <w:rPr>
          <w:rFonts w:ascii="Times New Roman" w:eastAsia="Lucida Sans Unicode" w:hAnsi="Times New Roman" w:cs="Times New Roman"/>
          <w:snapToGrid w:val="0"/>
          <w:color w:val="000000"/>
          <w:kern w:val="1"/>
          <w:sz w:val="24"/>
          <w:szCs w:val="24"/>
          <w:highlight w:val="white"/>
          <w:lang w:val="it-IT"/>
        </w:rPr>
        <w:t>rtal sau spații Kiernan, care sunt pline cu țesut conjuctiv și conțin o ramură a venei porte, o ramură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a</w:t>
      </w:r>
      <w:r>
        <w:rPr>
          <w:rFonts w:ascii="Times New Roman" w:eastAsia="Lucida Sans Unicode" w:hAnsi="Times New Roman" w:cs="Times New Roman"/>
          <w:snapToGrid w:val="0"/>
          <w:color w:val="000000"/>
          <w:kern w:val="1"/>
          <w:sz w:val="24"/>
          <w:szCs w:val="24"/>
          <w:highlight w:val="white"/>
          <w:lang w:val="it-IT"/>
        </w:rPr>
        <w:t xml:space="preserve"> arterei hepatice, unul sau două canale biliare, limfatice, ș</w:t>
      </w:r>
      <w:r w:rsidR="00A2109A" w:rsidRPr="00A2109A">
        <w:rPr>
          <w:rFonts w:ascii="Times New Roman" w:eastAsia="Lucida Sans Unicode" w:hAnsi="Times New Roman" w:cs="Times New Roman"/>
          <w:snapToGrid w:val="0"/>
          <w:color w:val="000000"/>
          <w:kern w:val="1"/>
          <w:sz w:val="24"/>
          <w:szCs w:val="24"/>
          <w:highlight w:val="white"/>
          <w:lang w:val="it-IT"/>
        </w:rPr>
        <w:t>i filete nervoase. De jur impr</w:t>
      </w:r>
      <w:r>
        <w:rPr>
          <w:rFonts w:ascii="Times New Roman" w:eastAsia="Lucida Sans Unicode" w:hAnsi="Times New Roman" w:cs="Times New Roman"/>
          <w:snapToGrid w:val="0"/>
          <w:color w:val="000000"/>
          <w:kern w:val="1"/>
          <w:sz w:val="24"/>
          <w:szCs w:val="24"/>
          <w:highlight w:val="white"/>
          <w:lang w:val="it-IT"/>
        </w:rPr>
        <w:t>ejurul spatiilor Kiernan se află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un strat celular</w:t>
      </w:r>
      <w:r>
        <w:rPr>
          <w:rFonts w:ascii="Times New Roman" w:eastAsia="Lucida Sans Unicode" w:hAnsi="Times New Roman" w:cs="Times New Roman"/>
          <w:snapToGrid w:val="0"/>
          <w:color w:val="000000"/>
          <w:kern w:val="1"/>
          <w:sz w:val="24"/>
          <w:szCs w:val="24"/>
          <w:highlight w:val="white"/>
          <w:lang w:val="it-IT"/>
        </w:rPr>
        <w:t>,</w:t>
      </w:r>
      <w:r w:rsidR="00A2109A" w:rsidRPr="00A2109A">
        <w:rPr>
          <w:rFonts w:ascii="Times New Roman" w:eastAsia="Lucida Sans Unicode" w:hAnsi="Times New Roman" w:cs="Times New Roman"/>
          <w:snapToGrid w:val="0"/>
          <w:color w:val="000000"/>
          <w:kern w:val="1"/>
          <w:sz w:val="24"/>
          <w:szCs w:val="24"/>
          <w:highlight w:val="white"/>
          <w:lang w:val="it-IT"/>
        </w:rPr>
        <w:t xml:space="preserve"> numit lama c</w:t>
      </w:r>
      <w:r>
        <w:rPr>
          <w:rFonts w:ascii="Times New Roman" w:eastAsia="Lucida Sans Unicode" w:hAnsi="Times New Roman" w:cs="Times New Roman"/>
          <w:snapToGrid w:val="0"/>
          <w:color w:val="000000"/>
          <w:kern w:val="1"/>
          <w:sz w:val="24"/>
          <w:szCs w:val="24"/>
          <w:highlight w:val="white"/>
          <w:lang w:val="it-IT"/>
        </w:rPr>
        <w:t>elulara limitantă.</w:t>
      </w:r>
    </w:p>
    <w:p w:rsid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Fi</w:t>
      </w:r>
      <w:r w:rsidR="00F8157A">
        <w:rPr>
          <w:rFonts w:ascii="Times New Roman" w:eastAsia="Lucida Sans Unicode" w:hAnsi="Times New Roman" w:cs="Times New Roman"/>
          <w:snapToGrid w:val="0"/>
          <w:color w:val="000000"/>
          <w:kern w:val="1"/>
          <w:sz w:val="24"/>
          <w:szCs w:val="24"/>
          <w:highlight w:val="white"/>
          <w:lang w:val="it-IT"/>
        </w:rPr>
        <w:t>catul primeș</w:t>
      </w:r>
      <w:r w:rsidRPr="00A2109A">
        <w:rPr>
          <w:rFonts w:ascii="Times New Roman" w:eastAsia="Lucida Sans Unicode" w:hAnsi="Times New Roman" w:cs="Times New Roman"/>
          <w:snapToGrid w:val="0"/>
          <w:color w:val="000000"/>
          <w:kern w:val="1"/>
          <w:sz w:val="24"/>
          <w:szCs w:val="24"/>
          <w:highlight w:val="white"/>
          <w:lang w:val="it-IT"/>
        </w:rPr>
        <w:t>te filete nervoase</w:t>
      </w:r>
      <w:r w:rsidR="00F8157A">
        <w:rPr>
          <w:rFonts w:ascii="Times New Roman" w:eastAsia="Lucida Sans Unicode" w:hAnsi="Times New Roman" w:cs="Times New Roman"/>
          <w:snapToGrid w:val="0"/>
          <w:color w:val="000000"/>
          <w:kern w:val="1"/>
          <w:sz w:val="24"/>
          <w:szCs w:val="24"/>
          <w:highlight w:val="white"/>
          <w:lang w:val="it-IT"/>
        </w:rPr>
        <w:t xml:space="preserve"> simpatice de la plexul celiac ș</w:t>
      </w:r>
      <w:r w:rsidRPr="00A2109A">
        <w:rPr>
          <w:rFonts w:ascii="Times New Roman" w:eastAsia="Lucida Sans Unicode" w:hAnsi="Times New Roman" w:cs="Times New Roman"/>
          <w:snapToGrid w:val="0"/>
          <w:color w:val="000000"/>
          <w:kern w:val="1"/>
          <w:sz w:val="24"/>
          <w:szCs w:val="24"/>
          <w:highlight w:val="white"/>
          <w:lang w:val="it-IT"/>
        </w:rPr>
        <w:t>i filete pa</w:t>
      </w:r>
      <w:r w:rsidR="00F8157A">
        <w:rPr>
          <w:rFonts w:ascii="Times New Roman" w:eastAsia="Lucida Sans Unicode" w:hAnsi="Times New Roman" w:cs="Times New Roman"/>
          <w:snapToGrid w:val="0"/>
          <w:color w:val="000000"/>
          <w:kern w:val="1"/>
          <w:sz w:val="24"/>
          <w:szCs w:val="24"/>
          <w:highlight w:val="white"/>
          <w:lang w:val="it-IT"/>
        </w:rPr>
        <w:t>rasimpatice de la nervul vag stâ</w:t>
      </w:r>
      <w:r w:rsidRPr="00A2109A">
        <w:rPr>
          <w:rFonts w:ascii="Times New Roman" w:eastAsia="Lucida Sans Unicode" w:hAnsi="Times New Roman" w:cs="Times New Roman"/>
          <w:snapToGrid w:val="0"/>
          <w:color w:val="000000"/>
          <w:kern w:val="1"/>
          <w:sz w:val="24"/>
          <w:szCs w:val="24"/>
          <w:highlight w:val="white"/>
          <w:lang w:val="it-IT"/>
        </w:rPr>
        <w:t>ng prin micul epiploon.</w:t>
      </w:r>
    </w:p>
    <w:p w:rsidR="000C786A" w:rsidRDefault="000C786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p>
    <w:p w:rsidR="00236D95" w:rsidRDefault="00236D95"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p>
    <w:p w:rsidR="00236D95" w:rsidRDefault="00236D95" w:rsidP="00236D95">
      <w:pPr>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noProof/>
          <w:snapToGrid w:val="0"/>
          <w:color w:val="000000"/>
          <w:kern w:val="1"/>
          <w:sz w:val="24"/>
          <w:szCs w:val="24"/>
          <w:highlight w:val="white"/>
          <w:lang w:val="it-IT"/>
        </w:rPr>
        <w:lastRenderedPageBreak/>
        <w:drawing>
          <wp:anchor distT="0" distB="0" distL="114300" distR="114300" simplePos="0" relativeHeight="251637760" behindDoc="0" locked="0" layoutInCell="1" allowOverlap="1" wp14:anchorId="27A57483">
            <wp:simplePos x="0" y="0"/>
            <wp:positionH relativeFrom="column">
              <wp:posOffset>-23386</wp:posOffset>
            </wp:positionH>
            <wp:positionV relativeFrom="paragraph">
              <wp:posOffset>1297721</wp:posOffset>
            </wp:positionV>
            <wp:extent cx="6272530" cy="6254115"/>
            <wp:effectExtent l="0" t="0" r="0" b="0"/>
            <wp:wrapSquare wrapText="bothSides"/>
            <wp:docPr id="4" name="Picture 4" descr="C:\Users\ArminC\Desktop\3-aab8901c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minC\Desktop\3-aab8901c6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2530" cy="6254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Lucida Sans Unicode" w:hAnsi="Times New Roman" w:cs="Times New Roman"/>
          <w:snapToGrid w:val="0"/>
          <w:color w:val="000000"/>
          <w:kern w:val="1"/>
          <w:sz w:val="24"/>
          <w:szCs w:val="24"/>
          <w:highlight w:val="white"/>
          <w:lang w:val="it-IT"/>
        </w:rPr>
        <w:br w:type="page"/>
      </w:r>
    </w:p>
    <w:p w:rsidR="000C786A" w:rsidRPr="006F4E70" w:rsidRDefault="001152DA" w:rsidP="000705AE">
      <w:pPr>
        <w:pStyle w:val="Heading2"/>
        <w:numPr>
          <w:ilvl w:val="1"/>
          <w:numId w:val="7"/>
        </w:numPr>
        <w:spacing w:line="360" w:lineRule="auto"/>
        <w:rPr>
          <w:rFonts w:eastAsia="Lucida Sans Unicode"/>
          <w:snapToGrid w:val="0"/>
          <w:sz w:val="32"/>
          <w:szCs w:val="32"/>
          <w:highlight w:val="white"/>
          <w:lang w:val="it-IT"/>
        </w:rPr>
      </w:pPr>
      <w:bookmarkStart w:id="5" w:name="_Toc12495443"/>
      <w:r w:rsidRPr="006F4E70">
        <w:rPr>
          <w:rFonts w:eastAsia="Lucida Sans Unicode"/>
          <w:snapToGrid w:val="0"/>
          <w:sz w:val="32"/>
          <w:szCs w:val="32"/>
          <w:highlight w:val="white"/>
          <w:lang w:val="it-IT"/>
        </w:rPr>
        <w:lastRenderedPageBreak/>
        <w:t>Noțiuni de fiziologie a ficatului</w:t>
      </w:r>
      <w:bookmarkEnd w:id="5"/>
    </w:p>
    <w:p w:rsidR="009426DB" w:rsidRDefault="009426DB"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p>
    <w:p w:rsidR="009426DB" w:rsidRDefault="009426DB"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p>
    <w:p w:rsidR="00A2109A" w:rsidRPr="00A2109A" w:rsidRDefault="00F8157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Funcț</w:t>
      </w:r>
      <w:r w:rsidR="00A2109A" w:rsidRPr="00A2109A">
        <w:rPr>
          <w:rFonts w:ascii="Times New Roman" w:eastAsia="Lucida Sans Unicode" w:hAnsi="Times New Roman" w:cs="Times New Roman"/>
          <w:snapToGrid w:val="0"/>
          <w:color w:val="000000"/>
          <w:kern w:val="1"/>
          <w:sz w:val="24"/>
          <w:szCs w:val="24"/>
          <w:highlight w:val="white"/>
          <w:lang w:val="it-IT"/>
        </w:rPr>
        <w:t>iile metabolice ale ficatului</w:t>
      </w:r>
      <w:r>
        <w:rPr>
          <w:rFonts w:ascii="Times New Roman" w:eastAsia="Lucida Sans Unicode" w:hAnsi="Times New Roman" w:cs="Times New Roman"/>
          <w:snapToGrid w:val="0"/>
          <w:color w:val="000000"/>
          <w:kern w:val="1"/>
          <w:sz w:val="24"/>
          <w:szCs w:val="24"/>
          <w:highlight w:val="white"/>
          <w:lang w:val="it-IT"/>
        </w:rPr>
        <w:t xml:space="preserve"> sunt:</w:t>
      </w:r>
      <w:r w:rsidR="00A2109A" w:rsidRPr="00A2109A">
        <w:rPr>
          <w:rFonts w:ascii="Times New Roman" w:eastAsia="Lucida Sans Unicode" w:hAnsi="Times New Roman" w:cs="Times New Roman"/>
          <w:snapToGrid w:val="0"/>
          <w:color w:val="000000"/>
          <w:kern w:val="1"/>
          <w:sz w:val="24"/>
          <w:szCs w:val="24"/>
          <w:highlight w:val="white"/>
          <w:lang w:val="it-IT"/>
        </w:rPr>
        <w:tab/>
      </w:r>
    </w:p>
    <w:p w:rsidR="00A2109A" w:rsidRPr="00A0464F" w:rsidRDefault="00A2109A" w:rsidP="000705AE">
      <w:pPr>
        <w:pStyle w:val="ListParagraph"/>
        <w:widowControl w:val="0"/>
        <w:numPr>
          <w:ilvl w:val="0"/>
          <w:numId w:val="3"/>
        </w:numPr>
        <w:suppressAutoHyphens/>
        <w:spacing w:after="0" w:line="360" w:lineRule="auto"/>
        <w:ind w:left="113" w:right="113" w:firstLine="709"/>
        <w:jc w:val="both"/>
        <w:rPr>
          <w:rFonts w:ascii="Times New Roman" w:eastAsia="Lucida Sans Unicode" w:hAnsi="Times New Roman" w:cs="Times New Roman"/>
          <w:b/>
          <w:snapToGrid w:val="0"/>
          <w:color w:val="000000"/>
          <w:kern w:val="1"/>
          <w:sz w:val="24"/>
          <w:szCs w:val="24"/>
          <w:highlight w:val="white"/>
          <w:lang w:val="it-IT"/>
        </w:rPr>
      </w:pPr>
      <w:r w:rsidRPr="00A0464F">
        <w:rPr>
          <w:rFonts w:ascii="Times New Roman" w:eastAsia="Lucida Sans Unicode" w:hAnsi="Times New Roman" w:cs="Times New Roman"/>
          <w:b/>
          <w:snapToGrid w:val="0"/>
          <w:color w:val="000000"/>
          <w:kern w:val="1"/>
          <w:sz w:val="24"/>
          <w:szCs w:val="24"/>
          <w:highlight w:val="white"/>
          <w:lang w:val="it-IT"/>
        </w:rPr>
        <w:t>Metabolismul glucidic</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Glucidele sunt absorbite la nivelul tractusului digestiv sub form</w:t>
      </w:r>
      <w:r w:rsidR="00A0464F">
        <w:rPr>
          <w:rFonts w:ascii="Times New Roman" w:eastAsia="Lucida Sans Unicode" w:hAnsi="Times New Roman" w:cs="Times New Roman"/>
          <w:snapToGrid w:val="0"/>
          <w:color w:val="000000"/>
          <w:kern w:val="1"/>
          <w:sz w:val="24"/>
          <w:szCs w:val="24"/>
          <w:highlight w:val="white"/>
          <w:lang w:val="it-IT"/>
        </w:rPr>
        <w:t>ă de monozaharide, în special sub formă de glucoză. Tot sâ</w:t>
      </w:r>
      <w:r w:rsidRPr="00A2109A">
        <w:rPr>
          <w:rFonts w:ascii="Times New Roman" w:eastAsia="Lucida Sans Unicode" w:hAnsi="Times New Roman" w:cs="Times New Roman"/>
          <w:snapToGrid w:val="0"/>
          <w:color w:val="000000"/>
          <w:kern w:val="1"/>
          <w:sz w:val="24"/>
          <w:szCs w:val="24"/>
          <w:highlight w:val="white"/>
          <w:lang w:val="it-IT"/>
        </w:rPr>
        <w:t>ngele ca</w:t>
      </w:r>
      <w:r w:rsidR="00A0464F">
        <w:rPr>
          <w:rFonts w:ascii="Times New Roman" w:eastAsia="Lucida Sans Unicode" w:hAnsi="Times New Roman" w:cs="Times New Roman"/>
          <w:snapToGrid w:val="0"/>
          <w:color w:val="000000"/>
          <w:kern w:val="1"/>
          <w:sz w:val="24"/>
          <w:szCs w:val="24"/>
          <w:highlight w:val="white"/>
          <w:lang w:val="it-IT"/>
        </w:rPr>
        <w:t>re vine de la intestin, stomac și pancreas se adună în vena porta ș</w:t>
      </w:r>
      <w:r w:rsidRPr="00A2109A">
        <w:rPr>
          <w:rFonts w:ascii="Times New Roman" w:eastAsia="Lucida Sans Unicode" w:hAnsi="Times New Roman" w:cs="Times New Roman"/>
          <w:snapToGrid w:val="0"/>
          <w:color w:val="000000"/>
          <w:kern w:val="1"/>
          <w:sz w:val="24"/>
          <w:szCs w:val="24"/>
          <w:highlight w:val="white"/>
          <w:lang w:val="it-IT"/>
        </w:rPr>
        <w:t>i prin intermed</w:t>
      </w:r>
      <w:r w:rsidR="00A0464F">
        <w:rPr>
          <w:rFonts w:ascii="Times New Roman" w:eastAsia="Lucida Sans Unicode" w:hAnsi="Times New Roman" w:cs="Times New Roman"/>
          <w:snapToGrid w:val="0"/>
          <w:color w:val="000000"/>
          <w:kern w:val="1"/>
          <w:sz w:val="24"/>
          <w:szCs w:val="24"/>
          <w:highlight w:val="white"/>
          <w:lang w:val="it-IT"/>
        </w:rPr>
        <w:t>iul ei ajunge la ficat. Acest sâ</w:t>
      </w:r>
      <w:r w:rsidRPr="00A2109A">
        <w:rPr>
          <w:rFonts w:ascii="Times New Roman" w:eastAsia="Lucida Sans Unicode" w:hAnsi="Times New Roman" w:cs="Times New Roman"/>
          <w:snapToGrid w:val="0"/>
          <w:color w:val="000000"/>
          <w:kern w:val="1"/>
          <w:sz w:val="24"/>
          <w:szCs w:val="24"/>
          <w:highlight w:val="white"/>
          <w:lang w:val="it-IT"/>
        </w:rPr>
        <w:t>nge</w:t>
      </w:r>
      <w:r w:rsidR="00A0464F">
        <w:rPr>
          <w:rFonts w:ascii="Times New Roman" w:eastAsia="Lucida Sans Unicode" w:hAnsi="Times New Roman" w:cs="Times New Roman"/>
          <w:snapToGrid w:val="0"/>
          <w:color w:val="000000"/>
          <w:kern w:val="1"/>
          <w:sz w:val="24"/>
          <w:szCs w:val="24"/>
          <w:highlight w:val="white"/>
          <w:lang w:val="it-IT"/>
        </w:rPr>
        <w:t>, numit și sânge funcț</w:t>
      </w:r>
      <w:r w:rsidRPr="00A2109A">
        <w:rPr>
          <w:rFonts w:ascii="Times New Roman" w:eastAsia="Lucida Sans Unicode" w:hAnsi="Times New Roman" w:cs="Times New Roman"/>
          <w:snapToGrid w:val="0"/>
          <w:color w:val="000000"/>
          <w:kern w:val="1"/>
          <w:sz w:val="24"/>
          <w:szCs w:val="24"/>
          <w:highlight w:val="white"/>
          <w:lang w:val="it-IT"/>
        </w:rPr>
        <w:t>ional</w:t>
      </w:r>
      <w:r w:rsidR="00A0464F">
        <w:rPr>
          <w:rFonts w:ascii="Times New Roman" w:eastAsia="Lucida Sans Unicode" w:hAnsi="Times New Roman" w:cs="Times New Roman"/>
          <w:snapToGrid w:val="0"/>
          <w:color w:val="000000"/>
          <w:kern w:val="1"/>
          <w:sz w:val="24"/>
          <w:szCs w:val="24"/>
          <w:highlight w:val="white"/>
          <w:lang w:val="it-IT"/>
        </w:rPr>
        <w:t>, conț</w:t>
      </w:r>
      <w:r w:rsidRPr="00A2109A">
        <w:rPr>
          <w:rFonts w:ascii="Times New Roman" w:eastAsia="Lucida Sans Unicode" w:hAnsi="Times New Roman" w:cs="Times New Roman"/>
          <w:snapToGrid w:val="0"/>
          <w:color w:val="000000"/>
          <w:kern w:val="1"/>
          <w:sz w:val="24"/>
          <w:szCs w:val="24"/>
          <w:highlight w:val="white"/>
          <w:lang w:val="it-IT"/>
        </w:rPr>
        <w:t>ine</w:t>
      </w:r>
      <w:r w:rsidR="00A0464F">
        <w:rPr>
          <w:rFonts w:ascii="Times New Roman" w:eastAsia="Lucida Sans Unicode" w:hAnsi="Times New Roman" w:cs="Times New Roman"/>
          <w:snapToGrid w:val="0"/>
          <w:color w:val="000000"/>
          <w:kern w:val="1"/>
          <w:sz w:val="24"/>
          <w:szCs w:val="24"/>
          <w:highlight w:val="white"/>
          <w:lang w:val="it-IT"/>
        </w:rPr>
        <w:t>, pe lângă celelalte substanț</w:t>
      </w:r>
      <w:r w:rsidRPr="00A2109A">
        <w:rPr>
          <w:rFonts w:ascii="Times New Roman" w:eastAsia="Lucida Sans Unicode" w:hAnsi="Times New Roman" w:cs="Times New Roman"/>
          <w:snapToGrid w:val="0"/>
          <w:color w:val="000000"/>
          <w:kern w:val="1"/>
          <w:sz w:val="24"/>
          <w:szCs w:val="24"/>
          <w:highlight w:val="white"/>
          <w:lang w:val="it-IT"/>
        </w:rPr>
        <w:t>e alimentare</w:t>
      </w:r>
      <w:r w:rsidR="00A0464F">
        <w:rPr>
          <w:rFonts w:ascii="Times New Roman" w:eastAsia="Lucida Sans Unicode" w:hAnsi="Times New Roman" w:cs="Times New Roman"/>
          <w:snapToGrid w:val="0"/>
          <w:color w:val="000000"/>
          <w:kern w:val="1"/>
          <w:sz w:val="24"/>
          <w:szCs w:val="24"/>
          <w:highlight w:val="white"/>
          <w:lang w:val="it-IT"/>
        </w:rPr>
        <w:t xml:space="preserve"> organice ș</w:t>
      </w:r>
      <w:r w:rsidRPr="00A2109A">
        <w:rPr>
          <w:rFonts w:ascii="Times New Roman" w:eastAsia="Lucida Sans Unicode" w:hAnsi="Times New Roman" w:cs="Times New Roman"/>
          <w:snapToGrid w:val="0"/>
          <w:color w:val="000000"/>
          <w:kern w:val="1"/>
          <w:sz w:val="24"/>
          <w:szCs w:val="24"/>
          <w:highlight w:val="white"/>
          <w:lang w:val="it-IT"/>
        </w:rPr>
        <w:t>i minerale, glucoza ca rezultat al digest</w:t>
      </w:r>
      <w:r w:rsidR="00A0464F">
        <w:rPr>
          <w:rFonts w:ascii="Times New Roman" w:eastAsia="Lucida Sans Unicode" w:hAnsi="Times New Roman" w:cs="Times New Roman"/>
          <w:snapToGrid w:val="0"/>
          <w:color w:val="000000"/>
          <w:kern w:val="1"/>
          <w:sz w:val="24"/>
          <w:szCs w:val="24"/>
          <w:highlight w:val="white"/>
          <w:lang w:val="it-IT"/>
        </w:rPr>
        <w:t>iei glucidelor. Glucoza este reținută, î</w:t>
      </w:r>
      <w:r w:rsidRPr="00A2109A">
        <w:rPr>
          <w:rFonts w:ascii="Times New Roman" w:eastAsia="Lucida Sans Unicode" w:hAnsi="Times New Roman" w:cs="Times New Roman"/>
          <w:snapToGrid w:val="0"/>
          <w:color w:val="000000"/>
          <w:kern w:val="1"/>
          <w:sz w:val="24"/>
          <w:szCs w:val="24"/>
          <w:highlight w:val="white"/>
          <w:lang w:val="it-IT"/>
        </w:rPr>
        <w:t>n cea mai mare parte</w:t>
      </w:r>
      <w:r w:rsidR="00A0464F">
        <w:rPr>
          <w:rFonts w:ascii="Times New Roman" w:eastAsia="Lucida Sans Unicode" w:hAnsi="Times New Roman" w:cs="Times New Roman"/>
          <w:snapToGrid w:val="0"/>
          <w:color w:val="000000"/>
          <w:kern w:val="1"/>
          <w:sz w:val="24"/>
          <w:szCs w:val="24"/>
          <w:highlight w:val="white"/>
          <w:lang w:val="it-IT"/>
        </w:rPr>
        <w:t>, de celulele hepatice și numai o mică</w:t>
      </w:r>
      <w:r w:rsidRPr="00A2109A">
        <w:rPr>
          <w:rFonts w:ascii="Times New Roman" w:eastAsia="Lucida Sans Unicode" w:hAnsi="Times New Roman" w:cs="Times New Roman"/>
          <w:snapToGrid w:val="0"/>
          <w:color w:val="000000"/>
          <w:kern w:val="1"/>
          <w:sz w:val="24"/>
          <w:szCs w:val="24"/>
          <w:highlight w:val="white"/>
          <w:lang w:val="it-IT"/>
        </w:rPr>
        <w:t xml:space="preserve"> parte trec</w:t>
      </w:r>
      <w:r w:rsidR="00A0464F">
        <w:rPr>
          <w:rFonts w:ascii="Times New Roman" w:eastAsia="Lucida Sans Unicode" w:hAnsi="Times New Roman" w:cs="Times New Roman"/>
          <w:snapToGrid w:val="0"/>
          <w:color w:val="000000"/>
          <w:kern w:val="1"/>
          <w:sz w:val="24"/>
          <w:szCs w:val="24"/>
          <w:highlight w:val="white"/>
          <w:lang w:val="it-IT"/>
        </w:rPr>
        <w:t>e direct mai departe de circulația generală prin venele hepatice. Î</w:t>
      </w:r>
      <w:r w:rsidRPr="00A2109A">
        <w:rPr>
          <w:rFonts w:ascii="Times New Roman" w:eastAsia="Lucida Sans Unicode" w:hAnsi="Times New Roman" w:cs="Times New Roman"/>
          <w:snapToGrid w:val="0"/>
          <w:color w:val="000000"/>
          <w:kern w:val="1"/>
          <w:sz w:val="24"/>
          <w:szCs w:val="24"/>
          <w:highlight w:val="white"/>
          <w:lang w:val="it-IT"/>
        </w:rPr>
        <w:t>n celulele hepatice</w:t>
      </w:r>
      <w:r w:rsidR="00A0464F">
        <w:rPr>
          <w:rFonts w:ascii="Times New Roman" w:eastAsia="Lucida Sans Unicode" w:hAnsi="Times New Roman" w:cs="Times New Roman"/>
          <w:snapToGrid w:val="0"/>
          <w:color w:val="000000"/>
          <w:kern w:val="1"/>
          <w:sz w:val="24"/>
          <w:szCs w:val="24"/>
          <w:highlight w:val="white"/>
          <w:lang w:val="it-IT"/>
        </w:rPr>
        <w:t>,</w:t>
      </w:r>
      <w:r w:rsidRPr="00A2109A">
        <w:rPr>
          <w:rFonts w:ascii="Times New Roman" w:eastAsia="Lucida Sans Unicode" w:hAnsi="Times New Roman" w:cs="Times New Roman"/>
          <w:snapToGrid w:val="0"/>
          <w:color w:val="000000"/>
          <w:kern w:val="1"/>
          <w:sz w:val="24"/>
          <w:szCs w:val="24"/>
          <w:highlight w:val="white"/>
          <w:lang w:val="it-IT"/>
        </w:rPr>
        <w:t xml:space="preserve"> glucoza es</w:t>
      </w:r>
      <w:r w:rsidR="00A0464F">
        <w:rPr>
          <w:rFonts w:ascii="Times New Roman" w:eastAsia="Lucida Sans Unicode" w:hAnsi="Times New Roman" w:cs="Times New Roman"/>
          <w:snapToGrid w:val="0"/>
          <w:color w:val="000000"/>
          <w:kern w:val="1"/>
          <w:sz w:val="24"/>
          <w:szCs w:val="24"/>
          <w:highlight w:val="white"/>
          <w:lang w:val="it-IT"/>
        </w:rPr>
        <w:t>te condensată și transformată î</w:t>
      </w:r>
      <w:r w:rsidRPr="00A2109A">
        <w:rPr>
          <w:rFonts w:ascii="Times New Roman" w:eastAsia="Lucida Sans Unicode" w:hAnsi="Times New Roman" w:cs="Times New Roman"/>
          <w:snapToGrid w:val="0"/>
          <w:color w:val="000000"/>
          <w:kern w:val="1"/>
          <w:sz w:val="24"/>
          <w:szCs w:val="24"/>
          <w:highlight w:val="white"/>
          <w:lang w:val="it-IT"/>
        </w:rPr>
        <w:t>n polizaharidul glicogen</w:t>
      </w:r>
      <w:r w:rsidR="00A0464F">
        <w:rPr>
          <w:rFonts w:ascii="Times New Roman" w:eastAsia="Lucida Sans Unicode" w:hAnsi="Times New Roman" w:cs="Times New Roman"/>
          <w:snapToGrid w:val="0"/>
          <w:color w:val="000000"/>
          <w:kern w:val="1"/>
          <w:sz w:val="24"/>
          <w:szCs w:val="24"/>
          <w:highlight w:val="white"/>
          <w:lang w:val="it-IT"/>
        </w:rPr>
        <w:t>, care este depus sub formă de rezervă î</w:t>
      </w:r>
      <w:r w:rsidRPr="00A2109A">
        <w:rPr>
          <w:rFonts w:ascii="Times New Roman" w:eastAsia="Lucida Sans Unicode" w:hAnsi="Times New Roman" w:cs="Times New Roman"/>
          <w:snapToGrid w:val="0"/>
          <w:color w:val="000000"/>
          <w:kern w:val="1"/>
          <w:sz w:val="24"/>
          <w:szCs w:val="24"/>
          <w:highlight w:val="white"/>
          <w:lang w:val="it-IT"/>
        </w:rPr>
        <w:t>n citoplasma lor.</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Procesul de sinteză a glicogenului poartă numele de glicogenogeneza și se face sub influența hormonului pancreatic insulină</w:t>
      </w:r>
      <w:r w:rsidR="00A2109A" w:rsidRPr="00A2109A">
        <w:rPr>
          <w:rFonts w:ascii="Times New Roman" w:eastAsia="Lucida Sans Unicode" w:hAnsi="Times New Roman" w:cs="Times New Roman"/>
          <w:snapToGrid w:val="0"/>
          <w:color w:val="000000"/>
          <w:kern w:val="1"/>
          <w:sz w:val="24"/>
          <w:szCs w:val="24"/>
          <w:highlight w:val="white"/>
          <w:lang w:val="it-IT"/>
        </w:rPr>
        <w:t>, produs de insulele Longerhaus. Ficatul</w:t>
      </w:r>
      <w:r>
        <w:rPr>
          <w:rFonts w:ascii="Times New Roman" w:eastAsia="Lucida Sans Unicode" w:hAnsi="Times New Roman" w:cs="Times New Roman"/>
          <w:snapToGrid w:val="0"/>
          <w:color w:val="000000"/>
          <w:kern w:val="1"/>
          <w:sz w:val="24"/>
          <w:szCs w:val="24"/>
          <w:highlight w:val="white"/>
          <w:lang w:val="it-IT"/>
        </w:rPr>
        <w:t>,</w:t>
      </w:r>
      <w:r w:rsidR="00A2109A" w:rsidRPr="00A2109A">
        <w:rPr>
          <w:rFonts w:ascii="Times New Roman" w:eastAsia="Lucida Sans Unicode" w:hAnsi="Times New Roman" w:cs="Times New Roman"/>
          <w:snapToGrid w:val="0"/>
          <w:color w:val="000000"/>
          <w:kern w:val="1"/>
          <w:sz w:val="24"/>
          <w:szCs w:val="24"/>
          <w:highlight w:val="white"/>
          <w:lang w:val="it-IT"/>
        </w:rPr>
        <w:t xml:space="preserve"> printr-</w:t>
      </w:r>
      <w:r>
        <w:rPr>
          <w:rFonts w:ascii="Times New Roman" w:eastAsia="Lucida Sans Unicode" w:hAnsi="Times New Roman" w:cs="Times New Roman"/>
          <w:snapToGrid w:val="0"/>
          <w:color w:val="000000"/>
          <w:kern w:val="1"/>
          <w:sz w:val="24"/>
          <w:szCs w:val="24"/>
          <w:highlight w:val="white"/>
          <w:lang w:val="it-IT"/>
        </w:rPr>
        <w:t>un proces de desfacere a unei părți din glicogenul de rezervă în glucoză, trimite î</w:t>
      </w:r>
      <w:r w:rsidR="00A2109A" w:rsidRPr="00A2109A">
        <w:rPr>
          <w:rFonts w:ascii="Times New Roman" w:eastAsia="Lucida Sans Unicode" w:hAnsi="Times New Roman" w:cs="Times New Roman"/>
          <w:snapToGrid w:val="0"/>
          <w:color w:val="000000"/>
          <w:kern w:val="1"/>
          <w:sz w:val="24"/>
          <w:szCs w:val="24"/>
          <w:highlight w:val="white"/>
          <w:lang w:val="it-IT"/>
        </w:rPr>
        <w:t>n mod continu</w:t>
      </w:r>
      <w:r>
        <w:rPr>
          <w:rFonts w:ascii="Times New Roman" w:eastAsia="Lucida Sans Unicode" w:hAnsi="Times New Roman" w:cs="Times New Roman"/>
          <w:snapToGrid w:val="0"/>
          <w:color w:val="000000"/>
          <w:kern w:val="1"/>
          <w:sz w:val="24"/>
          <w:szCs w:val="24"/>
          <w:highlight w:val="white"/>
          <w:lang w:val="it-IT"/>
        </w:rPr>
        <w:t>u glucoza în organism, la muș</w:t>
      </w:r>
      <w:r w:rsidR="00A2109A" w:rsidRPr="00A2109A">
        <w:rPr>
          <w:rFonts w:ascii="Times New Roman" w:eastAsia="Lucida Sans Unicode" w:hAnsi="Times New Roman" w:cs="Times New Roman"/>
          <w:snapToGrid w:val="0"/>
          <w:color w:val="000000"/>
          <w:kern w:val="1"/>
          <w:sz w:val="24"/>
          <w:szCs w:val="24"/>
          <w:highlight w:val="white"/>
          <w:lang w:val="it-IT"/>
        </w:rPr>
        <w:t>chi prin venele h</w:t>
      </w:r>
      <w:r>
        <w:rPr>
          <w:rFonts w:ascii="Times New Roman" w:eastAsia="Lucida Sans Unicode" w:hAnsi="Times New Roman" w:cs="Times New Roman"/>
          <w:snapToGrid w:val="0"/>
          <w:color w:val="000000"/>
          <w:kern w:val="1"/>
          <w:sz w:val="24"/>
          <w:szCs w:val="24"/>
          <w:highlight w:val="white"/>
          <w:lang w:val="it-IT"/>
        </w:rPr>
        <w:t>epatice. Acest proces areloc sub influenț</w:t>
      </w:r>
      <w:r w:rsidR="00A2109A" w:rsidRPr="00A2109A">
        <w:rPr>
          <w:rFonts w:ascii="Times New Roman" w:eastAsia="Lucida Sans Unicode" w:hAnsi="Times New Roman" w:cs="Times New Roman"/>
          <w:snapToGrid w:val="0"/>
          <w:color w:val="000000"/>
          <w:kern w:val="1"/>
          <w:sz w:val="24"/>
          <w:szCs w:val="24"/>
          <w:highlight w:val="white"/>
          <w:lang w:val="it-IT"/>
        </w:rPr>
        <w:t xml:space="preserve">a unui fermentat glicogenolitic din celula </w:t>
      </w:r>
      <w:r>
        <w:rPr>
          <w:rFonts w:ascii="Times New Roman" w:eastAsia="Lucida Sans Unicode" w:hAnsi="Times New Roman" w:cs="Times New Roman"/>
          <w:snapToGrid w:val="0"/>
          <w:color w:val="000000"/>
          <w:kern w:val="1"/>
          <w:sz w:val="24"/>
          <w:szCs w:val="24"/>
          <w:highlight w:val="white"/>
          <w:lang w:val="it-IT"/>
        </w:rPr>
        <w:t>hepatică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a adrenalinei</w:t>
      </w:r>
      <w:r>
        <w:rPr>
          <w:rFonts w:ascii="Times New Roman" w:eastAsia="Lucida Sans Unicode" w:hAnsi="Times New Roman" w:cs="Times New Roman"/>
          <w:snapToGrid w:val="0"/>
          <w:color w:val="000000"/>
          <w:kern w:val="1"/>
          <w:sz w:val="24"/>
          <w:szCs w:val="24"/>
          <w:highlight w:val="white"/>
          <w:lang w:val="it-IT"/>
        </w:rPr>
        <w:t>,</w:t>
      </w:r>
      <w:r w:rsidR="00A2109A" w:rsidRPr="00A2109A">
        <w:rPr>
          <w:rFonts w:ascii="Times New Roman" w:eastAsia="Lucida Sans Unicode" w:hAnsi="Times New Roman" w:cs="Times New Roman"/>
          <w:snapToGrid w:val="0"/>
          <w:color w:val="000000"/>
          <w:kern w:val="1"/>
          <w:sz w:val="24"/>
          <w:szCs w:val="24"/>
          <w:highlight w:val="white"/>
          <w:lang w:val="it-IT"/>
        </w:rPr>
        <w:t xml:space="preserve"> a tiroxinei</w:t>
      </w:r>
      <w:r>
        <w:rPr>
          <w:rFonts w:ascii="Times New Roman" w:eastAsia="Lucida Sans Unicode" w:hAnsi="Times New Roman" w:cs="Times New Roman"/>
          <w:snapToGrid w:val="0"/>
          <w:color w:val="000000"/>
          <w:kern w:val="1"/>
          <w:sz w:val="24"/>
          <w:szCs w:val="24"/>
          <w:highlight w:val="white"/>
          <w:lang w:val="it-IT"/>
        </w:rPr>
        <w:t>, precum și a glucogonului ș</w:t>
      </w:r>
      <w:r w:rsidR="00A2109A" w:rsidRPr="00A2109A">
        <w:rPr>
          <w:rFonts w:ascii="Times New Roman" w:eastAsia="Lucida Sans Unicode" w:hAnsi="Times New Roman" w:cs="Times New Roman"/>
          <w:snapToGrid w:val="0"/>
          <w:color w:val="000000"/>
          <w:kern w:val="1"/>
          <w:sz w:val="24"/>
          <w:szCs w:val="24"/>
          <w:highlight w:val="white"/>
          <w:lang w:val="it-IT"/>
        </w:rPr>
        <w:t>i este cuno</w:t>
      </w:r>
      <w:r>
        <w:rPr>
          <w:rFonts w:ascii="Times New Roman" w:eastAsia="Lucida Sans Unicode" w:hAnsi="Times New Roman" w:cs="Times New Roman"/>
          <w:snapToGrid w:val="0"/>
          <w:color w:val="000000"/>
          <w:kern w:val="1"/>
          <w:sz w:val="24"/>
          <w:szCs w:val="24"/>
          <w:highlight w:val="white"/>
          <w:lang w:val="it-IT"/>
        </w:rPr>
        <w:t>scut sub numele de glicogenoloză cu rol de a menține constantă cantitatea de glucoză în sâ</w:t>
      </w:r>
      <w:r w:rsidR="00A2109A" w:rsidRPr="00A2109A">
        <w:rPr>
          <w:rFonts w:ascii="Times New Roman" w:eastAsia="Lucida Sans Unicode" w:hAnsi="Times New Roman" w:cs="Times New Roman"/>
          <w:snapToGrid w:val="0"/>
          <w:color w:val="000000"/>
          <w:kern w:val="1"/>
          <w:sz w:val="24"/>
          <w:szCs w:val="24"/>
          <w:highlight w:val="white"/>
          <w:lang w:val="it-IT"/>
        </w:rPr>
        <w:t>nge.</w:t>
      </w:r>
    </w:p>
    <w:p w:rsidR="00A2109A" w:rsidRPr="00A0464F" w:rsidRDefault="00A2109A" w:rsidP="000705AE">
      <w:pPr>
        <w:pStyle w:val="ListParagraph"/>
        <w:widowControl w:val="0"/>
        <w:numPr>
          <w:ilvl w:val="0"/>
          <w:numId w:val="3"/>
        </w:numPr>
        <w:suppressAutoHyphens/>
        <w:spacing w:after="0" w:line="360" w:lineRule="auto"/>
        <w:ind w:left="113" w:right="113" w:firstLine="709"/>
        <w:jc w:val="both"/>
        <w:rPr>
          <w:rFonts w:ascii="Times New Roman" w:eastAsia="Lucida Sans Unicode" w:hAnsi="Times New Roman" w:cs="Times New Roman"/>
          <w:b/>
          <w:snapToGrid w:val="0"/>
          <w:color w:val="000000"/>
          <w:kern w:val="1"/>
          <w:sz w:val="24"/>
          <w:szCs w:val="24"/>
          <w:highlight w:val="white"/>
          <w:lang w:val="it-IT"/>
        </w:rPr>
      </w:pPr>
      <w:r w:rsidRPr="00A0464F">
        <w:rPr>
          <w:rFonts w:ascii="Times New Roman" w:eastAsia="Lucida Sans Unicode" w:hAnsi="Times New Roman" w:cs="Times New Roman"/>
          <w:b/>
          <w:snapToGrid w:val="0"/>
          <w:color w:val="000000"/>
          <w:kern w:val="1"/>
          <w:sz w:val="24"/>
          <w:szCs w:val="24"/>
          <w:highlight w:val="white"/>
          <w:lang w:val="it-IT"/>
        </w:rPr>
        <w:t>Metabolismul lipidic</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Ficatul poate imunoganiza o cantitate oarecare de grăsime ca rezervă. În starea de inaniț</w:t>
      </w:r>
      <w:r w:rsidR="00A2109A" w:rsidRPr="00A2109A">
        <w:rPr>
          <w:rFonts w:ascii="Times New Roman" w:eastAsia="Lucida Sans Unicode" w:hAnsi="Times New Roman" w:cs="Times New Roman"/>
          <w:snapToGrid w:val="0"/>
          <w:color w:val="000000"/>
          <w:kern w:val="1"/>
          <w:sz w:val="24"/>
          <w:szCs w:val="24"/>
          <w:highlight w:val="white"/>
          <w:lang w:val="it-IT"/>
        </w:rPr>
        <w:t>ie a organismului</w:t>
      </w:r>
      <w:r>
        <w:rPr>
          <w:rFonts w:ascii="Times New Roman" w:eastAsia="Lucida Sans Unicode" w:hAnsi="Times New Roman" w:cs="Times New Roman"/>
          <w:snapToGrid w:val="0"/>
          <w:color w:val="000000"/>
          <w:kern w:val="1"/>
          <w:sz w:val="24"/>
          <w:szCs w:val="24"/>
          <w:highlight w:val="white"/>
          <w:lang w:val="it-IT"/>
        </w:rPr>
        <w:t>, el mobilizează grăsimea de rezervă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din stratul celular subcutanat pentru acoperire</w:t>
      </w:r>
      <w:r>
        <w:rPr>
          <w:rFonts w:ascii="Times New Roman" w:eastAsia="Lucida Sans Unicode" w:hAnsi="Times New Roman" w:cs="Times New Roman"/>
          <w:snapToGrid w:val="0"/>
          <w:color w:val="000000"/>
          <w:kern w:val="1"/>
          <w:sz w:val="24"/>
          <w:szCs w:val="24"/>
          <w:highlight w:val="white"/>
          <w:lang w:val="it-IT"/>
        </w:rPr>
        <w:t>a nevoilor corpului. Acizii grași și grăsimile neutre, sub influenț</w:t>
      </w:r>
      <w:r w:rsidR="00A2109A" w:rsidRPr="00A2109A">
        <w:rPr>
          <w:rFonts w:ascii="Times New Roman" w:eastAsia="Lucida Sans Unicode" w:hAnsi="Times New Roman" w:cs="Times New Roman"/>
          <w:snapToGrid w:val="0"/>
          <w:color w:val="000000"/>
          <w:kern w:val="1"/>
          <w:sz w:val="24"/>
          <w:szCs w:val="24"/>
          <w:highlight w:val="white"/>
          <w:lang w:val="it-IT"/>
        </w:rPr>
        <w:t xml:space="preserve">a unor </w:t>
      </w:r>
      <w:r>
        <w:rPr>
          <w:rFonts w:ascii="Times New Roman" w:eastAsia="Lucida Sans Unicode" w:hAnsi="Times New Roman" w:cs="Times New Roman"/>
          <w:snapToGrid w:val="0"/>
          <w:color w:val="000000"/>
          <w:kern w:val="1"/>
          <w:sz w:val="24"/>
          <w:szCs w:val="24"/>
          <w:highlight w:val="white"/>
          <w:lang w:val="it-IT"/>
        </w:rPr>
        <w:t>fermenț</w:t>
      </w:r>
      <w:r w:rsidR="00A2109A" w:rsidRPr="00A2109A">
        <w:rPr>
          <w:rFonts w:ascii="Times New Roman" w:eastAsia="Lucida Sans Unicode" w:hAnsi="Times New Roman" w:cs="Times New Roman"/>
          <w:snapToGrid w:val="0"/>
          <w:color w:val="000000"/>
          <w:kern w:val="1"/>
          <w:sz w:val="24"/>
          <w:szCs w:val="24"/>
          <w:highlight w:val="white"/>
          <w:lang w:val="it-IT"/>
        </w:rPr>
        <w:t>i</w:t>
      </w:r>
      <w:r>
        <w:rPr>
          <w:rFonts w:ascii="Times New Roman" w:eastAsia="Lucida Sans Unicode" w:hAnsi="Times New Roman" w:cs="Times New Roman"/>
          <w:snapToGrid w:val="0"/>
          <w:color w:val="000000"/>
          <w:kern w:val="1"/>
          <w:sz w:val="24"/>
          <w:szCs w:val="24"/>
          <w:highlight w:val="white"/>
          <w:lang w:val="it-IT"/>
        </w:rPr>
        <w:t>, sunt sintetizate î</w:t>
      </w:r>
      <w:r w:rsidR="00A2109A" w:rsidRPr="00A2109A">
        <w:rPr>
          <w:rFonts w:ascii="Times New Roman" w:eastAsia="Lucida Sans Unicode" w:hAnsi="Times New Roman" w:cs="Times New Roman"/>
          <w:snapToGrid w:val="0"/>
          <w:color w:val="000000"/>
          <w:kern w:val="1"/>
          <w:sz w:val="24"/>
          <w:szCs w:val="24"/>
          <w:highlight w:val="white"/>
          <w:lang w:val="it-IT"/>
        </w:rPr>
        <w:t>n fosfolipide (lecitine, cefalina, sfirigomielina)</w:t>
      </w:r>
      <w:r>
        <w:rPr>
          <w:rFonts w:ascii="Times New Roman" w:eastAsia="Lucida Sans Unicode" w:hAnsi="Times New Roman" w:cs="Times New Roman"/>
          <w:snapToGrid w:val="0"/>
          <w:color w:val="000000"/>
          <w:kern w:val="1"/>
          <w:sz w:val="24"/>
          <w:szCs w:val="24"/>
          <w:highlight w:val="white"/>
          <w:lang w:val="it-IT"/>
        </w:rPr>
        <w:t>, forme mai uș</w:t>
      </w:r>
      <w:r w:rsidR="00A2109A" w:rsidRPr="00A2109A">
        <w:rPr>
          <w:rFonts w:ascii="Times New Roman" w:eastAsia="Lucida Sans Unicode" w:hAnsi="Times New Roman" w:cs="Times New Roman"/>
          <w:snapToGrid w:val="0"/>
          <w:color w:val="000000"/>
          <w:kern w:val="1"/>
          <w:sz w:val="24"/>
          <w:szCs w:val="24"/>
          <w:highlight w:val="white"/>
          <w:lang w:val="it-IT"/>
        </w:rPr>
        <w:t>oare oxid</w:t>
      </w:r>
      <w:r>
        <w:rPr>
          <w:rFonts w:ascii="Times New Roman" w:eastAsia="Lucida Sans Unicode" w:hAnsi="Times New Roman" w:cs="Times New Roman"/>
          <w:snapToGrid w:val="0"/>
          <w:color w:val="000000"/>
          <w:kern w:val="1"/>
          <w:sz w:val="24"/>
          <w:szCs w:val="24"/>
          <w:highlight w:val="white"/>
          <w:lang w:val="it-IT"/>
        </w:rPr>
        <w:t>abile și trecuti apoi în circulația sanguină</w:t>
      </w:r>
      <w:r w:rsidR="00A2109A" w:rsidRPr="00A2109A">
        <w:rPr>
          <w:rFonts w:ascii="Times New Roman" w:eastAsia="Lucida Sans Unicode" w:hAnsi="Times New Roman" w:cs="Times New Roman"/>
          <w:snapToGrid w:val="0"/>
          <w:color w:val="000000"/>
          <w:kern w:val="1"/>
          <w:sz w:val="24"/>
          <w:szCs w:val="24"/>
          <w:highlight w:val="white"/>
          <w:lang w:val="it-IT"/>
        </w:rPr>
        <w:t>. La nivelul ficatului</w:t>
      </w:r>
      <w:r>
        <w:rPr>
          <w:rFonts w:ascii="Times New Roman" w:eastAsia="Lucida Sans Unicode" w:hAnsi="Times New Roman" w:cs="Times New Roman"/>
          <w:snapToGrid w:val="0"/>
          <w:color w:val="000000"/>
          <w:kern w:val="1"/>
          <w:sz w:val="24"/>
          <w:szCs w:val="24"/>
          <w:highlight w:val="white"/>
          <w:lang w:val="it-IT"/>
        </w:rPr>
        <w:t>, acizii grași sunt oxidați și produc energie, CO2 și H2O. Tot î</w:t>
      </w:r>
      <w:r w:rsidR="00A2109A" w:rsidRPr="00A2109A">
        <w:rPr>
          <w:rFonts w:ascii="Times New Roman" w:eastAsia="Lucida Sans Unicode" w:hAnsi="Times New Roman" w:cs="Times New Roman"/>
          <w:snapToGrid w:val="0"/>
          <w:color w:val="000000"/>
          <w:kern w:val="1"/>
          <w:sz w:val="24"/>
          <w:szCs w:val="24"/>
          <w:highlight w:val="white"/>
          <w:lang w:val="it-IT"/>
        </w:rPr>
        <w:t>n ficat se pr</w:t>
      </w:r>
      <w:r>
        <w:rPr>
          <w:rFonts w:ascii="Times New Roman" w:eastAsia="Lucida Sans Unicode" w:hAnsi="Times New Roman" w:cs="Times New Roman"/>
          <w:snapToGrid w:val="0"/>
          <w:color w:val="000000"/>
          <w:kern w:val="1"/>
          <w:sz w:val="24"/>
          <w:szCs w:val="24"/>
          <w:highlight w:val="white"/>
          <w:lang w:val="it-IT"/>
        </w:rPr>
        <w:t>oduce transformarea glucidelor în exces în grăsimi și invers. Această funcție a ficatului poartă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denumirea de func</w:t>
      </w:r>
      <w:r>
        <w:rPr>
          <w:rFonts w:ascii="Times New Roman" w:eastAsia="Lucida Sans Unicode" w:hAnsi="Times New Roman" w:cs="Times New Roman"/>
          <w:snapToGrid w:val="0"/>
          <w:color w:val="000000"/>
          <w:kern w:val="1"/>
          <w:sz w:val="24"/>
          <w:szCs w:val="24"/>
          <w:highlight w:val="white"/>
          <w:lang w:val="it-IT"/>
        </w:rPr>
        <w:t>ție adipogenică sau lipogeneză</w:t>
      </w:r>
      <w:r w:rsidR="00A2109A" w:rsidRPr="00A2109A">
        <w:rPr>
          <w:rFonts w:ascii="Times New Roman" w:eastAsia="Lucida Sans Unicode" w:hAnsi="Times New Roman" w:cs="Times New Roman"/>
          <w:snapToGrid w:val="0"/>
          <w:color w:val="000000"/>
          <w:kern w:val="1"/>
          <w:sz w:val="24"/>
          <w:szCs w:val="24"/>
          <w:highlight w:val="white"/>
          <w:lang w:val="it-IT"/>
        </w:rPr>
        <w:t>.</w:t>
      </w:r>
    </w:p>
    <w:p w:rsidR="00A2109A" w:rsidRPr="00A0464F" w:rsidRDefault="00A2109A" w:rsidP="000705AE">
      <w:pPr>
        <w:pStyle w:val="ListParagraph"/>
        <w:widowControl w:val="0"/>
        <w:numPr>
          <w:ilvl w:val="0"/>
          <w:numId w:val="3"/>
        </w:numPr>
        <w:suppressAutoHyphens/>
        <w:spacing w:after="0" w:line="360" w:lineRule="auto"/>
        <w:ind w:left="113" w:right="113" w:firstLine="709"/>
        <w:jc w:val="both"/>
        <w:rPr>
          <w:rFonts w:ascii="Times New Roman" w:eastAsia="Lucida Sans Unicode" w:hAnsi="Times New Roman" w:cs="Times New Roman"/>
          <w:b/>
          <w:snapToGrid w:val="0"/>
          <w:color w:val="000000"/>
          <w:kern w:val="1"/>
          <w:sz w:val="24"/>
          <w:szCs w:val="24"/>
          <w:highlight w:val="white"/>
          <w:lang w:val="it-IT"/>
        </w:rPr>
      </w:pPr>
      <w:r w:rsidRPr="00A0464F">
        <w:rPr>
          <w:rFonts w:ascii="Times New Roman" w:eastAsia="Lucida Sans Unicode" w:hAnsi="Times New Roman" w:cs="Times New Roman"/>
          <w:b/>
          <w:snapToGrid w:val="0"/>
          <w:color w:val="000000"/>
          <w:kern w:val="1"/>
          <w:sz w:val="24"/>
          <w:szCs w:val="24"/>
          <w:highlight w:val="white"/>
          <w:lang w:val="it-IT"/>
        </w:rPr>
        <w:t>Metabolismul proteic</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La nivelul ficatului</w:t>
      </w:r>
      <w:r w:rsidR="00A0464F">
        <w:rPr>
          <w:rFonts w:ascii="Times New Roman" w:eastAsia="Lucida Sans Unicode" w:hAnsi="Times New Roman" w:cs="Times New Roman"/>
          <w:snapToGrid w:val="0"/>
          <w:color w:val="000000"/>
          <w:kern w:val="1"/>
          <w:sz w:val="24"/>
          <w:szCs w:val="24"/>
          <w:highlight w:val="white"/>
          <w:lang w:val="it-IT"/>
        </w:rPr>
        <w:t>, protidele (proteinele) suferă diferite procese de sinteză și de degradare necesare compoziției plasmei ș</w:t>
      </w:r>
      <w:r w:rsidRPr="00A2109A">
        <w:rPr>
          <w:rFonts w:ascii="Times New Roman" w:eastAsia="Lucida Sans Unicode" w:hAnsi="Times New Roman" w:cs="Times New Roman"/>
          <w:snapToGrid w:val="0"/>
          <w:color w:val="000000"/>
          <w:kern w:val="1"/>
          <w:sz w:val="24"/>
          <w:szCs w:val="24"/>
          <w:highlight w:val="white"/>
          <w:lang w:val="it-IT"/>
        </w:rPr>
        <w:t>i refacerii celulelor.</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Î</w:t>
      </w:r>
      <w:r w:rsidR="00A2109A" w:rsidRPr="00A2109A">
        <w:rPr>
          <w:rFonts w:ascii="Times New Roman" w:eastAsia="Lucida Sans Unicode" w:hAnsi="Times New Roman" w:cs="Times New Roman"/>
          <w:snapToGrid w:val="0"/>
          <w:color w:val="000000"/>
          <w:kern w:val="1"/>
          <w:sz w:val="24"/>
          <w:szCs w:val="24"/>
          <w:highlight w:val="white"/>
          <w:lang w:val="it-IT"/>
        </w:rPr>
        <w:t>n metabolismul protidelor vom deosebi:</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 funcț</w:t>
      </w:r>
      <w:r w:rsidR="00A2109A" w:rsidRPr="00A2109A">
        <w:rPr>
          <w:rFonts w:ascii="Times New Roman" w:eastAsia="Lucida Sans Unicode" w:hAnsi="Times New Roman" w:cs="Times New Roman"/>
          <w:snapToGrid w:val="0"/>
          <w:color w:val="000000"/>
          <w:kern w:val="1"/>
          <w:sz w:val="24"/>
          <w:szCs w:val="24"/>
          <w:highlight w:val="white"/>
          <w:lang w:val="it-IT"/>
        </w:rPr>
        <w:t>ia proteinoformatoare</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 funcț</w:t>
      </w:r>
      <w:r w:rsidR="00A2109A" w:rsidRPr="00A2109A">
        <w:rPr>
          <w:rFonts w:ascii="Times New Roman" w:eastAsia="Lucida Sans Unicode" w:hAnsi="Times New Roman" w:cs="Times New Roman"/>
          <w:snapToGrid w:val="0"/>
          <w:color w:val="000000"/>
          <w:kern w:val="1"/>
          <w:sz w:val="24"/>
          <w:szCs w:val="24"/>
          <w:highlight w:val="white"/>
          <w:lang w:val="it-IT"/>
        </w:rPr>
        <w:t>ia de echilibru protidic</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lastRenderedPageBreak/>
        <w:t>- funcția urogenă</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i/>
          <w:snapToGrid w:val="0"/>
          <w:color w:val="000000"/>
          <w:kern w:val="1"/>
          <w:sz w:val="24"/>
          <w:szCs w:val="24"/>
          <w:highlight w:val="white"/>
          <w:lang w:val="it-IT"/>
        </w:rPr>
      </w:pPr>
      <w:r w:rsidRPr="00A0464F">
        <w:rPr>
          <w:rFonts w:ascii="Times New Roman" w:eastAsia="Lucida Sans Unicode" w:hAnsi="Times New Roman" w:cs="Times New Roman"/>
          <w:i/>
          <w:snapToGrid w:val="0"/>
          <w:color w:val="000000"/>
          <w:kern w:val="1"/>
          <w:sz w:val="24"/>
          <w:szCs w:val="24"/>
          <w:highlight w:val="white"/>
          <w:lang w:val="it-IT"/>
        </w:rPr>
        <w:t>Funcț</w:t>
      </w:r>
      <w:r w:rsidR="00A2109A" w:rsidRPr="00A2109A">
        <w:rPr>
          <w:rFonts w:ascii="Times New Roman" w:eastAsia="Lucida Sans Unicode" w:hAnsi="Times New Roman" w:cs="Times New Roman"/>
          <w:i/>
          <w:snapToGrid w:val="0"/>
          <w:color w:val="000000"/>
          <w:kern w:val="1"/>
          <w:sz w:val="24"/>
          <w:szCs w:val="24"/>
          <w:highlight w:val="white"/>
          <w:lang w:val="it-IT"/>
        </w:rPr>
        <w:t>ia proteinoformatoare</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În cadrul acestei funcț</w:t>
      </w:r>
      <w:r w:rsidR="00A2109A" w:rsidRPr="00A2109A">
        <w:rPr>
          <w:rFonts w:ascii="Times New Roman" w:eastAsia="Lucida Sans Unicode" w:hAnsi="Times New Roman" w:cs="Times New Roman"/>
          <w:snapToGrid w:val="0"/>
          <w:color w:val="000000"/>
          <w:kern w:val="1"/>
          <w:sz w:val="24"/>
          <w:szCs w:val="24"/>
          <w:highlight w:val="white"/>
          <w:lang w:val="it-IT"/>
        </w:rPr>
        <w:t>ii</w:t>
      </w:r>
      <w:r>
        <w:rPr>
          <w:rFonts w:ascii="Times New Roman" w:eastAsia="Lucida Sans Unicode" w:hAnsi="Times New Roman" w:cs="Times New Roman"/>
          <w:snapToGrid w:val="0"/>
          <w:color w:val="000000"/>
          <w:kern w:val="1"/>
          <w:sz w:val="24"/>
          <w:szCs w:val="24"/>
          <w:highlight w:val="white"/>
          <w:lang w:val="it-IT"/>
        </w:rPr>
        <w:t>, vom urmări formarea fibrinogenului ș</w:t>
      </w:r>
      <w:r w:rsidR="00A2109A" w:rsidRPr="00A2109A">
        <w:rPr>
          <w:rFonts w:ascii="Times New Roman" w:eastAsia="Lucida Sans Unicode" w:hAnsi="Times New Roman" w:cs="Times New Roman"/>
          <w:snapToGrid w:val="0"/>
          <w:color w:val="000000"/>
          <w:kern w:val="1"/>
          <w:sz w:val="24"/>
          <w:szCs w:val="24"/>
          <w:highlight w:val="white"/>
          <w:lang w:val="it-IT"/>
        </w:rPr>
        <w:t>i a protombine</w:t>
      </w:r>
      <w:r>
        <w:rPr>
          <w:rFonts w:ascii="Times New Roman" w:eastAsia="Lucida Sans Unicode" w:hAnsi="Times New Roman" w:cs="Times New Roman"/>
          <w:snapToGrid w:val="0"/>
          <w:color w:val="000000"/>
          <w:kern w:val="1"/>
          <w:sz w:val="24"/>
          <w:szCs w:val="24"/>
          <w:highlight w:val="white"/>
          <w:lang w:val="it-IT"/>
        </w:rPr>
        <w:t>i. Fibrinogenul este o substanță proteică de mare importanță în coagularea sâ</w:t>
      </w:r>
      <w:r w:rsidR="00A2109A" w:rsidRPr="00A2109A">
        <w:rPr>
          <w:rFonts w:ascii="Times New Roman" w:eastAsia="Lucida Sans Unicode" w:hAnsi="Times New Roman" w:cs="Times New Roman"/>
          <w:snapToGrid w:val="0"/>
          <w:color w:val="000000"/>
          <w:kern w:val="1"/>
          <w:sz w:val="24"/>
          <w:szCs w:val="24"/>
          <w:highlight w:val="white"/>
          <w:lang w:val="it-IT"/>
        </w:rPr>
        <w:t>ngelui, se sintetizea</w:t>
      </w:r>
      <w:r>
        <w:rPr>
          <w:rFonts w:ascii="Times New Roman" w:eastAsia="Lucida Sans Unicode" w:hAnsi="Times New Roman" w:cs="Times New Roman"/>
          <w:snapToGrid w:val="0"/>
          <w:color w:val="000000"/>
          <w:kern w:val="1"/>
          <w:sz w:val="24"/>
          <w:szCs w:val="24"/>
          <w:highlight w:val="white"/>
          <w:lang w:val="it-IT"/>
        </w:rPr>
        <w:t>za în ficat și este trecut în plasmă</w:t>
      </w:r>
      <w:r w:rsidR="00A2109A" w:rsidRPr="00A2109A">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Protidele nu se depun în ficat sub forma de rezervă</w:t>
      </w:r>
      <w:r w:rsidR="00A2109A" w:rsidRPr="00A2109A">
        <w:rPr>
          <w:rFonts w:ascii="Times New Roman" w:eastAsia="Lucida Sans Unicode" w:hAnsi="Times New Roman" w:cs="Times New Roman"/>
          <w:snapToGrid w:val="0"/>
          <w:color w:val="000000"/>
          <w:kern w:val="1"/>
          <w:sz w:val="24"/>
          <w:szCs w:val="24"/>
          <w:highlight w:val="white"/>
          <w:lang w:val="it-IT"/>
        </w:rPr>
        <w:t>. Surpl</w:t>
      </w:r>
      <w:r>
        <w:rPr>
          <w:rFonts w:ascii="Times New Roman" w:eastAsia="Lucida Sans Unicode" w:hAnsi="Times New Roman" w:cs="Times New Roman"/>
          <w:snapToGrid w:val="0"/>
          <w:color w:val="000000"/>
          <w:kern w:val="1"/>
          <w:sz w:val="24"/>
          <w:szCs w:val="24"/>
          <w:highlight w:val="white"/>
          <w:lang w:val="it-IT"/>
        </w:rPr>
        <w:t>usul de protide este convertit în grăsimi ș</w:t>
      </w:r>
      <w:r w:rsidR="00A2109A" w:rsidRPr="00A2109A">
        <w:rPr>
          <w:rFonts w:ascii="Times New Roman" w:eastAsia="Lucida Sans Unicode" w:hAnsi="Times New Roman" w:cs="Times New Roman"/>
          <w:snapToGrid w:val="0"/>
          <w:color w:val="000000"/>
          <w:kern w:val="1"/>
          <w:sz w:val="24"/>
          <w:szCs w:val="24"/>
          <w:highlight w:val="white"/>
          <w:lang w:val="it-IT"/>
        </w:rPr>
        <w:t xml:space="preserve">i glucide </w:t>
      </w:r>
      <w:r>
        <w:rPr>
          <w:rFonts w:ascii="Times New Roman" w:eastAsia="Lucida Sans Unicode" w:hAnsi="Times New Roman" w:cs="Times New Roman"/>
          <w:snapToGrid w:val="0"/>
          <w:color w:val="000000"/>
          <w:kern w:val="1"/>
          <w:sz w:val="24"/>
          <w:szCs w:val="24"/>
          <w:highlight w:val="white"/>
          <w:lang w:val="it-IT"/>
        </w:rPr>
        <w:t>și depozitate în această formă</w:t>
      </w:r>
      <w:r w:rsidR="00A2109A" w:rsidRPr="00A2109A">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A0464F" w:rsidP="00D538E8">
      <w:pPr>
        <w:widowControl w:val="0"/>
        <w:suppressAutoHyphens/>
        <w:spacing w:after="0" w:line="360" w:lineRule="auto"/>
        <w:ind w:left="113" w:right="113" w:firstLine="709"/>
        <w:contextualSpacing/>
        <w:jc w:val="both"/>
        <w:rPr>
          <w:rFonts w:ascii="Times New Roman" w:eastAsia="Lucida Sans Unicode" w:hAnsi="Times New Roman" w:cs="Times New Roman"/>
          <w:i/>
          <w:snapToGrid w:val="0"/>
          <w:color w:val="000000"/>
          <w:kern w:val="1"/>
          <w:sz w:val="24"/>
          <w:szCs w:val="24"/>
          <w:highlight w:val="white"/>
          <w:lang w:val="it-IT"/>
        </w:rPr>
      </w:pPr>
      <w:r w:rsidRPr="00A0464F">
        <w:rPr>
          <w:rFonts w:ascii="Times New Roman" w:eastAsia="Lucida Sans Unicode" w:hAnsi="Times New Roman" w:cs="Times New Roman"/>
          <w:i/>
          <w:snapToGrid w:val="0"/>
          <w:color w:val="000000"/>
          <w:kern w:val="1"/>
          <w:sz w:val="24"/>
          <w:szCs w:val="24"/>
          <w:highlight w:val="white"/>
          <w:lang w:val="it-IT"/>
        </w:rPr>
        <w:t>Funcția urogenă</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fr-FR"/>
        </w:rPr>
      </w:pPr>
      <w:r w:rsidRPr="00A2109A">
        <w:rPr>
          <w:rFonts w:ascii="Times New Roman" w:eastAsia="Lucida Sans Unicode" w:hAnsi="Times New Roman" w:cs="Times New Roman"/>
          <w:snapToGrid w:val="0"/>
          <w:color w:val="000000"/>
          <w:kern w:val="1"/>
          <w:sz w:val="24"/>
          <w:szCs w:val="24"/>
          <w:highlight w:val="white"/>
          <w:lang w:val="fr-FR"/>
        </w:rPr>
        <w:t>Ami</w:t>
      </w:r>
      <w:r w:rsidR="00B80883">
        <w:rPr>
          <w:rFonts w:ascii="Times New Roman" w:eastAsia="Lucida Sans Unicode" w:hAnsi="Times New Roman" w:cs="Times New Roman"/>
          <w:snapToGrid w:val="0"/>
          <w:color w:val="000000"/>
          <w:kern w:val="1"/>
          <w:sz w:val="24"/>
          <w:szCs w:val="24"/>
          <w:highlight w:val="white"/>
          <w:lang w:val="fr-FR"/>
        </w:rPr>
        <w:t>noacizii care nu au fost folosiț</w:t>
      </w:r>
      <w:r w:rsidRPr="00A2109A">
        <w:rPr>
          <w:rFonts w:ascii="Times New Roman" w:eastAsia="Lucida Sans Unicode" w:hAnsi="Times New Roman" w:cs="Times New Roman"/>
          <w:snapToGrid w:val="0"/>
          <w:color w:val="000000"/>
          <w:kern w:val="1"/>
          <w:sz w:val="24"/>
          <w:szCs w:val="24"/>
          <w:highlight w:val="white"/>
          <w:lang w:val="fr-FR"/>
        </w:rPr>
        <w:t>i de celulele corpului s</w:t>
      </w:r>
      <w:r w:rsidR="00D44530">
        <w:rPr>
          <w:rFonts w:ascii="Times New Roman" w:eastAsia="Lucida Sans Unicode" w:hAnsi="Times New Roman" w:cs="Times New Roman"/>
          <w:snapToGrid w:val="0"/>
          <w:color w:val="000000"/>
          <w:kern w:val="1"/>
          <w:sz w:val="24"/>
          <w:szCs w:val="24"/>
          <w:highlight w:val="white"/>
          <w:lang w:val="fr-FR"/>
        </w:rPr>
        <w:t>unt aduși de sânge la ficat. Aici sunt degradaț</w:t>
      </w:r>
      <w:r w:rsidRPr="00A2109A">
        <w:rPr>
          <w:rFonts w:ascii="Times New Roman" w:eastAsia="Lucida Sans Unicode" w:hAnsi="Times New Roman" w:cs="Times New Roman"/>
          <w:snapToGrid w:val="0"/>
          <w:color w:val="000000"/>
          <w:kern w:val="1"/>
          <w:sz w:val="24"/>
          <w:szCs w:val="24"/>
          <w:highlight w:val="white"/>
          <w:lang w:val="fr-FR"/>
        </w:rPr>
        <w:t xml:space="preserve">i la nivelul celulelor hepatice cu </w:t>
      </w:r>
      <w:r w:rsidR="00D44530">
        <w:rPr>
          <w:rFonts w:ascii="Times New Roman" w:eastAsia="Lucida Sans Unicode" w:hAnsi="Times New Roman" w:cs="Times New Roman"/>
          <w:snapToGrid w:val="0"/>
          <w:color w:val="000000"/>
          <w:kern w:val="1"/>
          <w:sz w:val="24"/>
          <w:szCs w:val="24"/>
          <w:highlight w:val="white"/>
          <w:lang w:val="fr-FR"/>
        </w:rPr>
        <w:t>formarea de NH3 sau sunt folosiț</w:t>
      </w:r>
      <w:r w:rsidRPr="00A2109A">
        <w:rPr>
          <w:rFonts w:ascii="Times New Roman" w:eastAsia="Lucida Sans Unicode" w:hAnsi="Times New Roman" w:cs="Times New Roman"/>
          <w:snapToGrid w:val="0"/>
          <w:color w:val="000000"/>
          <w:kern w:val="1"/>
          <w:sz w:val="24"/>
          <w:szCs w:val="24"/>
          <w:highlight w:val="white"/>
          <w:lang w:val="fr-FR"/>
        </w:rPr>
        <w:t xml:space="preserve">i pentru sinteza glucidelor </w:t>
      </w:r>
      <w:r w:rsidR="00D44530">
        <w:rPr>
          <w:rFonts w:ascii="Times New Roman" w:eastAsia="Lucida Sans Unicode" w:hAnsi="Times New Roman" w:cs="Times New Roman"/>
          <w:snapToGrid w:val="0"/>
          <w:color w:val="000000"/>
          <w:kern w:val="1"/>
          <w:sz w:val="24"/>
          <w:szCs w:val="24"/>
          <w:highlight w:val="white"/>
          <w:lang w:val="fr-FR"/>
        </w:rPr>
        <w:t>și lipidelor. Î</w:t>
      </w:r>
      <w:r w:rsidRPr="00A2109A">
        <w:rPr>
          <w:rFonts w:ascii="Times New Roman" w:eastAsia="Lucida Sans Unicode" w:hAnsi="Times New Roman" w:cs="Times New Roman"/>
          <w:snapToGrid w:val="0"/>
          <w:color w:val="000000"/>
          <w:kern w:val="1"/>
          <w:sz w:val="24"/>
          <w:szCs w:val="24"/>
          <w:highlight w:val="white"/>
          <w:lang w:val="fr-FR"/>
        </w:rPr>
        <w:t>n cel</w:t>
      </w:r>
      <w:r w:rsidR="00D44530">
        <w:rPr>
          <w:rFonts w:ascii="Times New Roman" w:eastAsia="Lucida Sans Unicode" w:hAnsi="Times New Roman" w:cs="Times New Roman"/>
          <w:snapToGrid w:val="0"/>
          <w:color w:val="000000"/>
          <w:kern w:val="1"/>
          <w:sz w:val="24"/>
          <w:szCs w:val="24"/>
          <w:highlight w:val="white"/>
          <w:lang w:val="fr-FR"/>
        </w:rPr>
        <w:t>ulele hepatice NH3 se transformă î</w:t>
      </w:r>
      <w:r w:rsidRPr="00A2109A">
        <w:rPr>
          <w:rFonts w:ascii="Times New Roman" w:eastAsia="Lucida Sans Unicode" w:hAnsi="Times New Roman" w:cs="Times New Roman"/>
          <w:snapToGrid w:val="0"/>
          <w:color w:val="000000"/>
          <w:kern w:val="1"/>
          <w:sz w:val="24"/>
          <w:szCs w:val="24"/>
          <w:highlight w:val="white"/>
          <w:lang w:val="fr-FR"/>
        </w:rPr>
        <w:t>n uree</w:t>
      </w:r>
      <w:r w:rsidR="00D44530">
        <w:rPr>
          <w:rFonts w:ascii="Times New Roman" w:eastAsia="Lucida Sans Unicode" w:hAnsi="Times New Roman" w:cs="Times New Roman"/>
          <w:snapToGrid w:val="0"/>
          <w:color w:val="000000"/>
          <w:kern w:val="1"/>
          <w:sz w:val="24"/>
          <w:szCs w:val="24"/>
          <w:highlight w:val="white"/>
          <w:lang w:val="fr-FR"/>
        </w:rPr>
        <w:t>, un produs mai puț</w:t>
      </w:r>
      <w:r w:rsidRPr="00A2109A">
        <w:rPr>
          <w:rFonts w:ascii="Times New Roman" w:eastAsia="Lucida Sans Unicode" w:hAnsi="Times New Roman" w:cs="Times New Roman"/>
          <w:snapToGrid w:val="0"/>
          <w:color w:val="000000"/>
          <w:kern w:val="1"/>
          <w:sz w:val="24"/>
          <w:szCs w:val="24"/>
          <w:highlight w:val="white"/>
          <w:lang w:val="fr-FR"/>
        </w:rPr>
        <w:t>in toxic</w:t>
      </w:r>
      <w:r w:rsidR="00D44530">
        <w:rPr>
          <w:rFonts w:ascii="Times New Roman" w:eastAsia="Lucida Sans Unicode" w:hAnsi="Times New Roman" w:cs="Times New Roman"/>
          <w:snapToGrid w:val="0"/>
          <w:color w:val="000000"/>
          <w:kern w:val="1"/>
          <w:sz w:val="24"/>
          <w:szCs w:val="24"/>
          <w:highlight w:val="white"/>
          <w:lang w:val="fr-FR"/>
        </w:rPr>
        <w:t>, care se elimină</w:t>
      </w:r>
      <w:r w:rsidRPr="00A2109A">
        <w:rPr>
          <w:rFonts w:ascii="Times New Roman" w:eastAsia="Lucida Sans Unicode" w:hAnsi="Times New Roman" w:cs="Times New Roman"/>
          <w:snapToGrid w:val="0"/>
          <w:color w:val="000000"/>
          <w:kern w:val="1"/>
          <w:sz w:val="24"/>
          <w:szCs w:val="24"/>
          <w:highlight w:val="white"/>
          <w:lang w:val="fr-FR"/>
        </w:rPr>
        <w:t xml:space="preserve"> la nivelul</w:t>
      </w:r>
      <w:r w:rsidR="00D44530">
        <w:rPr>
          <w:rFonts w:ascii="Times New Roman" w:eastAsia="Lucida Sans Unicode" w:hAnsi="Times New Roman" w:cs="Times New Roman"/>
          <w:snapToGrid w:val="0"/>
          <w:color w:val="000000"/>
          <w:kern w:val="1"/>
          <w:sz w:val="24"/>
          <w:szCs w:val="24"/>
          <w:highlight w:val="white"/>
          <w:lang w:val="fr-FR"/>
        </w:rPr>
        <w:t xml:space="preserve"> rinichilor și al pielii. Această funcție, prin care se formează</w:t>
      </w:r>
      <w:r w:rsidRPr="00A2109A">
        <w:rPr>
          <w:rFonts w:ascii="Times New Roman" w:eastAsia="Lucida Sans Unicode" w:hAnsi="Times New Roman" w:cs="Times New Roman"/>
          <w:snapToGrid w:val="0"/>
          <w:color w:val="000000"/>
          <w:kern w:val="1"/>
          <w:sz w:val="24"/>
          <w:szCs w:val="24"/>
          <w:highlight w:val="white"/>
          <w:lang w:val="fr-FR"/>
        </w:rPr>
        <w:t xml:space="preserve"> uree</w:t>
      </w:r>
      <w:r w:rsidR="00D44530">
        <w:rPr>
          <w:rFonts w:ascii="Times New Roman" w:eastAsia="Lucida Sans Unicode" w:hAnsi="Times New Roman" w:cs="Times New Roman"/>
          <w:snapToGrid w:val="0"/>
          <w:color w:val="000000"/>
          <w:kern w:val="1"/>
          <w:sz w:val="24"/>
          <w:szCs w:val="24"/>
          <w:highlight w:val="white"/>
          <w:lang w:val="fr-FR"/>
        </w:rPr>
        <w:t>a, se numește funcție uropoietică. Ea are loc în prezenț</w:t>
      </w:r>
      <w:r w:rsidRPr="00A2109A">
        <w:rPr>
          <w:rFonts w:ascii="Times New Roman" w:eastAsia="Lucida Sans Unicode" w:hAnsi="Times New Roman" w:cs="Times New Roman"/>
          <w:snapToGrid w:val="0"/>
          <w:color w:val="000000"/>
          <w:kern w:val="1"/>
          <w:sz w:val="24"/>
          <w:szCs w:val="24"/>
          <w:highlight w:val="white"/>
          <w:lang w:val="fr-FR"/>
        </w:rPr>
        <w:t>a fermentului arginoza produs de ficat.</w:t>
      </w:r>
    </w:p>
    <w:p w:rsidR="00A2109A" w:rsidRPr="00A2109A" w:rsidRDefault="00D44530"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fr-FR"/>
        </w:rPr>
      </w:pPr>
      <w:r>
        <w:rPr>
          <w:rFonts w:ascii="Times New Roman" w:eastAsia="Lucida Sans Unicode" w:hAnsi="Times New Roman" w:cs="Times New Roman"/>
          <w:snapToGrid w:val="0"/>
          <w:color w:val="000000"/>
          <w:kern w:val="1"/>
          <w:sz w:val="24"/>
          <w:szCs w:val="24"/>
          <w:highlight w:val="white"/>
          <w:lang w:val="fr-FR"/>
        </w:rPr>
        <w:t>Nucleoprotidele suferă, î</w:t>
      </w:r>
      <w:r w:rsidR="00A2109A" w:rsidRPr="00A2109A">
        <w:rPr>
          <w:rFonts w:ascii="Times New Roman" w:eastAsia="Lucida Sans Unicode" w:hAnsi="Times New Roman" w:cs="Times New Roman"/>
          <w:snapToGrid w:val="0"/>
          <w:color w:val="000000"/>
          <w:kern w:val="1"/>
          <w:sz w:val="24"/>
          <w:szCs w:val="24"/>
          <w:highlight w:val="white"/>
          <w:lang w:val="fr-FR"/>
        </w:rPr>
        <w:t>n ficat</w:t>
      </w:r>
      <w:r>
        <w:rPr>
          <w:rFonts w:ascii="Times New Roman" w:eastAsia="Lucida Sans Unicode" w:hAnsi="Times New Roman" w:cs="Times New Roman"/>
          <w:snapToGrid w:val="0"/>
          <w:color w:val="000000"/>
          <w:kern w:val="1"/>
          <w:sz w:val="24"/>
          <w:szCs w:val="24"/>
          <w:highlight w:val="white"/>
          <w:lang w:val="fr-FR"/>
        </w:rPr>
        <w:t>, o serie de transformări de dezasimilatie. Sub acț</w:t>
      </w:r>
      <w:r w:rsidR="00A2109A" w:rsidRPr="00A2109A">
        <w:rPr>
          <w:rFonts w:ascii="Times New Roman" w:eastAsia="Lucida Sans Unicode" w:hAnsi="Times New Roman" w:cs="Times New Roman"/>
          <w:snapToGrid w:val="0"/>
          <w:color w:val="000000"/>
          <w:kern w:val="1"/>
          <w:sz w:val="24"/>
          <w:szCs w:val="24"/>
          <w:highlight w:val="white"/>
          <w:lang w:val="fr-FR"/>
        </w:rPr>
        <w:t>iunea unor fe</w:t>
      </w:r>
      <w:r>
        <w:rPr>
          <w:rFonts w:ascii="Times New Roman" w:eastAsia="Lucida Sans Unicode" w:hAnsi="Times New Roman" w:cs="Times New Roman"/>
          <w:snapToGrid w:val="0"/>
          <w:color w:val="000000"/>
          <w:kern w:val="1"/>
          <w:sz w:val="24"/>
          <w:szCs w:val="24"/>
          <w:highlight w:val="white"/>
          <w:lang w:val="fr-FR"/>
        </w:rPr>
        <w:t>rmenți specifici produș</w:t>
      </w:r>
      <w:r w:rsidR="00A2109A" w:rsidRPr="00A2109A">
        <w:rPr>
          <w:rFonts w:ascii="Times New Roman" w:eastAsia="Lucida Sans Unicode" w:hAnsi="Times New Roman" w:cs="Times New Roman"/>
          <w:snapToGrid w:val="0"/>
          <w:color w:val="000000"/>
          <w:kern w:val="1"/>
          <w:sz w:val="24"/>
          <w:szCs w:val="24"/>
          <w:highlight w:val="white"/>
          <w:lang w:val="fr-FR"/>
        </w:rPr>
        <w:t>i de ficat</w:t>
      </w:r>
      <w:r>
        <w:rPr>
          <w:rFonts w:ascii="Times New Roman" w:eastAsia="Lucida Sans Unicode" w:hAnsi="Times New Roman" w:cs="Times New Roman"/>
          <w:snapToGrid w:val="0"/>
          <w:color w:val="000000"/>
          <w:kern w:val="1"/>
          <w:sz w:val="24"/>
          <w:szCs w:val="24"/>
          <w:highlight w:val="white"/>
          <w:lang w:val="fr-FR"/>
        </w:rPr>
        <w:t>, ele sunt transformate î</w:t>
      </w:r>
      <w:r w:rsidR="00A2109A" w:rsidRPr="00A2109A">
        <w:rPr>
          <w:rFonts w:ascii="Times New Roman" w:eastAsia="Lucida Sans Unicode" w:hAnsi="Times New Roman" w:cs="Times New Roman"/>
          <w:snapToGrid w:val="0"/>
          <w:color w:val="000000"/>
          <w:kern w:val="1"/>
          <w:sz w:val="24"/>
          <w:szCs w:val="24"/>
          <w:highlight w:val="white"/>
          <w:lang w:val="fr-FR"/>
        </w:rPr>
        <w:t>n acid uric</w:t>
      </w:r>
      <w:r>
        <w:rPr>
          <w:rFonts w:ascii="Times New Roman" w:eastAsia="Lucida Sans Unicode" w:hAnsi="Times New Roman" w:cs="Times New Roman"/>
          <w:snapToGrid w:val="0"/>
          <w:color w:val="000000"/>
          <w:kern w:val="1"/>
          <w:sz w:val="24"/>
          <w:szCs w:val="24"/>
          <w:highlight w:val="white"/>
          <w:lang w:val="fr-FR"/>
        </w:rPr>
        <w:t>, care este eliminat prin urină</w:t>
      </w:r>
      <w:r w:rsidR="00A2109A" w:rsidRPr="00A2109A">
        <w:rPr>
          <w:rFonts w:ascii="Times New Roman" w:eastAsia="Lucida Sans Unicode" w:hAnsi="Times New Roman" w:cs="Times New Roman"/>
          <w:snapToGrid w:val="0"/>
          <w:color w:val="000000"/>
          <w:kern w:val="1"/>
          <w:sz w:val="24"/>
          <w:szCs w:val="24"/>
          <w:highlight w:val="white"/>
          <w:lang w:val="fr-FR"/>
        </w:rPr>
        <w:t xml:space="preserve">. </w:t>
      </w:r>
    </w:p>
    <w:p w:rsidR="00A2109A" w:rsidRPr="00D44530" w:rsidRDefault="00D44530" w:rsidP="000705AE">
      <w:pPr>
        <w:pStyle w:val="ListParagraph"/>
        <w:widowControl w:val="0"/>
        <w:numPr>
          <w:ilvl w:val="0"/>
          <w:numId w:val="3"/>
        </w:numPr>
        <w:suppressAutoHyphens/>
        <w:spacing w:after="0" w:line="360" w:lineRule="auto"/>
        <w:ind w:left="113" w:right="113" w:firstLine="709"/>
        <w:jc w:val="both"/>
        <w:rPr>
          <w:rFonts w:ascii="Times New Roman" w:eastAsia="Lucida Sans Unicode" w:hAnsi="Times New Roman" w:cs="Times New Roman"/>
          <w:b/>
          <w:snapToGrid w:val="0"/>
          <w:color w:val="000000"/>
          <w:kern w:val="1"/>
          <w:sz w:val="24"/>
          <w:szCs w:val="24"/>
          <w:highlight w:val="white"/>
          <w:lang w:val="fr-FR"/>
        </w:rPr>
      </w:pPr>
      <w:r w:rsidRPr="00D44530">
        <w:rPr>
          <w:rFonts w:ascii="Times New Roman" w:eastAsia="Lucida Sans Unicode" w:hAnsi="Times New Roman" w:cs="Times New Roman"/>
          <w:b/>
          <w:snapToGrid w:val="0"/>
          <w:color w:val="000000"/>
          <w:kern w:val="1"/>
          <w:sz w:val="24"/>
          <w:szCs w:val="24"/>
          <w:highlight w:val="white"/>
          <w:lang w:val="fr-FR"/>
        </w:rPr>
        <w:t>Metabolismul substanț</w:t>
      </w:r>
      <w:r w:rsidR="00A2109A" w:rsidRPr="00D44530">
        <w:rPr>
          <w:rFonts w:ascii="Times New Roman" w:eastAsia="Lucida Sans Unicode" w:hAnsi="Times New Roman" w:cs="Times New Roman"/>
          <w:b/>
          <w:snapToGrid w:val="0"/>
          <w:color w:val="000000"/>
          <w:kern w:val="1"/>
          <w:sz w:val="24"/>
          <w:szCs w:val="24"/>
          <w:highlight w:val="white"/>
          <w:lang w:val="fr-FR"/>
        </w:rPr>
        <w:t>elor minerale</w:t>
      </w:r>
    </w:p>
    <w:p w:rsidR="00A2109A" w:rsidRPr="00A2109A" w:rsidRDefault="00D44530"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fr-FR"/>
        </w:rPr>
      </w:pPr>
      <w:r>
        <w:rPr>
          <w:rFonts w:ascii="Times New Roman" w:eastAsia="Lucida Sans Unicode" w:hAnsi="Times New Roman" w:cs="Times New Roman"/>
          <w:snapToGrid w:val="0"/>
          <w:color w:val="000000"/>
          <w:kern w:val="1"/>
          <w:sz w:val="24"/>
          <w:szCs w:val="24"/>
          <w:highlight w:val="white"/>
          <w:lang w:val="fr-FR"/>
        </w:rPr>
        <w:t>Ficatul realizează și metabolismul unor substanț</w:t>
      </w:r>
      <w:r w:rsidR="00A2109A" w:rsidRPr="00A2109A">
        <w:rPr>
          <w:rFonts w:ascii="Times New Roman" w:eastAsia="Lucida Sans Unicode" w:hAnsi="Times New Roman" w:cs="Times New Roman"/>
          <w:snapToGrid w:val="0"/>
          <w:color w:val="000000"/>
          <w:kern w:val="1"/>
          <w:sz w:val="24"/>
          <w:szCs w:val="24"/>
          <w:highlight w:val="white"/>
          <w:lang w:val="fr-FR"/>
        </w:rPr>
        <w:t>e minerale cum sunt: fierul, cuprul, ionii de NA+, K+, CL-.</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fr-FR"/>
        </w:rPr>
      </w:pPr>
      <w:r w:rsidRPr="00A2109A">
        <w:rPr>
          <w:rFonts w:ascii="Times New Roman" w:eastAsia="Lucida Sans Unicode" w:hAnsi="Times New Roman" w:cs="Times New Roman"/>
          <w:snapToGrid w:val="0"/>
          <w:color w:val="000000"/>
          <w:kern w:val="1"/>
          <w:sz w:val="24"/>
          <w:szCs w:val="24"/>
          <w:highlight w:val="white"/>
          <w:lang w:val="fr-FR"/>
        </w:rPr>
        <w:t>Fierul – fica</w:t>
      </w:r>
      <w:r w:rsidR="00D44530">
        <w:rPr>
          <w:rFonts w:ascii="Times New Roman" w:eastAsia="Lucida Sans Unicode" w:hAnsi="Times New Roman" w:cs="Times New Roman"/>
          <w:snapToGrid w:val="0"/>
          <w:color w:val="000000"/>
          <w:kern w:val="1"/>
          <w:sz w:val="24"/>
          <w:szCs w:val="24"/>
          <w:highlight w:val="white"/>
          <w:lang w:val="fr-FR"/>
        </w:rPr>
        <w:t>tul este organul cel mai bogat în fier, are funcț</w:t>
      </w:r>
      <w:r w:rsidRPr="00A2109A">
        <w:rPr>
          <w:rFonts w:ascii="Times New Roman" w:eastAsia="Lucida Sans Unicode" w:hAnsi="Times New Roman" w:cs="Times New Roman"/>
          <w:snapToGrid w:val="0"/>
          <w:color w:val="000000"/>
          <w:kern w:val="1"/>
          <w:sz w:val="24"/>
          <w:szCs w:val="24"/>
          <w:highlight w:val="white"/>
          <w:lang w:val="fr-FR"/>
        </w:rPr>
        <w:t>ie de</w:t>
      </w:r>
      <w:r w:rsidR="00D44530">
        <w:rPr>
          <w:rFonts w:ascii="Times New Roman" w:eastAsia="Lucida Sans Unicode" w:hAnsi="Times New Roman" w:cs="Times New Roman"/>
          <w:snapToGrid w:val="0"/>
          <w:color w:val="000000"/>
          <w:kern w:val="1"/>
          <w:sz w:val="24"/>
          <w:szCs w:val="24"/>
          <w:highlight w:val="white"/>
          <w:lang w:val="fr-FR"/>
        </w:rPr>
        <w:t xml:space="preserve"> depozitare a fierului. La adulț</w:t>
      </w:r>
      <w:r w:rsidRPr="00A2109A">
        <w:rPr>
          <w:rFonts w:ascii="Times New Roman" w:eastAsia="Lucida Sans Unicode" w:hAnsi="Times New Roman" w:cs="Times New Roman"/>
          <w:snapToGrid w:val="0"/>
          <w:color w:val="000000"/>
          <w:kern w:val="1"/>
          <w:sz w:val="24"/>
          <w:szCs w:val="24"/>
          <w:highlight w:val="white"/>
          <w:lang w:val="fr-FR"/>
        </w:rPr>
        <w:t>i</w:t>
      </w:r>
      <w:r w:rsidR="00D44530">
        <w:rPr>
          <w:rFonts w:ascii="Times New Roman" w:eastAsia="Lucida Sans Unicode" w:hAnsi="Times New Roman" w:cs="Times New Roman"/>
          <w:snapToGrid w:val="0"/>
          <w:color w:val="000000"/>
          <w:kern w:val="1"/>
          <w:sz w:val="24"/>
          <w:szCs w:val="24"/>
          <w:highlight w:val="white"/>
          <w:lang w:val="fr-FR"/>
        </w:rPr>
        <w:t>, se află î</w:t>
      </w:r>
      <w:r w:rsidRPr="00A2109A">
        <w:rPr>
          <w:rFonts w:ascii="Times New Roman" w:eastAsia="Lucida Sans Unicode" w:hAnsi="Times New Roman" w:cs="Times New Roman"/>
          <w:snapToGrid w:val="0"/>
          <w:color w:val="000000"/>
          <w:kern w:val="1"/>
          <w:sz w:val="24"/>
          <w:szCs w:val="24"/>
          <w:highlight w:val="white"/>
          <w:lang w:val="fr-FR"/>
        </w:rPr>
        <w:t>n cantitate de 3 grame</w:t>
      </w:r>
      <w:r w:rsidR="00D44530">
        <w:rPr>
          <w:rFonts w:ascii="Times New Roman" w:eastAsia="Lucida Sans Unicode" w:hAnsi="Times New Roman" w:cs="Times New Roman"/>
          <w:snapToGrid w:val="0"/>
          <w:color w:val="000000"/>
          <w:kern w:val="1"/>
          <w:sz w:val="24"/>
          <w:szCs w:val="24"/>
          <w:highlight w:val="white"/>
          <w:lang w:val="fr-FR"/>
        </w:rPr>
        <w:t>, depozitat î</w:t>
      </w:r>
      <w:r w:rsidRPr="00A2109A">
        <w:rPr>
          <w:rFonts w:ascii="Times New Roman" w:eastAsia="Lucida Sans Unicode" w:hAnsi="Times New Roman" w:cs="Times New Roman"/>
          <w:snapToGrid w:val="0"/>
          <w:color w:val="000000"/>
          <w:kern w:val="1"/>
          <w:sz w:val="24"/>
          <w:szCs w:val="24"/>
          <w:highlight w:val="white"/>
          <w:lang w:val="fr-FR"/>
        </w:rPr>
        <w:t>n celulele Kupffer</w:t>
      </w:r>
      <w:r w:rsidR="00D44530">
        <w:rPr>
          <w:rFonts w:ascii="Times New Roman" w:eastAsia="Lucida Sans Unicode" w:hAnsi="Times New Roman" w:cs="Times New Roman"/>
          <w:snapToGrid w:val="0"/>
          <w:color w:val="000000"/>
          <w:kern w:val="1"/>
          <w:sz w:val="24"/>
          <w:szCs w:val="24"/>
          <w:highlight w:val="white"/>
          <w:lang w:val="fr-FR"/>
        </w:rPr>
        <w:t>,  sub formă de compuși protidoferici ș</w:t>
      </w:r>
      <w:r w:rsidRPr="00A2109A">
        <w:rPr>
          <w:rFonts w:ascii="Times New Roman" w:eastAsia="Lucida Sans Unicode" w:hAnsi="Times New Roman" w:cs="Times New Roman"/>
          <w:snapToGrid w:val="0"/>
          <w:color w:val="000000"/>
          <w:kern w:val="1"/>
          <w:sz w:val="24"/>
          <w:szCs w:val="24"/>
          <w:highlight w:val="white"/>
          <w:lang w:val="fr-FR"/>
        </w:rPr>
        <w:t>i lipoidoferici.</w:t>
      </w:r>
    </w:p>
    <w:p w:rsidR="00A2109A" w:rsidRPr="00A2109A" w:rsidRDefault="00D44530"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Cuprul – este depozitat în ficat ș</w:t>
      </w:r>
      <w:r w:rsidR="00A2109A" w:rsidRPr="00A2109A">
        <w:rPr>
          <w:rFonts w:ascii="Times New Roman" w:eastAsia="Lucida Sans Unicode" w:hAnsi="Times New Roman" w:cs="Times New Roman"/>
          <w:snapToGrid w:val="0"/>
          <w:color w:val="000000"/>
          <w:kern w:val="1"/>
          <w:sz w:val="24"/>
          <w:szCs w:val="24"/>
          <w:highlight w:val="white"/>
          <w:lang w:val="it-IT"/>
        </w:rPr>
        <w:t>i provine din alimente</w:t>
      </w:r>
      <w:r>
        <w:rPr>
          <w:rFonts w:ascii="Times New Roman" w:eastAsia="Lucida Sans Unicode" w:hAnsi="Times New Roman" w:cs="Times New Roman"/>
          <w:snapToGrid w:val="0"/>
          <w:color w:val="000000"/>
          <w:kern w:val="1"/>
          <w:sz w:val="24"/>
          <w:szCs w:val="24"/>
          <w:highlight w:val="white"/>
          <w:lang w:val="it-IT"/>
        </w:rPr>
        <w:t>; are rol catalitic î</w:t>
      </w:r>
      <w:r w:rsidR="00A2109A" w:rsidRPr="00A2109A">
        <w:rPr>
          <w:rFonts w:ascii="Times New Roman" w:eastAsia="Lucida Sans Unicode" w:hAnsi="Times New Roman" w:cs="Times New Roman"/>
          <w:snapToGrid w:val="0"/>
          <w:color w:val="000000"/>
          <w:kern w:val="1"/>
          <w:sz w:val="24"/>
          <w:szCs w:val="24"/>
          <w:highlight w:val="white"/>
          <w:lang w:val="it-IT"/>
        </w:rPr>
        <w:t>n sinteza hemoglobinei.</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Ionii de NA+, K+, CL</w:t>
      </w:r>
      <w:r w:rsidR="00D44530">
        <w:rPr>
          <w:rFonts w:ascii="Times New Roman" w:eastAsia="Lucida Sans Unicode" w:hAnsi="Times New Roman" w:cs="Times New Roman"/>
          <w:snapToGrid w:val="0"/>
          <w:color w:val="000000"/>
          <w:kern w:val="1"/>
          <w:sz w:val="24"/>
          <w:szCs w:val="24"/>
          <w:highlight w:val="white"/>
          <w:lang w:val="it-IT"/>
        </w:rPr>
        <w:t xml:space="preserve"> - provin din alimentație. Ei se depoziteaza în ficat împreună</w:t>
      </w:r>
      <w:r w:rsidRPr="00A2109A">
        <w:rPr>
          <w:rFonts w:ascii="Times New Roman" w:eastAsia="Lucida Sans Unicode" w:hAnsi="Times New Roman" w:cs="Times New Roman"/>
          <w:snapToGrid w:val="0"/>
          <w:color w:val="000000"/>
          <w:kern w:val="1"/>
          <w:sz w:val="24"/>
          <w:szCs w:val="24"/>
          <w:highlight w:val="white"/>
          <w:lang w:val="it-IT"/>
        </w:rPr>
        <w:t xml:space="preserve"> cu apa</w:t>
      </w:r>
      <w:r w:rsidR="00D44530">
        <w:rPr>
          <w:rFonts w:ascii="Times New Roman" w:eastAsia="Lucida Sans Unicode" w:hAnsi="Times New Roman" w:cs="Times New Roman"/>
          <w:snapToGrid w:val="0"/>
          <w:color w:val="000000"/>
          <w:kern w:val="1"/>
          <w:sz w:val="24"/>
          <w:szCs w:val="24"/>
          <w:highlight w:val="white"/>
          <w:lang w:val="it-IT"/>
        </w:rPr>
        <w:t>, unde sunt mobilizați î</w:t>
      </w:r>
      <w:r w:rsidRPr="00A2109A">
        <w:rPr>
          <w:rFonts w:ascii="Times New Roman" w:eastAsia="Lucida Sans Unicode" w:hAnsi="Times New Roman" w:cs="Times New Roman"/>
          <w:snapToGrid w:val="0"/>
          <w:color w:val="000000"/>
          <w:kern w:val="1"/>
          <w:sz w:val="24"/>
          <w:szCs w:val="24"/>
          <w:highlight w:val="white"/>
          <w:lang w:val="it-IT"/>
        </w:rPr>
        <w:t>n organism</w:t>
      </w:r>
      <w:r w:rsidR="00D44530">
        <w:rPr>
          <w:rFonts w:ascii="Times New Roman" w:eastAsia="Lucida Sans Unicode" w:hAnsi="Times New Roman" w:cs="Times New Roman"/>
          <w:snapToGrid w:val="0"/>
          <w:color w:val="000000"/>
          <w:kern w:val="1"/>
          <w:sz w:val="24"/>
          <w:szCs w:val="24"/>
          <w:highlight w:val="white"/>
          <w:lang w:val="it-IT"/>
        </w:rPr>
        <w:t>, la necesităț</w:t>
      </w:r>
      <w:r w:rsidRPr="00A2109A">
        <w:rPr>
          <w:rFonts w:ascii="Times New Roman" w:eastAsia="Lucida Sans Unicode" w:hAnsi="Times New Roman" w:cs="Times New Roman"/>
          <w:snapToGrid w:val="0"/>
          <w:color w:val="000000"/>
          <w:kern w:val="1"/>
          <w:sz w:val="24"/>
          <w:szCs w:val="24"/>
          <w:highlight w:val="white"/>
          <w:lang w:val="it-IT"/>
        </w:rPr>
        <w:t>ile acesteia.</w:t>
      </w:r>
    </w:p>
    <w:p w:rsidR="00A2109A" w:rsidRPr="00D44530" w:rsidRDefault="00A2109A" w:rsidP="000705AE">
      <w:pPr>
        <w:pStyle w:val="ListParagraph"/>
        <w:widowControl w:val="0"/>
        <w:numPr>
          <w:ilvl w:val="0"/>
          <w:numId w:val="3"/>
        </w:numPr>
        <w:suppressAutoHyphens/>
        <w:spacing w:after="0" w:line="360" w:lineRule="auto"/>
        <w:ind w:left="113" w:right="113" w:firstLine="709"/>
        <w:jc w:val="both"/>
        <w:rPr>
          <w:rFonts w:ascii="Times New Roman" w:eastAsia="Lucida Sans Unicode" w:hAnsi="Times New Roman" w:cs="Times New Roman"/>
          <w:b/>
          <w:snapToGrid w:val="0"/>
          <w:color w:val="000000"/>
          <w:kern w:val="1"/>
          <w:sz w:val="24"/>
          <w:szCs w:val="24"/>
          <w:highlight w:val="white"/>
          <w:lang w:val="it-IT"/>
        </w:rPr>
      </w:pPr>
      <w:r w:rsidRPr="00D44530">
        <w:rPr>
          <w:rFonts w:ascii="Times New Roman" w:eastAsia="Lucida Sans Unicode" w:hAnsi="Times New Roman" w:cs="Times New Roman"/>
          <w:b/>
          <w:snapToGrid w:val="0"/>
          <w:color w:val="000000"/>
          <w:kern w:val="1"/>
          <w:sz w:val="24"/>
          <w:szCs w:val="24"/>
          <w:highlight w:val="white"/>
          <w:lang w:val="it-IT"/>
        </w:rPr>
        <w:t>Metabolismul apei</w:t>
      </w:r>
    </w:p>
    <w:p w:rsidR="00D44530" w:rsidRDefault="00D44530"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Ficatul îndeplinește și funcț</w:t>
      </w:r>
      <w:r w:rsidR="00A2109A" w:rsidRPr="00A2109A">
        <w:rPr>
          <w:rFonts w:ascii="Times New Roman" w:eastAsia="Lucida Sans Unicode" w:hAnsi="Times New Roman" w:cs="Times New Roman"/>
          <w:snapToGrid w:val="0"/>
          <w:color w:val="000000"/>
          <w:kern w:val="1"/>
          <w:sz w:val="24"/>
          <w:szCs w:val="24"/>
          <w:highlight w:val="white"/>
          <w:lang w:val="it-IT"/>
        </w:rPr>
        <w:t>ia de depozit al apei. Din metabolismele intermediare</w:t>
      </w:r>
      <w:r>
        <w:rPr>
          <w:rFonts w:ascii="Times New Roman" w:eastAsia="Lucida Sans Unicode" w:hAnsi="Times New Roman" w:cs="Times New Roman"/>
          <w:snapToGrid w:val="0"/>
          <w:color w:val="000000"/>
          <w:kern w:val="1"/>
          <w:sz w:val="24"/>
          <w:szCs w:val="24"/>
          <w:highlight w:val="white"/>
          <w:lang w:val="it-IT"/>
        </w:rPr>
        <w:t>, î</w:t>
      </w:r>
      <w:r w:rsidR="00A2109A" w:rsidRPr="00A2109A">
        <w:rPr>
          <w:rFonts w:ascii="Times New Roman" w:eastAsia="Lucida Sans Unicode" w:hAnsi="Times New Roman" w:cs="Times New Roman"/>
          <w:snapToGrid w:val="0"/>
          <w:color w:val="000000"/>
          <w:kern w:val="1"/>
          <w:sz w:val="24"/>
          <w:szCs w:val="24"/>
          <w:highlight w:val="white"/>
          <w:lang w:val="it-IT"/>
        </w:rPr>
        <w:t>n special</w:t>
      </w:r>
      <w:r>
        <w:rPr>
          <w:rFonts w:ascii="Times New Roman" w:eastAsia="Lucida Sans Unicode" w:hAnsi="Times New Roman" w:cs="Times New Roman"/>
          <w:snapToGrid w:val="0"/>
          <w:color w:val="000000"/>
          <w:kern w:val="1"/>
          <w:sz w:val="24"/>
          <w:szCs w:val="24"/>
          <w:highlight w:val="white"/>
          <w:lang w:val="it-IT"/>
        </w:rPr>
        <w:t>, din oxidarea acizilor grași nesaturați, în ficat se formează circa 100 ml apă, prin degradare a 100 g grăsime neutră. Prin funcț</w:t>
      </w:r>
      <w:r w:rsidR="00A2109A" w:rsidRPr="00A2109A">
        <w:rPr>
          <w:rFonts w:ascii="Times New Roman" w:eastAsia="Lucida Sans Unicode" w:hAnsi="Times New Roman" w:cs="Times New Roman"/>
          <w:snapToGrid w:val="0"/>
          <w:color w:val="000000"/>
          <w:kern w:val="1"/>
          <w:sz w:val="24"/>
          <w:szCs w:val="24"/>
          <w:highlight w:val="white"/>
          <w:lang w:val="it-IT"/>
        </w:rPr>
        <w:t>ia de neutralizare a hormonului</w:t>
      </w:r>
      <w:r>
        <w:rPr>
          <w:rFonts w:ascii="Times New Roman" w:eastAsia="Lucida Sans Unicode" w:hAnsi="Times New Roman" w:cs="Times New Roman"/>
          <w:snapToGrid w:val="0"/>
          <w:color w:val="000000"/>
          <w:kern w:val="1"/>
          <w:sz w:val="24"/>
          <w:szCs w:val="24"/>
          <w:highlight w:val="white"/>
          <w:lang w:val="it-IT"/>
        </w:rPr>
        <w:t xml:space="preserve"> antidiuretic produs de hipofiză,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ficatul j</w:t>
      </w:r>
      <w:r>
        <w:rPr>
          <w:rFonts w:ascii="Times New Roman" w:eastAsia="Lucida Sans Unicode" w:hAnsi="Times New Roman" w:cs="Times New Roman"/>
          <w:snapToGrid w:val="0"/>
          <w:color w:val="000000"/>
          <w:kern w:val="1"/>
          <w:sz w:val="24"/>
          <w:szCs w:val="24"/>
          <w:highlight w:val="white"/>
          <w:lang w:val="it-IT"/>
        </w:rPr>
        <w:t>oacă rol de reglator al apei în întregul organism.</w:t>
      </w:r>
    </w:p>
    <w:p w:rsidR="00A2109A" w:rsidRPr="00A2109A" w:rsidRDefault="00D44530"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În legatură strânsă cu metabolismul apei este și funcț</w:t>
      </w:r>
      <w:r w:rsidR="00A2109A" w:rsidRPr="00A2109A">
        <w:rPr>
          <w:rFonts w:ascii="Times New Roman" w:eastAsia="Lucida Sans Unicode" w:hAnsi="Times New Roman" w:cs="Times New Roman"/>
          <w:snapToGrid w:val="0"/>
          <w:color w:val="000000"/>
          <w:kern w:val="1"/>
          <w:sz w:val="24"/>
          <w:szCs w:val="24"/>
          <w:highlight w:val="white"/>
          <w:lang w:val="it-IT"/>
        </w:rPr>
        <w:t xml:space="preserve">ia de rezervor sanguin </w:t>
      </w:r>
      <w:r>
        <w:rPr>
          <w:rFonts w:ascii="Times New Roman" w:eastAsia="Lucida Sans Unicode" w:hAnsi="Times New Roman" w:cs="Times New Roman"/>
          <w:snapToGrid w:val="0"/>
          <w:color w:val="000000"/>
          <w:kern w:val="1"/>
          <w:sz w:val="24"/>
          <w:szCs w:val="24"/>
          <w:highlight w:val="white"/>
          <w:lang w:val="it-IT"/>
        </w:rPr>
        <w:t>al ficatului. Ficatul reprezintă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un vast rezervor sanguin</w:t>
      </w:r>
      <w:r>
        <w:rPr>
          <w:rFonts w:ascii="Times New Roman" w:eastAsia="Lucida Sans Unicode" w:hAnsi="Times New Roman" w:cs="Times New Roman"/>
          <w:snapToGrid w:val="0"/>
          <w:color w:val="000000"/>
          <w:kern w:val="1"/>
          <w:sz w:val="24"/>
          <w:szCs w:val="24"/>
          <w:highlight w:val="white"/>
          <w:lang w:val="it-IT"/>
        </w:rPr>
        <w:t>, datorită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vascul</w:t>
      </w:r>
      <w:r>
        <w:rPr>
          <w:rFonts w:ascii="Times New Roman" w:eastAsia="Lucida Sans Unicode" w:hAnsi="Times New Roman" w:cs="Times New Roman"/>
          <w:snapToGrid w:val="0"/>
          <w:color w:val="000000"/>
          <w:kern w:val="1"/>
          <w:sz w:val="24"/>
          <w:szCs w:val="24"/>
          <w:highlight w:val="white"/>
          <w:lang w:val="it-IT"/>
        </w:rPr>
        <w:t>arizației sale bogate și particularităților circulaț</w:t>
      </w:r>
      <w:r w:rsidR="00A2109A" w:rsidRPr="00A2109A">
        <w:rPr>
          <w:rFonts w:ascii="Times New Roman" w:eastAsia="Lucida Sans Unicode" w:hAnsi="Times New Roman" w:cs="Times New Roman"/>
          <w:snapToGrid w:val="0"/>
          <w:color w:val="000000"/>
          <w:kern w:val="1"/>
          <w:sz w:val="24"/>
          <w:szCs w:val="24"/>
          <w:highlight w:val="white"/>
          <w:lang w:val="it-IT"/>
        </w:rPr>
        <w:t>iei intrahepatice.</w:t>
      </w:r>
    </w:p>
    <w:p w:rsidR="00A2109A" w:rsidRPr="00A2109A" w:rsidRDefault="00D44530"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În stare funcțională normală, ficatul conține 800-1200 ml sâ</w:t>
      </w:r>
      <w:r w:rsidR="00A2109A" w:rsidRPr="00A2109A">
        <w:rPr>
          <w:rFonts w:ascii="Times New Roman" w:eastAsia="Lucida Sans Unicode" w:hAnsi="Times New Roman" w:cs="Times New Roman"/>
          <w:snapToGrid w:val="0"/>
          <w:color w:val="000000"/>
          <w:kern w:val="1"/>
          <w:sz w:val="24"/>
          <w:szCs w:val="24"/>
          <w:highlight w:val="white"/>
          <w:lang w:val="it-IT"/>
        </w:rPr>
        <w:t>nge</w:t>
      </w:r>
      <w:r>
        <w:rPr>
          <w:rFonts w:ascii="Times New Roman" w:eastAsia="Lucida Sans Unicode" w:hAnsi="Times New Roman" w:cs="Times New Roman"/>
          <w:snapToGrid w:val="0"/>
          <w:color w:val="000000"/>
          <w:kern w:val="1"/>
          <w:sz w:val="24"/>
          <w:szCs w:val="24"/>
          <w:highlight w:val="white"/>
          <w:lang w:val="it-IT"/>
        </w:rPr>
        <w:t>, reglâ</w:t>
      </w:r>
      <w:r w:rsidR="00A2109A" w:rsidRPr="00A2109A">
        <w:rPr>
          <w:rFonts w:ascii="Times New Roman" w:eastAsia="Lucida Sans Unicode" w:hAnsi="Times New Roman" w:cs="Times New Roman"/>
          <w:snapToGrid w:val="0"/>
          <w:color w:val="000000"/>
          <w:kern w:val="1"/>
          <w:sz w:val="24"/>
          <w:szCs w:val="24"/>
          <w:highlight w:val="white"/>
          <w:lang w:val="it-IT"/>
        </w:rPr>
        <w:t>nd</w:t>
      </w:r>
      <w:r>
        <w:rPr>
          <w:rFonts w:ascii="Times New Roman" w:eastAsia="Lucida Sans Unicode" w:hAnsi="Times New Roman" w:cs="Times New Roman"/>
          <w:snapToGrid w:val="0"/>
          <w:color w:val="000000"/>
          <w:kern w:val="1"/>
          <w:sz w:val="24"/>
          <w:szCs w:val="24"/>
          <w:highlight w:val="white"/>
          <w:lang w:val="it-IT"/>
        </w:rPr>
        <w:t>,</w:t>
      </w:r>
      <w:r w:rsidR="00A2109A" w:rsidRPr="00A2109A">
        <w:rPr>
          <w:rFonts w:ascii="Times New Roman" w:eastAsia="Lucida Sans Unicode" w:hAnsi="Times New Roman" w:cs="Times New Roman"/>
          <w:snapToGrid w:val="0"/>
          <w:color w:val="000000"/>
          <w:kern w:val="1"/>
          <w:sz w:val="24"/>
          <w:szCs w:val="24"/>
          <w:highlight w:val="white"/>
          <w:lang w:val="it-IT"/>
        </w:rPr>
        <w:t xml:space="preserve"> astfel</w:t>
      </w:r>
      <w:r>
        <w:rPr>
          <w:rFonts w:ascii="Times New Roman" w:eastAsia="Lucida Sans Unicode" w:hAnsi="Times New Roman" w:cs="Times New Roman"/>
          <w:snapToGrid w:val="0"/>
          <w:color w:val="000000"/>
          <w:kern w:val="1"/>
          <w:sz w:val="24"/>
          <w:szCs w:val="24"/>
          <w:highlight w:val="white"/>
          <w:lang w:val="it-IT"/>
        </w:rPr>
        <w:t xml:space="preserve">, circulația </w:t>
      </w:r>
      <w:r>
        <w:rPr>
          <w:rFonts w:ascii="Times New Roman" w:eastAsia="Lucida Sans Unicode" w:hAnsi="Times New Roman" w:cs="Times New Roman"/>
          <w:snapToGrid w:val="0"/>
          <w:color w:val="000000"/>
          <w:kern w:val="1"/>
          <w:sz w:val="24"/>
          <w:szCs w:val="24"/>
          <w:highlight w:val="white"/>
          <w:lang w:val="it-IT"/>
        </w:rPr>
        <w:lastRenderedPageBreak/>
        <w:t>de întoarcere a sângelui la inimă ș</w:t>
      </w:r>
      <w:r w:rsidR="00A2109A" w:rsidRPr="00A2109A">
        <w:rPr>
          <w:rFonts w:ascii="Times New Roman" w:eastAsia="Lucida Sans Unicode" w:hAnsi="Times New Roman" w:cs="Times New Roman"/>
          <w:snapToGrid w:val="0"/>
          <w:color w:val="000000"/>
          <w:kern w:val="1"/>
          <w:sz w:val="24"/>
          <w:szCs w:val="24"/>
          <w:highlight w:val="white"/>
          <w:lang w:val="it-IT"/>
        </w:rPr>
        <w:t>i ferind</w:t>
      </w:r>
      <w:r>
        <w:rPr>
          <w:rFonts w:ascii="Times New Roman" w:eastAsia="Lucida Sans Unicode" w:hAnsi="Times New Roman" w:cs="Times New Roman"/>
          <w:snapToGrid w:val="0"/>
          <w:color w:val="000000"/>
          <w:kern w:val="1"/>
          <w:sz w:val="24"/>
          <w:szCs w:val="24"/>
          <w:highlight w:val="white"/>
          <w:lang w:val="it-IT"/>
        </w:rPr>
        <w:t>, î</w:t>
      </w:r>
      <w:r w:rsidR="00A2109A" w:rsidRPr="00A2109A">
        <w:rPr>
          <w:rFonts w:ascii="Times New Roman" w:eastAsia="Lucida Sans Unicode" w:hAnsi="Times New Roman" w:cs="Times New Roman"/>
          <w:snapToGrid w:val="0"/>
          <w:color w:val="000000"/>
          <w:kern w:val="1"/>
          <w:sz w:val="24"/>
          <w:szCs w:val="24"/>
          <w:highlight w:val="white"/>
          <w:lang w:val="it-IT"/>
        </w:rPr>
        <w:t>n modul acesta</w:t>
      </w:r>
      <w:r>
        <w:rPr>
          <w:rFonts w:ascii="Times New Roman" w:eastAsia="Lucida Sans Unicode" w:hAnsi="Times New Roman" w:cs="Times New Roman"/>
          <w:snapToGrid w:val="0"/>
          <w:color w:val="000000"/>
          <w:kern w:val="1"/>
          <w:sz w:val="24"/>
          <w:szCs w:val="24"/>
          <w:highlight w:val="white"/>
          <w:lang w:val="it-IT"/>
        </w:rPr>
        <w:t>, inima de o creștere bruscă a cantității de sâ</w:t>
      </w:r>
      <w:r w:rsidR="00A2109A" w:rsidRPr="00A2109A">
        <w:rPr>
          <w:rFonts w:ascii="Times New Roman" w:eastAsia="Lucida Sans Unicode" w:hAnsi="Times New Roman" w:cs="Times New Roman"/>
          <w:snapToGrid w:val="0"/>
          <w:color w:val="000000"/>
          <w:kern w:val="1"/>
          <w:sz w:val="24"/>
          <w:szCs w:val="24"/>
          <w:highlight w:val="white"/>
          <w:lang w:val="it-IT"/>
        </w:rPr>
        <w:t>nge.</w:t>
      </w:r>
    </w:p>
    <w:p w:rsidR="00A2109A" w:rsidRPr="00A2109A"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sidRPr="00A2109A">
        <w:rPr>
          <w:rFonts w:ascii="Times New Roman" w:eastAsia="Lucida Sans Unicode" w:hAnsi="Times New Roman" w:cs="Times New Roman"/>
          <w:snapToGrid w:val="0"/>
          <w:color w:val="000000"/>
          <w:kern w:val="1"/>
          <w:sz w:val="24"/>
          <w:szCs w:val="24"/>
          <w:highlight w:val="white"/>
          <w:lang w:val="it-IT"/>
        </w:rPr>
        <w:t>Mecanismul de reglare a venel</w:t>
      </w:r>
      <w:r w:rsidR="00D44530">
        <w:rPr>
          <w:rFonts w:ascii="Times New Roman" w:eastAsia="Lucida Sans Unicode" w:hAnsi="Times New Roman" w:cs="Times New Roman"/>
          <w:snapToGrid w:val="0"/>
          <w:color w:val="000000"/>
          <w:kern w:val="1"/>
          <w:sz w:val="24"/>
          <w:szCs w:val="24"/>
          <w:highlight w:val="white"/>
          <w:lang w:val="it-IT"/>
        </w:rPr>
        <w:t>or hepatice este realizat de mușchii pereț</w:t>
      </w:r>
      <w:r w:rsidRPr="00A2109A">
        <w:rPr>
          <w:rFonts w:ascii="Times New Roman" w:eastAsia="Lucida Sans Unicode" w:hAnsi="Times New Roman" w:cs="Times New Roman"/>
          <w:snapToGrid w:val="0"/>
          <w:color w:val="000000"/>
          <w:kern w:val="1"/>
          <w:sz w:val="24"/>
          <w:szCs w:val="24"/>
          <w:highlight w:val="white"/>
          <w:lang w:val="it-IT"/>
        </w:rPr>
        <w:t>ilor acestora, mecanismul de r</w:t>
      </w:r>
      <w:r w:rsidR="00D44530">
        <w:rPr>
          <w:rFonts w:ascii="Times New Roman" w:eastAsia="Lucida Sans Unicode" w:hAnsi="Times New Roman" w:cs="Times New Roman"/>
          <w:snapToGrid w:val="0"/>
          <w:color w:val="000000"/>
          <w:kern w:val="1"/>
          <w:sz w:val="24"/>
          <w:szCs w:val="24"/>
          <w:highlight w:val="white"/>
          <w:lang w:val="it-IT"/>
        </w:rPr>
        <w:t>eglare a venelor hepatice poartă</w:t>
      </w:r>
      <w:r w:rsidRPr="00A2109A">
        <w:rPr>
          <w:rFonts w:ascii="Times New Roman" w:eastAsia="Lucida Sans Unicode" w:hAnsi="Times New Roman" w:cs="Times New Roman"/>
          <w:snapToGrid w:val="0"/>
          <w:color w:val="000000"/>
          <w:kern w:val="1"/>
          <w:sz w:val="24"/>
          <w:szCs w:val="24"/>
          <w:highlight w:val="white"/>
          <w:lang w:val="it-IT"/>
        </w:rPr>
        <w:t xml:space="preserve"> numele de sistem de baraj.</w:t>
      </w:r>
    </w:p>
    <w:p w:rsidR="00A2109A" w:rsidRPr="00D44530" w:rsidRDefault="00A2109A" w:rsidP="000705AE">
      <w:pPr>
        <w:pStyle w:val="ListParagraph"/>
        <w:widowControl w:val="0"/>
        <w:numPr>
          <w:ilvl w:val="0"/>
          <w:numId w:val="3"/>
        </w:numPr>
        <w:suppressAutoHyphens/>
        <w:spacing w:after="0" w:line="360" w:lineRule="auto"/>
        <w:ind w:left="113" w:right="113" w:firstLine="709"/>
        <w:jc w:val="both"/>
        <w:rPr>
          <w:rFonts w:ascii="Times New Roman" w:eastAsia="Lucida Sans Unicode" w:hAnsi="Times New Roman" w:cs="Times New Roman"/>
          <w:b/>
          <w:snapToGrid w:val="0"/>
          <w:color w:val="000000"/>
          <w:kern w:val="1"/>
          <w:sz w:val="24"/>
          <w:szCs w:val="24"/>
          <w:highlight w:val="white"/>
          <w:lang w:val="it-IT"/>
        </w:rPr>
      </w:pPr>
      <w:r w:rsidRPr="00D44530">
        <w:rPr>
          <w:rFonts w:ascii="Times New Roman" w:eastAsia="Lucida Sans Unicode" w:hAnsi="Times New Roman" w:cs="Times New Roman"/>
          <w:b/>
          <w:snapToGrid w:val="0"/>
          <w:color w:val="000000"/>
          <w:kern w:val="1"/>
          <w:sz w:val="24"/>
          <w:szCs w:val="24"/>
          <w:highlight w:val="white"/>
          <w:lang w:val="it-IT"/>
        </w:rPr>
        <w:t>Metabolismul vitaminelor</w:t>
      </w:r>
    </w:p>
    <w:p w:rsidR="00A2109A" w:rsidRPr="00A2109A" w:rsidRDefault="00D44530"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Î</w:t>
      </w:r>
      <w:r w:rsidR="00D87C0B">
        <w:rPr>
          <w:rFonts w:ascii="Times New Roman" w:eastAsia="Lucida Sans Unicode" w:hAnsi="Times New Roman" w:cs="Times New Roman"/>
          <w:snapToGrid w:val="0"/>
          <w:color w:val="000000"/>
          <w:kern w:val="1"/>
          <w:sz w:val="24"/>
          <w:szCs w:val="24"/>
          <w:highlight w:val="white"/>
          <w:lang w:val="it-IT"/>
        </w:rPr>
        <w:t>n ficat se depozitează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vitaminele A, B, B2, D, K, PP. Fica</w:t>
      </w:r>
      <w:r w:rsidR="00D87C0B">
        <w:rPr>
          <w:rFonts w:ascii="Times New Roman" w:eastAsia="Lucida Sans Unicode" w:hAnsi="Times New Roman" w:cs="Times New Roman"/>
          <w:snapToGrid w:val="0"/>
          <w:color w:val="000000"/>
          <w:kern w:val="1"/>
          <w:sz w:val="24"/>
          <w:szCs w:val="24"/>
          <w:highlight w:val="white"/>
          <w:lang w:val="it-IT"/>
        </w:rPr>
        <w:t>tul este organul cel mai bogat î</w:t>
      </w:r>
      <w:r w:rsidR="00A2109A" w:rsidRPr="00A2109A">
        <w:rPr>
          <w:rFonts w:ascii="Times New Roman" w:eastAsia="Lucida Sans Unicode" w:hAnsi="Times New Roman" w:cs="Times New Roman"/>
          <w:snapToGrid w:val="0"/>
          <w:color w:val="000000"/>
          <w:kern w:val="1"/>
          <w:sz w:val="24"/>
          <w:szCs w:val="24"/>
          <w:highlight w:val="white"/>
          <w:lang w:val="it-IT"/>
        </w:rPr>
        <w:t>n vitamina A</w:t>
      </w:r>
      <w:r w:rsidR="00D87C0B">
        <w:rPr>
          <w:rFonts w:ascii="Times New Roman" w:eastAsia="Lucida Sans Unicode" w:hAnsi="Times New Roman" w:cs="Times New Roman"/>
          <w:snapToGrid w:val="0"/>
          <w:color w:val="000000"/>
          <w:kern w:val="1"/>
          <w:sz w:val="24"/>
          <w:szCs w:val="24"/>
          <w:highlight w:val="white"/>
          <w:lang w:val="it-IT"/>
        </w:rPr>
        <w:t>. Î</w:t>
      </w:r>
      <w:r w:rsidR="00A2109A" w:rsidRPr="00A2109A">
        <w:rPr>
          <w:rFonts w:ascii="Times New Roman" w:eastAsia="Lucida Sans Unicode" w:hAnsi="Times New Roman" w:cs="Times New Roman"/>
          <w:snapToGrid w:val="0"/>
          <w:color w:val="000000"/>
          <w:kern w:val="1"/>
          <w:sz w:val="24"/>
          <w:szCs w:val="24"/>
          <w:highlight w:val="white"/>
          <w:lang w:val="it-IT"/>
        </w:rPr>
        <w:t>n ficat</w:t>
      </w:r>
      <w:r w:rsidR="00D87C0B">
        <w:rPr>
          <w:rFonts w:ascii="Times New Roman" w:eastAsia="Lucida Sans Unicode" w:hAnsi="Times New Roman" w:cs="Times New Roman"/>
          <w:snapToGrid w:val="0"/>
          <w:color w:val="000000"/>
          <w:kern w:val="1"/>
          <w:sz w:val="24"/>
          <w:szCs w:val="24"/>
          <w:highlight w:val="white"/>
          <w:lang w:val="it-IT"/>
        </w:rPr>
        <w:t>, vitamina A se află sub formăde esteri. Pentru a fi eliberată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organismului</w:t>
      </w:r>
      <w:r w:rsidR="00D87C0B">
        <w:rPr>
          <w:rFonts w:ascii="Times New Roman" w:eastAsia="Lucida Sans Unicode" w:hAnsi="Times New Roman" w:cs="Times New Roman"/>
          <w:snapToGrid w:val="0"/>
          <w:color w:val="000000"/>
          <w:kern w:val="1"/>
          <w:sz w:val="24"/>
          <w:szCs w:val="24"/>
          <w:highlight w:val="white"/>
          <w:lang w:val="it-IT"/>
        </w:rPr>
        <w:t>, forma esterică este hidrolizată</w:t>
      </w:r>
      <w:r w:rsidR="00A2109A" w:rsidRPr="00A2109A">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D87C0B"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Vitamina B1 provine în ficat prin absorția intestinală. L</w:t>
      </w:r>
      <w:r w:rsidR="00A2109A" w:rsidRPr="00A2109A">
        <w:rPr>
          <w:rFonts w:ascii="Times New Roman" w:eastAsia="Lucida Sans Unicode" w:hAnsi="Times New Roman" w:cs="Times New Roman"/>
          <w:snapToGrid w:val="0"/>
          <w:color w:val="000000"/>
          <w:kern w:val="1"/>
          <w:sz w:val="24"/>
          <w:szCs w:val="24"/>
          <w:highlight w:val="white"/>
          <w:lang w:val="it-IT"/>
        </w:rPr>
        <w:t>a nivelul ficatului</w:t>
      </w:r>
      <w:r>
        <w:rPr>
          <w:rFonts w:ascii="Times New Roman" w:eastAsia="Lucida Sans Unicode" w:hAnsi="Times New Roman" w:cs="Times New Roman"/>
          <w:snapToGrid w:val="0"/>
          <w:color w:val="000000"/>
          <w:kern w:val="1"/>
          <w:sz w:val="24"/>
          <w:szCs w:val="24"/>
          <w:highlight w:val="white"/>
          <w:lang w:val="it-IT"/>
        </w:rPr>
        <w:t>, ea este transformată prin fosforilare într-o substanță care are un rol deosebit î</w:t>
      </w:r>
      <w:r w:rsidR="00A2109A" w:rsidRPr="00A2109A">
        <w:rPr>
          <w:rFonts w:ascii="Times New Roman" w:eastAsia="Lucida Sans Unicode" w:hAnsi="Times New Roman" w:cs="Times New Roman"/>
          <w:snapToGrid w:val="0"/>
          <w:color w:val="000000"/>
          <w:kern w:val="1"/>
          <w:sz w:val="24"/>
          <w:szCs w:val="24"/>
          <w:highlight w:val="white"/>
          <w:lang w:val="it-IT"/>
        </w:rPr>
        <w:t>n procesul de gluco</w:t>
      </w:r>
      <w:r>
        <w:rPr>
          <w:rFonts w:ascii="Times New Roman" w:eastAsia="Lucida Sans Unicode" w:hAnsi="Times New Roman" w:cs="Times New Roman"/>
          <w:snapToGrid w:val="0"/>
          <w:color w:val="000000"/>
          <w:kern w:val="1"/>
          <w:sz w:val="24"/>
          <w:szCs w:val="24"/>
          <w:highlight w:val="white"/>
          <w:lang w:val="it-IT"/>
        </w:rPr>
        <w:t>liză</w:t>
      </w:r>
      <w:r w:rsidR="00A2109A" w:rsidRPr="00A2109A">
        <w:rPr>
          <w:rFonts w:ascii="Times New Roman" w:eastAsia="Lucida Sans Unicode" w:hAnsi="Times New Roman" w:cs="Times New Roman"/>
          <w:snapToGrid w:val="0"/>
          <w:color w:val="000000"/>
          <w:kern w:val="1"/>
          <w:sz w:val="24"/>
          <w:szCs w:val="24"/>
          <w:highlight w:val="white"/>
          <w:lang w:val="it-IT"/>
        </w:rPr>
        <w:t>.</w:t>
      </w:r>
    </w:p>
    <w:p w:rsidR="00A2109A" w:rsidRPr="00A2109A" w:rsidRDefault="00D87C0B"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Vitamina B</w:t>
      </w:r>
      <w:r w:rsidR="00A2109A" w:rsidRPr="00A2109A">
        <w:rPr>
          <w:rFonts w:ascii="Times New Roman" w:eastAsia="Lucida Sans Unicode" w:hAnsi="Times New Roman" w:cs="Times New Roman"/>
          <w:snapToGrid w:val="0"/>
          <w:color w:val="000000"/>
          <w:kern w:val="1"/>
          <w:sz w:val="24"/>
          <w:szCs w:val="24"/>
          <w:highlight w:val="white"/>
          <w:lang w:val="it-IT"/>
        </w:rPr>
        <w:t>2 se</w:t>
      </w:r>
      <w:r>
        <w:rPr>
          <w:rFonts w:ascii="Times New Roman" w:eastAsia="Lucida Sans Unicode" w:hAnsi="Times New Roman" w:cs="Times New Roman"/>
          <w:snapToGrid w:val="0"/>
          <w:color w:val="000000"/>
          <w:kern w:val="1"/>
          <w:sz w:val="24"/>
          <w:szCs w:val="24"/>
          <w:highlight w:val="white"/>
          <w:lang w:val="it-IT"/>
        </w:rPr>
        <w:t xml:space="preserve"> absoarbe din intestin sub formă fosforilară,iar la nivelul ficatului se unește cu o proteină și dă naștere unor fermenți oxidanț</w:t>
      </w:r>
      <w:r w:rsidR="00A2109A" w:rsidRPr="00A2109A">
        <w:rPr>
          <w:rFonts w:ascii="Times New Roman" w:eastAsia="Lucida Sans Unicode" w:hAnsi="Times New Roman" w:cs="Times New Roman"/>
          <w:snapToGrid w:val="0"/>
          <w:color w:val="000000"/>
          <w:kern w:val="1"/>
          <w:sz w:val="24"/>
          <w:szCs w:val="24"/>
          <w:highlight w:val="white"/>
          <w:lang w:val="it-IT"/>
        </w:rPr>
        <w:t>i.</w:t>
      </w:r>
    </w:p>
    <w:p w:rsidR="009E6C89" w:rsidRPr="009E6C89" w:rsidRDefault="00D87C0B" w:rsidP="009E6C89">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r>
        <w:rPr>
          <w:rFonts w:ascii="Times New Roman" w:eastAsia="Lucida Sans Unicode" w:hAnsi="Times New Roman" w:cs="Times New Roman"/>
          <w:snapToGrid w:val="0"/>
          <w:color w:val="000000"/>
          <w:kern w:val="1"/>
          <w:sz w:val="24"/>
          <w:szCs w:val="24"/>
          <w:highlight w:val="white"/>
          <w:lang w:val="it-IT"/>
        </w:rPr>
        <w:t>Vitaminele D și K se află depozitate î</w:t>
      </w:r>
      <w:r w:rsidR="00A2109A" w:rsidRPr="00A2109A">
        <w:rPr>
          <w:rFonts w:ascii="Times New Roman" w:eastAsia="Lucida Sans Unicode" w:hAnsi="Times New Roman" w:cs="Times New Roman"/>
          <w:snapToGrid w:val="0"/>
          <w:color w:val="000000"/>
          <w:kern w:val="1"/>
          <w:sz w:val="24"/>
          <w:szCs w:val="24"/>
          <w:highlight w:val="white"/>
          <w:lang w:val="it-IT"/>
        </w:rPr>
        <w:t>n ficat</w:t>
      </w:r>
      <w:r>
        <w:rPr>
          <w:rFonts w:ascii="Times New Roman" w:eastAsia="Lucida Sans Unicode" w:hAnsi="Times New Roman" w:cs="Times New Roman"/>
          <w:snapToGrid w:val="0"/>
          <w:color w:val="000000"/>
          <w:kern w:val="1"/>
          <w:sz w:val="24"/>
          <w:szCs w:val="24"/>
          <w:highlight w:val="white"/>
          <w:lang w:val="it-IT"/>
        </w:rPr>
        <w:t>, provenind din absorția intestinală în prezenț</w:t>
      </w:r>
      <w:r w:rsidR="00A2109A" w:rsidRPr="00A2109A">
        <w:rPr>
          <w:rFonts w:ascii="Times New Roman" w:eastAsia="Lucida Sans Unicode" w:hAnsi="Times New Roman" w:cs="Times New Roman"/>
          <w:snapToGrid w:val="0"/>
          <w:color w:val="000000"/>
          <w:kern w:val="1"/>
          <w:sz w:val="24"/>
          <w:szCs w:val="24"/>
          <w:highlight w:val="white"/>
          <w:lang w:val="it-IT"/>
        </w:rPr>
        <w:t>a bilei. Vit</w:t>
      </w:r>
      <w:r>
        <w:rPr>
          <w:rFonts w:ascii="Times New Roman" w:eastAsia="Lucida Sans Unicode" w:hAnsi="Times New Roman" w:cs="Times New Roman"/>
          <w:snapToGrid w:val="0"/>
          <w:color w:val="000000"/>
          <w:kern w:val="1"/>
          <w:sz w:val="24"/>
          <w:szCs w:val="24"/>
          <w:highlight w:val="white"/>
          <w:lang w:val="it-IT"/>
        </w:rPr>
        <w:t>amina K este folosită</w:t>
      </w:r>
      <w:r w:rsidR="00A2109A" w:rsidRPr="00A2109A">
        <w:rPr>
          <w:rFonts w:ascii="Times New Roman" w:eastAsia="Lucida Sans Unicode" w:hAnsi="Times New Roman" w:cs="Times New Roman"/>
          <w:snapToGrid w:val="0"/>
          <w:color w:val="000000"/>
          <w:kern w:val="1"/>
          <w:sz w:val="24"/>
          <w:szCs w:val="24"/>
          <w:highlight w:val="white"/>
          <w:lang w:val="it-IT"/>
        </w:rPr>
        <w:t xml:space="preserve"> de ficat pentru sinteza protombinei. </w:t>
      </w:r>
    </w:p>
    <w:p w:rsidR="00A2109A" w:rsidRPr="00D87C0B" w:rsidRDefault="00D87C0B" w:rsidP="00031C43">
      <w:pPr>
        <w:pStyle w:val="ListParagraph"/>
        <w:widowControl w:val="0"/>
        <w:suppressAutoHyphens/>
        <w:spacing w:after="0" w:line="360" w:lineRule="auto"/>
        <w:ind w:left="822" w:right="113"/>
        <w:jc w:val="both"/>
        <w:rPr>
          <w:rFonts w:ascii="Times New Roman" w:eastAsia="Lucida Sans Unicode" w:hAnsi="Times New Roman" w:cs="Times New Roman"/>
          <w:snapToGrid w:val="0"/>
          <w:color w:val="000000"/>
          <w:kern w:val="1"/>
          <w:sz w:val="24"/>
          <w:szCs w:val="24"/>
          <w:highlight w:val="white"/>
          <w:lang w:val="it-IT"/>
        </w:rPr>
      </w:pPr>
      <w:r w:rsidRPr="00D87C0B">
        <w:rPr>
          <w:rFonts w:ascii="Times New Roman" w:eastAsia="Lucida Sans Unicode" w:hAnsi="Times New Roman" w:cs="Times New Roman"/>
          <w:snapToGrid w:val="0"/>
          <w:color w:val="000000"/>
          <w:kern w:val="1"/>
          <w:sz w:val="24"/>
          <w:szCs w:val="24"/>
          <w:highlight w:val="white"/>
          <w:lang w:val="it-IT"/>
        </w:rPr>
        <w:t>Alte funcț</w:t>
      </w:r>
      <w:r w:rsidR="00A2109A" w:rsidRPr="00D87C0B">
        <w:rPr>
          <w:rFonts w:ascii="Times New Roman" w:eastAsia="Lucida Sans Unicode" w:hAnsi="Times New Roman" w:cs="Times New Roman"/>
          <w:snapToGrid w:val="0"/>
          <w:color w:val="000000"/>
          <w:kern w:val="1"/>
          <w:sz w:val="24"/>
          <w:szCs w:val="24"/>
          <w:highlight w:val="white"/>
          <w:lang w:val="it-IT"/>
        </w:rPr>
        <w:t>ii ale ficatului</w:t>
      </w:r>
      <w:r w:rsidRPr="00D87C0B">
        <w:rPr>
          <w:rFonts w:ascii="Times New Roman" w:eastAsia="Lucida Sans Unicode" w:hAnsi="Times New Roman" w:cs="Times New Roman"/>
          <w:snapToGrid w:val="0"/>
          <w:color w:val="000000"/>
          <w:kern w:val="1"/>
          <w:sz w:val="24"/>
          <w:szCs w:val="24"/>
          <w:highlight w:val="white"/>
          <w:lang w:val="it-IT"/>
        </w:rPr>
        <w:t>:</w:t>
      </w:r>
      <w:r w:rsidR="00A2109A" w:rsidRPr="00D87C0B">
        <w:rPr>
          <w:rFonts w:ascii="Times New Roman" w:eastAsia="Lucida Sans Unicode" w:hAnsi="Times New Roman" w:cs="Times New Roman"/>
          <w:snapToGrid w:val="0"/>
          <w:color w:val="000000"/>
          <w:kern w:val="1"/>
          <w:sz w:val="24"/>
          <w:szCs w:val="24"/>
          <w:highlight w:val="white"/>
          <w:lang w:val="it-IT"/>
        </w:rPr>
        <w:tab/>
      </w:r>
      <w:r w:rsidR="00A2109A" w:rsidRPr="00D87C0B">
        <w:rPr>
          <w:rFonts w:ascii="Times New Roman" w:eastAsia="Lucida Sans Unicode" w:hAnsi="Times New Roman" w:cs="Times New Roman"/>
          <w:snapToGrid w:val="0"/>
          <w:color w:val="000000"/>
          <w:kern w:val="1"/>
          <w:sz w:val="24"/>
          <w:szCs w:val="24"/>
          <w:highlight w:val="white"/>
          <w:lang w:val="it-IT"/>
        </w:rPr>
        <w:tab/>
      </w:r>
    </w:p>
    <w:p w:rsidR="00A2109A" w:rsidRPr="00D87C0B" w:rsidRDefault="00D87C0B" w:rsidP="000705AE">
      <w:pPr>
        <w:pStyle w:val="ListParagraph"/>
        <w:widowControl w:val="0"/>
        <w:numPr>
          <w:ilvl w:val="0"/>
          <w:numId w:val="4"/>
        </w:numPr>
        <w:suppressAutoHyphens/>
        <w:spacing w:after="0" w:line="360" w:lineRule="auto"/>
        <w:ind w:left="113" w:right="113" w:firstLine="709"/>
        <w:jc w:val="both"/>
        <w:rPr>
          <w:rFonts w:ascii="Times New Roman" w:eastAsia="Lucida Sans Unicode" w:hAnsi="Times New Roman" w:cs="Times New Roman"/>
          <w:snapToGrid w:val="0"/>
          <w:color w:val="000000"/>
          <w:kern w:val="1"/>
          <w:sz w:val="24"/>
          <w:szCs w:val="24"/>
          <w:highlight w:val="white"/>
          <w:lang w:val="it-IT"/>
        </w:rPr>
      </w:pPr>
      <w:r w:rsidRPr="00D87C0B">
        <w:rPr>
          <w:rFonts w:ascii="Times New Roman" w:eastAsia="Lucida Sans Unicode" w:hAnsi="Times New Roman" w:cs="Times New Roman"/>
          <w:snapToGrid w:val="0"/>
          <w:color w:val="000000"/>
          <w:kern w:val="1"/>
          <w:sz w:val="24"/>
          <w:szCs w:val="24"/>
          <w:highlight w:val="white"/>
          <w:lang w:val="it-IT"/>
        </w:rPr>
        <w:t>Funcția hematopoetică</w:t>
      </w:r>
    </w:p>
    <w:p w:rsidR="00A2109A" w:rsidRPr="00D87C0B" w:rsidRDefault="00D87C0B" w:rsidP="000705AE">
      <w:pPr>
        <w:pStyle w:val="ListParagraph"/>
        <w:widowControl w:val="0"/>
        <w:numPr>
          <w:ilvl w:val="0"/>
          <w:numId w:val="4"/>
        </w:numPr>
        <w:suppressAutoHyphens/>
        <w:spacing w:after="0" w:line="360" w:lineRule="auto"/>
        <w:ind w:left="113" w:right="113" w:firstLine="709"/>
        <w:jc w:val="both"/>
        <w:rPr>
          <w:rFonts w:ascii="Times New Roman" w:eastAsia="Lucida Sans Unicode" w:hAnsi="Times New Roman" w:cs="Times New Roman"/>
          <w:snapToGrid w:val="0"/>
          <w:color w:val="000000"/>
          <w:kern w:val="1"/>
          <w:sz w:val="24"/>
          <w:szCs w:val="24"/>
          <w:highlight w:val="white"/>
          <w:lang w:val="it-IT"/>
        </w:rPr>
      </w:pPr>
      <w:r w:rsidRPr="00D87C0B">
        <w:rPr>
          <w:rFonts w:ascii="Times New Roman" w:eastAsia="Lucida Sans Unicode" w:hAnsi="Times New Roman" w:cs="Times New Roman"/>
          <w:snapToGrid w:val="0"/>
          <w:color w:val="000000"/>
          <w:kern w:val="1"/>
          <w:sz w:val="24"/>
          <w:szCs w:val="24"/>
          <w:highlight w:val="white"/>
          <w:lang w:val="it-IT"/>
        </w:rPr>
        <w:t>Funcția antitoxică</w:t>
      </w:r>
    </w:p>
    <w:p w:rsidR="00A2109A" w:rsidRPr="00D87C0B" w:rsidRDefault="00D87C0B" w:rsidP="000705AE">
      <w:pPr>
        <w:pStyle w:val="ListParagraph"/>
        <w:widowControl w:val="0"/>
        <w:numPr>
          <w:ilvl w:val="0"/>
          <w:numId w:val="4"/>
        </w:numPr>
        <w:suppressAutoHyphens/>
        <w:spacing w:after="0" w:line="360" w:lineRule="auto"/>
        <w:ind w:left="113" w:right="113" w:firstLine="709"/>
        <w:jc w:val="both"/>
        <w:rPr>
          <w:rFonts w:ascii="Times New Roman" w:eastAsia="Lucida Sans Unicode" w:hAnsi="Times New Roman" w:cs="Times New Roman"/>
          <w:snapToGrid w:val="0"/>
          <w:color w:val="000000"/>
          <w:kern w:val="1"/>
          <w:sz w:val="24"/>
          <w:szCs w:val="24"/>
          <w:highlight w:val="white"/>
          <w:lang w:val="it-IT"/>
        </w:rPr>
      </w:pPr>
      <w:r w:rsidRPr="00D87C0B">
        <w:rPr>
          <w:rFonts w:ascii="Times New Roman" w:eastAsia="Lucida Sans Unicode" w:hAnsi="Times New Roman" w:cs="Times New Roman"/>
          <w:snapToGrid w:val="0"/>
          <w:color w:val="000000"/>
          <w:kern w:val="1"/>
          <w:sz w:val="24"/>
          <w:szCs w:val="24"/>
          <w:highlight w:val="white"/>
          <w:lang w:val="it-IT"/>
        </w:rPr>
        <w:t>Sinteza fermenților î</w:t>
      </w:r>
      <w:r w:rsidR="00A2109A" w:rsidRPr="00D87C0B">
        <w:rPr>
          <w:rFonts w:ascii="Times New Roman" w:eastAsia="Lucida Sans Unicode" w:hAnsi="Times New Roman" w:cs="Times New Roman"/>
          <w:snapToGrid w:val="0"/>
          <w:color w:val="000000"/>
          <w:kern w:val="1"/>
          <w:sz w:val="24"/>
          <w:szCs w:val="24"/>
          <w:highlight w:val="white"/>
          <w:lang w:val="it-IT"/>
        </w:rPr>
        <w:t>n ficat</w:t>
      </w:r>
    </w:p>
    <w:p w:rsidR="00A2109A" w:rsidRPr="00D87C0B" w:rsidRDefault="00D87C0B" w:rsidP="000705AE">
      <w:pPr>
        <w:pStyle w:val="ListParagraph"/>
        <w:widowControl w:val="0"/>
        <w:numPr>
          <w:ilvl w:val="0"/>
          <w:numId w:val="4"/>
        </w:numPr>
        <w:suppressAutoHyphens/>
        <w:spacing w:after="0" w:line="360" w:lineRule="auto"/>
        <w:ind w:left="113" w:right="113" w:firstLine="709"/>
        <w:jc w:val="both"/>
        <w:rPr>
          <w:rFonts w:ascii="Times New Roman" w:eastAsia="Lucida Sans Unicode" w:hAnsi="Times New Roman" w:cs="Times New Roman"/>
          <w:snapToGrid w:val="0"/>
          <w:color w:val="000000"/>
          <w:kern w:val="1"/>
          <w:sz w:val="24"/>
          <w:szCs w:val="24"/>
          <w:highlight w:val="white"/>
          <w:lang w:val="it-IT"/>
        </w:rPr>
      </w:pPr>
      <w:r w:rsidRPr="00D87C0B">
        <w:rPr>
          <w:rFonts w:ascii="Times New Roman" w:eastAsia="Lucida Sans Unicode" w:hAnsi="Times New Roman" w:cs="Times New Roman"/>
          <w:snapToGrid w:val="0"/>
          <w:color w:val="000000"/>
          <w:kern w:val="1"/>
          <w:sz w:val="24"/>
          <w:szCs w:val="24"/>
          <w:highlight w:val="white"/>
          <w:lang w:val="it-IT"/>
        </w:rPr>
        <w:t>Menț</w:t>
      </w:r>
      <w:r w:rsidR="00A2109A" w:rsidRPr="00D87C0B">
        <w:rPr>
          <w:rFonts w:ascii="Times New Roman" w:eastAsia="Lucida Sans Unicode" w:hAnsi="Times New Roman" w:cs="Times New Roman"/>
          <w:snapToGrid w:val="0"/>
          <w:color w:val="000000"/>
          <w:kern w:val="1"/>
          <w:sz w:val="24"/>
          <w:szCs w:val="24"/>
          <w:highlight w:val="white"/>
          <w:lang w:val="it-IT"/>
        </w:rPr>
        <w:t>inerea echilibrului acido-bazic</w:t>
      </w:r>
    </w:p>
    <w:p w:rsidR="00A2109A" w:rsidRPr="00D87C0B" w:rsidRDefault="00D87C0B" w:rsidP="000705AE">
      <w:pPr>
        <w:pStyle w:val="ListParagraph"/>
        <w:widowControl w:val="0"/>
        <w:numPr>
          <w:ilvl w:val="0"/>
          <w:numId w:val="4"/>
        </w:numPr>
        <w:suppressAutoHyphens/>
        <w:spacing w:after="0" w:line="360" w:lineRule="auto"/>
        <w:ind w:left="113" w:right="113" w:firstLine="709"/>
        <w:jc w:val="both"/>
        <w:rPr>
          <w:rFonts w:ascii="Times New Roman" w:eastAsia="Lucida Sans Unicode" w:hAnsi="Times New Roman" w:cs="Times New Roman"/>
          <w:snapToGrid w:val="0"/>
          <w:color w:val="000000"/>
          <w:kern w:val="1"/>
          <w:sz w:val="24"/>
          <w:szCs w:val="24"/>
          <w:highlight w:val="white"/>
          <w:lang w:val="it-IT"/>
        </w:rPr>
      </w:pPr>
      <w:r w:rsidRPr="00D87C0B">
        <w:rPr>
          <w:rFonts w:ascii="Times New Roman" w:eastAsia="Lucida Sans Unicode" w:hAnsi="Times New Roman" w:cs="Times New Roman"/>
          <w:snapToGrid w:val="0"/>
          <w:color w:val="000000"/>
          <w:kern w:val="1"/>
          <w:sz w:val="24"/>
          <w:szCs w:val="24"/>
          <w:highlight w:val="white"/>
          <w:lang w:val="it-IT"/>
        </w:rPr>
        <w:t>Funcț</w:t>
      </w:r>
      <w:r w:rsidR="00A2109A" w:rsidRPr="00D87C0B">
        <w:rPr>
          <w:rFonts w:ascii="Times New Roman" w:eastAsia="Lucida Sans Unicode" w:hAnsi="Times New Roman" w:cs="Times New Roman"/>
          <w:snapToGrid w:val="0"/>
          <w:color w:val="000000"/>
          <w:kern w:val="1"/>
          <w:sz w:val="24"/>
          <w:szCs w:val="24"/>
          <w:highlight w:val="white"/>
          <w:lang w:val="it-IT"/>
        </w:rPr>
        <w:t>ia termoregulatoare</w:t>
      </w:r>
    </w:p>
    <w:p w:rsidR="00A2109A" w:rsidRPr="00D87C0B" w:rsidRDefault="00A2109A" w:rsidP="00D538E8">
      <w:pPr>
        <w:widowControl w:val="0"/>
        <w:suppressAutoHyphens/>
        <w:spacing w:after="0" w:line="360" w:lineRule="auto"/>
        <w:ind w:left="113" w:right="113" w:firstLine="709"/>
        <w:contextualSpacing/>
        <w:jc w:val="both"/>
        <w:rPr>
          <w:rFonts w:ascii="Times New Roman" w:eastAsia="Lucida Sans Unicode" w:hAnsi="Times New Roman" w:cs="Times New Roman"/>
          <w:snapToGrid w:val="0"/>
          <w:color w:val="000000"/>
          <w:kern w:val="1"/>
          <w:sz w:val="24"/>
          <w:szCs w:val="24"/>
          <w:highlight w:val="white"/>
          <w:lang w:val="it-IT"/>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0C786A" w:rsidRDefault="000C786A"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3C3187" w:rsidRDefault="003C3187"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236D95" w:rsidRDefault="00236D95" w:rsidP="00192894">
      <w:pPr>
        <w:spacing w:after="0" w:line="360" w:lineRule="auto"/>
        <w:ind w:left="113" w:right="113" w:firstLine="709"/>
        <w:contextualSpacing/>
        <w:jc w:val="center"/>
        <w:rPr>
          <w:rFonts w:ascii="Times New Roman" w:eastAsia="Times New Roman" w:hAnsi="Times New Roman" w:cs="Times New Roman"/>
          <w:b/>
          <w:sz w:val="24"/>
          <w:szCs w:val="24"/>
          <w:lang w:eastAsia="ru-RU"/>
        </w:rPr>
      </w:pPr>
    </w:p>
    <w:p w:rsidR="001B6F73" w:rsidRDefault="00236D95" w:rsidP="009E6C89">
      <w:pPr>
        <w:pStyle w:val="Heading2"/>
        <w:spacing w:line="360" w:lineRule="auto"/>
        <w:jc w:val="center"/>
        <w:rPr>
          <w:rFonts w:eastAsia="Times New Roman"/>
          <w:b/>
          <w:sz w:val="36"/>
          <w:szCs w:val="36"/>
          <w:lang w:eastAsia="ru-RU"/>
        </w:rPr>
      </w:pPr>
      <w:bookmarkStart w:id="6" w:name="_Toc12495444"/>
      <w:r w:rsidRPr="006F4E70">
        <w:rPr>
          <w:rFonts w:eastAsia="Times New Roman"/>
          <w:b/>
          <w:sz w:val="36"/>
          <w:szCs w:val="36"/>
          <w:lang w:eastAsia="ru-RU"/>
        </w:rPr>
        <w:lastRenderedPageBreak/>
        <w:t>CAPITOLUL 2</w:t>
      </w:r>
      <w:r w:rsidR="009E6C89">
        <w:rPr>
          <w:rFonts w:eastAsia="Times New Roman"/>
          <w:b/>
          <w:sz w:val="36"/>
          <w:szCs w:val="36"/>
          <w:lang w:eastAsia="ru-RU"/>
        </w:rPr>
        <w:t xml:space="preserve"> - </w:t>
      </w:r>
      <w:r w:rsidRPr="006F4E70">
        <w:rPr>
          <w:rFonts w:eastAsia="Times New Roman"/>
          <w:b/>
          <w:sz w:val="36"/>
          <w:szCs w:val="36"/>
          <w:lang w:eastAsia="ru-RU"/>
        </w:rPr>
        <w:t>NOȚIUNI DE SEMIOLOGIE A FICATULUI</w:t>
      </w:r>
      <w:bookmarkEnd w:id="6"/>
    </w:p>
    <w:p w:rsidR="001B6F73" w:rsidRDefault="001B6F73" w:rsidP="009E6C89">
      <w:pPr>
        <w:spacing w:line="360" w:lineRule="auto"/>
        <w:rPr>
          <w:rFonts w:asciiTheme="majorHAnsi" w:eastAsiaTheme="majorEastAsia" w:hAnsiTheme="majorHAnsi" w:cstheme="majorBidi"/>
          <w:color w:val="365F91" w:themeColor="accent1" w:themeShade="BF"/>
          <w:sz w:val="32"/>
          <w:szCs w:val="32"/>
          <w:lang w:eastAsia="ru-RU"/>
        </w:rPr>
      </w:pPr>
    </w:p>
    <w:p w:rsidR="002664AA" w:rsidRPr="002664AA" w:rsidRDefault="002664AA" w:rsidP="000705AE">
      <w:pPr>
        <w:pStyle w:val="ListParagraph"/>
        <w:keepNext/>
        <w:keepLines/>
        <w:numPr>
          <w:ilvl w:val="0"/>
          <w:numId w:val="8"/>
        </w:numPr>
        <w:spacing w:before="40" w:after="0" w:line="360" w:lineRule="auto"/>
        <w:contextualSpacing w:val="0"/>
        <w:outlineLvl w:val="1"/>
        <w:rPr>
          <w:rFonts w:asciiTheme="majorHAnsi" w:eastAsiaTheme="majorEastAsia" w:hAnsiTheme="majorHAnsi" w:cstheme="majorBidi"/>
          <w:vanish/>
          <w:color w:val="365F91" w:themeColor="accent1" w:themeShade="BF"/>
          <w:sz w:val="32"/>
          <w:szCs w:val="32"/>
          <w:lang w:eastAsia="ru-RU"/>
        </w:rPr>
      </w:pPr>
      <w:bookmarkStart w:id="7" w:name="_Toc12474660"/>
      <w:bookmarkStart w:id="8" w:name="_Toc12479379"/>
      <w:bookmarkStart w:id="9" w:name="_Toc12486572"/>
      <w:bookmarkStart w:id="10" w:name="_Toc12493087"/>
      <w:bookmarkStart w:id="11" w:name="_Toc12495445"/>
      <w:bookmarkEnd w:id="7"/>
      <w:bookmarkEnd w:id="8"/>
      <w:bookmarkEnd w:id="9"/>
      <w:bookmarkEnd w:id="10"/>
      <w:bookmarkEnd w:id="11"/>
    </w:p>
    <w:p w:rsidR="002664AA" w:rsidRPr="002664AA" w:rsidRDefault="002664AA" w:rsidP="000705AE">
      <w:pPr>
        <w:pStyle w:val="ListParagraph"/>
        <w:keepNext/>
        <w:keepLines/>
        <w:numPr>
          <w:ilvl w:val="0"/>
          <w:numId w:val="8"/>
        </w:numPr>
        <w:spacing w:before="40" w:after="0" w:line="360" w:lineRule="auto"/>
        <w:contextualSpacing w:val="0"/>
        <w:outlineLvl w:val="1"/>
        <w:rPr>
          <w:rFonts w:asciiTheme="majorHAnsi" w:eastAsiaTheme="majorEastAsia" w:hAnsiTheme="majorHAnsi" w:cstheme="majorBidi"/>
          <w:vanish/>
          <w:color w:val="365F91" w:themeColor="accent1" w:themeShade="BF"/>
          <w:sz w:val="32"/>
          <w:szCs w:val="32"/>
          <w:lang w:eastAsia="ru-RU"/>
        </w:rPr>
      </w:pPr>
      <w:bookmarkStart w:id="12" w:name="_Toc12474661"/>
      <w:bookmarkStart w:id="13" w:name="_Toc12479380"/>
      <w:bookmarkStart w:id="14" w:name="_Toc12486573"/>
      <w:bookmarkStart w:id="15" w:name="_Toc12493088"/>
      <w:bookmarkStart w:id="16" w:name="_Toc12495446"/>
      <w:bookmarkEnd w:id="12"/>
      <w:bookmarkEnd w:id="13"/>
      <w:bookmarkEnd w:id="14"/>
      <w:bookmarkEnd w:id="15"/>
      <w:bookmarkEnd w:id="16"/>
    </w:p>
    <w:p w:rsidR="002664AA" w:rsidRDefault="002664AA" w:rsidP="000705AE">
      <w:pPr>
        <w:pStyle w:val="Heading2"/>
        <w:numPr>
          <w:ilvl w:val="1"/>
          <w:numId w:val="8"/>
        </w:numPr>
        <w:spacing w:line="360" w:lineRule="auto"/>
        <w:rPr>
          <w:sz w:val="32"/>
          <w:szCs w:val="32"/>
          <w:lang w:eastAsia="ru-RU"/>
        </w:rPr>
      </w:pPr>
      <w:bookmarkStart w:id="17" w:name="_Toc12495447"/>
      <w:r w:rsidRPr="002664AA">
        <w:rPr>
          <w:sz w:val="32"/>
          <w:szCs w:val="32"/>
          <w:lang w:eastAsia="ru-RU"/>
        </w:rPr>
        <w:t>Icterul</w:t>
      </w:r>
      <w:bookmarkEnd w:id="17"/>
    </w:p>
    <w:p w:rsidR="002664AA" w:rsidRDefault="002664AA" w:rsidP="002F0AA1">
      <w:pPr>
        <w:rPr>
          <w:lang w:eastAsia="ru-RU"/>
        </w:rPr>
      </w:pPr>
    </w:p>
    <w:p w:rsidR="00650975" w:rsidRPr="002664AA" w:rsidRDefault="00650975" w:rsidP="002F0AA1">
      <w:pPr>
        <w:rPr>
          <w:lang w:eastAsia="ru-RU"/>
        </w:rPr>
      </w:pPr>
    </w:p>
    <w:p w:rsidR="00031C43" w:rsidRDefault="002664AA" w:rsidP="009E6C89">
      <w:pPr>
        <w:spacing w:line="360" w:lineRule="auto"/>
        <w:ind w:firstLine="360"/>
        <w:jc w:val="both"/>
        <w:rPr>
          <w:rFonts w:ascii="Times New Roman" w:hAnsi="Times New Roman" w:cs="Times New Roman"/>
          <w:sz w:val="24"/>
          <w:szCs w:val="24"/>
        </w:rPr>
      </w:pPr>
      <w:r w:rsidRPr="002664AA">
        <w:rPr>
          <w:rFonts w:ascii="Times New Roman" w:hAnsi="Times New Roman" w:cs="Times New Roman"/>
          <w:sz w:val="24"/>
          <w:szCs w:val="24"/>
        </w:rPr>
        <w:t>Icterul este un sindrom caracterizat prin coloraţia galbenă a tegumentelor şi mucoaselor,datorată depunerii de bilirubină, ale cărei valori sunt crescute în sânge. Coloraţia icterică devine</w:t>
      </w:r>
      <w:r w:rsidR="00031C43">
        <w:rPr>
          <w:rFonts w:ascii="Times New Roman" w:hAnsi="Times New Roman" w:cs="Times New Roman"/>
          <w:sz w:val="24"/>
          <w:szCs w:val="24"/>
        </w:rPr>
        <w:t xml:space="preserve"> </w:t>
      </w:r>
      <w:r w:rsidRPr="002664AA">
        <w:rPr>
          <w:rFonts w:ascii="Times New Roman" w:hAnsi="Times New Roman" w:cs="Times New Roman"/>
          <w:sz w:val="24"/>
          <w:szCs w:val="24"/>
        </w:rPr>
        <w:t>evidentă la concentraţii ale bilirubinei de peste 2-3 mg% şi succede această creştere la un interval</w:t>
      </w:r>
      <w:r w:rsidR="00031C43">
        <w:rPr>
          <w:rFonts w:ascii="Times New Roman" w:hAnsi="Times New Roman" w:cs="Times New Roman"/>
          <w:sz w:val="24"/>
          <w:szCs w:val="24"/>
        </w:rPr>
        <w:t xml:space="preserve"> </w:t>
      </w:r>
      <w:r w:rsidRPr="002664AA">
        <w:rPr>
          <w:rFonts w:ascii="Times New Roman" w:hAnsi="Times New Roman" w:cs="Times New Roman"/>
          <w:sz w:val="24"/>
          <w:szCs w:val="24"/>
        </w:rPr>
        <w:t>de 2-3 zile. Bilirubina se depozitează cu predilecţie în ţesuturile cu conţinut bogat în elastină sauîn lichidele bogate în proteine, fapt care explică intensitatea crescută a icterului la nivelul</w:t>
      </w:r>
      <w:r w:rsidR="00031C43">
        <w:rPr>
          <w:rFonts w:ascii="Times New Roman" w:hAnsi="Times New Roman" w:cs="Times New Roman"/>
          <w:sz w:val="24"/>
          <w:szCs w:val="24"/>
        </w:rPr>
        <w:t xml:space="preserve"> </w:t>
      </w:r>
      <w:r w:rsidRPr="002664AA">
        <w:rPr>
          <w:rFonts w:ascii="Times New Roman" w:hAnsi="Times New Roman" w:cs="Times New Roman"/>
          <w:sz w:val="24"/>
          <w:szCs w:val="24"/>
        </w:rPr>
        <w:t>sclerelor, palatului dur, frenului lingual, al buzelor precum şi în exudate. Palmele şi plantele sunt</w:t>
      </w:r>
      <w:r w:rsidR="00031C43">
        <w:rPr>
          <w:rFonts w:ascii="Times New Roman" w:hAnsi="Times New Roman" w:cs="Times New Roman"/>
          <w:sz w:val="24"/>
          <w:szCs w:val="24"/>
        </w:rPr>
        <w:t xml:space="preserve"> </w:t>
      </w:r>
      <w:r w:rsidRPr="002664AA">
        <w:rPr>
          <w:rFonts w:ascii="Times New Roman" w:hAnsi="Times New Roman" w:cs="Times New Roman"/>
          <w:sz w:val="24"/>
          <w:szCs w:val="24"/>
        </w:rPr>
        <w:t>în general protejate.</w:t>
      </w:r>
      <w:r w:rsidR="00031C43">
        <w:rPr>
          <w:rFonts w:ascii="Times New Roman" w:hAnsi="Times New Roman" w:cs="Times New Roman"/>
          <w:sz w:val="24"/>
          <w:szCs w:val="24"/>
        </w:rPr>
        <w:t xml:space="preserve"> </w:t>
      </w:r>
    </w:p>
    <w:p w:rsidR="00031C43" w:rsidRDefault="002664AA" w:rsidP="009E6C89">
      <w:pPr>
        <w:spacing w:line="360" w:lineRule="auto"/>
        <w:ind w:firstLine="360"/>
        <w:jc w:val="both"/>
        <w:rPr>
          <w:rFonts w:ascii="Times New Roman" w:hAnsi="Times New Roman" w:cs="Times New Roman"/>
          <w:sz w:val="24"/>
          <w:szCs w:val="24"/>
        </w:rPr>
      </w:pPr>
      <w:r w:rsidRPr="002664AA">
        <w:rPr>
          <w:rFonts w:ascii="Times New Roman" w:hAnsi="Times New Roman" w:cs="Times New Roman"/>
          <w:sz w:val="24"/>
          <w:szCs w:val="24"/>
        </w:rPr>
        <w:t>Clinic şi biologic se descriu două mari categorii de ictere:</w:t>
      </w:r>
    </w:p>
    <w:p w:rsidR="00031C43" w:rsidRPr="00031C43" w:rsidRDefault="002664AA" w:rsidP="000705AE">
      <w:pPr>
        <w:pStyle w:val="ListParagraph"/>
        <w:numPr>
          <w:ilvl w:val="0"/>
          <w:numId w:val="9"/>
        </w:numPr>
        <w:spacing w:line="360" w:lineRule="auto"/>
        <w:jc w:val="both"/>
        <w:rPr>
          <w:rFonts w:ascii="Times New Roman" w:hAnsi="Times New Roman" w:cs="Times New Roman"/>
          <w:sz w:val="24"/>
          <w:szCs w:val="24"/>
        </w:rPr>
      </w:pPr>
      <w:r w:rsidRPr="00783810">
        <w:rPr>
          <w:rFonts w:ascii="Times New Roman" w:hAnsi="Times New Roman" w:cs="Times New Roman"/>
          <w:b/>
          <w:sz w:val="24"/>
          <w:szCs w:val="24"/>
        </w:rPr>
        <w:t>ictere cu hiperbilirubinemie indirectă (neconjugată)</w:t>
      </w:r>
      <w:r w:rsidRPr="00031C43">
        <w:rPr>
          <w:rFonts w:ascii="Times New Roman" w:hAnsi="Times New Roman" w:cs="Times New Roman"/>
          <w:sz w:val="24"/>
          <w:szCs w:val="24"/>
        </w:rPr>
        <w:t>;</w:t>
      </w:r>
    </w:p>
    <w:p w:rsidR="00031C43" w:rsidRPr="00783810" w:rsidRDefault="002664AA" w:rsidP="000705AE">
      <w:pPr>
        <w:pStyle w:val="ListParagraph"/>
        <w:numPr>
          <w:ilvl w:val="0"/>
          <w:numId w:val="9"/>
        </w:numPr>
        <w:spacing w:line="360" w:lineRule="auto"/>
        <w:jc w:val="both"/>
        <w:rPr>
          <w:rFonts w:ascii="Times New Roman" w:hAnsi="Times New Roman" w:cs="Times New Roman"/>
          <w:b/>
          <w:sz w:val="24"/>
          <w:szCs w:val="24"/>
          <w:lang w:eastAsia="ru-RU"/>
        </w:rPr>
      </w:pPr>
      <w:r w:rsidRPr="00783810">
        <w:rPr>
          <w:rFonts w:ascii="Times New Roman" w:hAnsi="Times New Roman" w:cs="Times New Roman"/>
          <w:b/>
          <w:sz w:val="24"/>
          <w:szCs w:val="24"/>
        </w:rPr>
        <w:t>ictere cu hiperbilirubinemie directă (conjugată)</w:t>
      </w:r>
      <w:r w:rsidR="00783810">
        <w:rPr>
          <w:rFonts w:ascii="Times New Roman" w:hAnsi="Times New Roman" w:cs="Times New Roman"/>
          <w:sz w:val="24"/>
          <w:szCs w:val="24"/>
        </w:rPr>
        <w:t>.</w:t>
      </w:r>
    </w:p>
    <w:p w:rsidR="009E6C89" w:rsidRPr="009E6C89" w:rsidRDefault="009E6C89" w:rsidP="009E6C89">
      <w:pPr>
        <w:pStyle w:val="ListParagraph"/>
        <w:spacing w:after="0" w:line="360" w:lineRule="auto"/>
        <w:ind w:left="1080"/>
        <w:jc w:val="both"/>
        <w:rPr>
          <w:rFonts w:ascii="Times New Roman" w:hAnsi="Times New Roman" w:cs="Times New Roman"/>
          <w:sz w:val="24"/>
          <w:szCs w:val="24"/>
          <w:lang w:eastAsia="ru-RU"/>
        </w:rPr>
      </w:pPr>
    </w:p>
    <w:p w:rsidR="00031C43" w:rsidRPr="00031C43" w:rsidRDefault="00031C43" w:rsidP="000705AE">
      <w:pPr>
        <w:pStyle w:val="ListParagraph"/>
        <w:numPr>
          <w:ilvl w:val="0"/>
          <w:numId w:val="11"/>
        </w:numPr>
        <w:spacing w:line="360" w:lineRule="auto"/>
        <w:jc w:val="both"/>
        <w:rPr>
          <w:rFonts w:ascii="Times New Roman" w:hAnsi="Times New Roman" w:cs="Times New Roman"/>
          <w:b/>
          <w:sz w:val="24"/>
          <w:szCs w:val="24"/>
          <w:lang w:eastAsia="ru-RU"/>
        </w:rPr>
      </w:pPr>
      <w:r w:rsidRPr="00031C43">
        <w:rPr>
          <w:rFonts w:ascii="Times New Roman" w:hAnsi="Times New Roman" w:cs="Times New Roman"/>
          <w:b/>
          <w:sz w:val="24"/>
          <w:szCs w:val="24"/>
          <w:lang w:eastAsia="ru-RU"/>
        </w:rPr>
        <w:t>Icterele cu hiperbilirubinemie indirectă (neconjugată)</w:t>
      </w:r>
    </w:p>
    <w:p w:rsidR="00031C43" w:rsidRPr="00031C43" w:rsidRDefault="00031C43" w:rsidP="009E6C89">
      <w:pPr>
        <w:spacing w:line="360" w:lineRule="auto"/>
        <w:jc w:val="both"/>
        <w:rPr>
          <w:rFonts w:ascii="Times New Roman" w:hAnsi="Times New Roman" w:cs="Times New Roman"/>
          <w:i/>
          <w:sz w:val="24"/>
          <w:szCs w:val="24"/>
          <w:lang w:eastAsia="ru-RU"/>
        </w:rPr>
      </w:pPr>
      <w:r w:rsidRPr="00031C43">
        <w:rPr>
          <w:rFonts w:ascii="Times New Roman" w:hAnsi="Times New Roman" w:cs="Times New Roman"/>
          <w:i/>
          <w:sz w:val="24"/>
          <w:szCs w:val="24"/>
          <w:lang w:eastAsia="ru-RU"/>
        </w:rPr>
        <w:t>Mecanisme de producere</w:t>
      </w:r>
    </w:p>
    <w:p w:rsidR="00031C43" w:rsidRDefault="00031C43" w:rsidP="009E6C89">
      <w:pPr>
        <w:spacing w:line="360" w:lineRule="auto"/>
        <w:ind w:firstLine="708"/>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Icterele prin hiperbilirubinemie neconjugată se produc prin depăşirea capacităţii normale aficatului de a conjuga cantităţi masive de bilirubină indirectă.</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După mecanismul lor de producere se cunosc:</w:t>
      </w:r>
    </w:p>
    <w:p w:rsidR="00031C43" w:rsidRDefault="00031C43" w:rsidP="009E6C89">
      <w:pPr>
        <w:spacing w:line="360" w:lineRule="auto"/>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xml:space="preserve">- </w:t>
      </w:r>
      <w:r w:rsidRPr="00783810">
        <w:rPr>
          <w:rFonts w:ascii="Times New Roman" w:hAnsi="Times New Roman" w:cs="Times New Roman"/>
          <w:b/>
          <w:sz w:val="24"/>
          <w:szCs w:val="24"/>
          <w:lang w:eastAsia="ru-RU"/>
        </w:rPr>
        <w:t>icterul hemolitic</w:t>
      </w:r>
      <w:r w:rsidRPr="00031C43">
        <w:rPr>
          <w:rFonts w:ascii="Times New Roman" w:hAnsi="Times New Roman" w:cs="Times New Roman"/>
          <w:sz w:val="24"/>
          <w:szCs w:val="24"/>
          <w:lang w:eastAsia="ru-RU"/>
        </w:rPr>
        <w:t>;</w:t>
      </w:r>
    </w:p>
    <w:p w:rsidR="00031C43" w:rsidRDefault="00031C43" w:rsidP="009E6C89">
      <w:pPr>
        <w:spacing w:line="360" w:lineRule="auto"/>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xml:space="preserve">- </w:t>
      </w:r>
      <w:r w:rsidRPr="00783810">
        <w:rPr>
          <w:rFonts w:ascii="Times New Roman" w:hAnsi="Times New Roman" w:cs="Times New Roman"/>
          <w:b/>
          <w:sz w:val="24"/>
          <w:szCs w:val="24"/>
          <w:lang w:eastAsia="ru-RU"/>
        </w:rPr>
        <w:t>icterul de rezorbţie</w:t>
      </w:r>
      <w:r w:rsidRPr="00031C43">
        <w:rPr>
          <w:rFonts w:ascii="Times New Roman" w:hAnsi="Times New Roman" w:cs="Times New Roman"/>
          <w:sz w:val="24"/>
          <w:szCs w:val="24"/>
          <w:lang w:eastAsia="ru-RU"/>
        </w:rPr>
        <w:t>;</w:t>
      </w:r>
    </w:p>
    <w:p w:rsidR="00031C43" w:rsidRPr="00031C43" w:rsidRDefault="00031C43" w:rsidP="009E6C89">
      <w:pPr>
        <w:spacing w:line="360" w:lineRule="auto"/>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xml:space="preserve">- </w:t>
      </w:r>
      <w:r w:rsidRPr="00783810">
        <w:rPr>
          <w:rFonts w:ascii="Times New Roman" w:hAnsi="Times New Roman" w:cs="Times New Roman"/>
          <w:b/>
          <w:sz w:val="24"/>
          <w:szCs w:val="24"/>
          <w:lang w:eastAsia="ru-RU"/>
        </w:rPr>
        <w:t>icterul de şunt</w:t>
      </w:r>
      <w:r w:rsidRPr="00031C43">
        <w:rPr>
          <w:rFonts w:ascii="Times New Roman" w:hAnsi="Times New Roman" w:cs="Times New Roman"/>
          <w:sz w:val="24"/>
          <w:szCs w:val="24"/>
          <w:lang w:eastAsia="ru-RU"/>
        </w:rPr>
        <w:t>.</w:t>
      </w:r>
    </w:p>
    <w:p w:rsidR="00031C43" w:rsidRPr="00031C43" w:rsidRDefault="00031C43" w:rsidP="000705AE">
      <w:pPr>
        <w:pStyle w:val="ListParagraph"/>
        <w:numPr>
          <w:ilvl w:val="0"/>
          <w:numId w:val="10"/>
        </w:numPr>
        <w:spacing w:line="360" w:lineRule="auto"/>
        <w:jc w:val="both"/>
        <w:rPr>
          <w:rFonts w:ascii="Times New Roman" w:hAnsi="Times New Roman" w:cs="Times New Roman"/>
          <w:b/>
          <w:sz w:val="24"/>
          <w:szCs w:val="24"/>
          <w:lang w:eastAsia="ru-RU"/>
        </w:rPr>
      </w:pPr>
      <w:r w:rsidRPr="00031C43">
        <w:rPr>
          <w:rFonts w:ascii="Times New Roman" w:hAnsi="Times New Roman" w:cs="Times New Roman"/>
          <w:b/>
          <w:sz w:val="24"/>
          <w:szCs w:val="24"/>
          <w:lang w:eastAsia="ru-RU"/>
        </w:rPr>
        <w:t>Icterul hemolitic</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Este cel mai frecvent. Sursa de bilirubină neconjugată este hemoliza produsă în cursul</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anemiilor hemolitice.</w:t>
      </w:r>
    </w:p>
    <w:p w:rsidR="00031C43" w:rsidRP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lastRenderedPageBreak/>
        <w:t>Examenul clinic</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arată semne de anemie, icter moderat, scaune şi urini hipercrome. În</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funcţie de forma clinică de anemie se pot întâlni: hepatomegalie, splenomegalie, litiază biliară,</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 xml:space="preserve">ulcere cutanate, </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tromboze venoase periferice.</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Icterul este de intensitate moderată, asemănator coloraţiei paiului de grâu (icter pai)</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datorită suprapunerii peste paloarea conferită de anemie.</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Explorările paraclinice</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arată:</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reticulocitoză, care este criteriul cel mai important de diagnostic cu semnificaţie maximă când</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depăşeste valoarea normală de peste 10 ori;</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hiperbilirubinemie rareori peste 5 mg%, pe seama celei neconjugate;</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hiperurobilinogenurie, care este un criteriu important de diferenţiere faţă de icterele mecanice,</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în care urobilinogenul urinar este absent;</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hipersideremie;</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 xml:space="preserve">hiperhemoglobinemie, care apare mai ales în anemiile cu hemoliză intravasculară. </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În modnormal există hemoglobină liberă în plasmă, dar cu valori sub 5 mg%. Când depăşeşte 100 mg%</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se elimină şi în urină (hemoglobinurie);</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hemosiderinemie, rareori prezentă în anemiile hemolitice cronice;</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scăderea capacităţii de fixare a fierului;</w:t>
      </w:r>
    </w:p>
    <w:p w:rsid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scăderea haptoglobinei serice;</w:t>
      </w:r>
    </w:p>
    <w:p w:rsidR="00031C43" w:rsidRP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bilirubinurie absentă.</w:t>
      </w:r>
    </w:p>
    <w:p w:rsidR="00031C43" w:rsidRPr="00031C43" w:rsidRDefault="00031C43" w:rsidP="000705AE">
      <w:pPr>
        <w:pStyle w:val="ListParagraph"/>
        <w:numPr>
          <w:ilvl w:val="0"/>
          <w:numId w:val="10"/>
        </w:numPr>
        <w:spacing w:line="360" w:lineRule="auto"/>
        <w:jc w:val="both"/>
        <w:rPr>
          <w:rFonts w:ascii="Times New Roman" w:hAnsi="Times New Roman" w:cs="Times New Roman"/>
          <w:b/>
          <w:sz w:val="24"/>
          <w:szCs w:val="24"/>
          <w:lang w:eastAsia="ru-RU"/>
        </w:rPr>
      </w:pPr>
      <w:r w:rsidRPr="00031C43">
        <w:rPr>
          <w:rFonts w:ascii="Times New Roman" w:hAnsi="Times New Roman" w:cs="Times New Roman"/>
          <w:b/>
          <w:sz w:val="24"/>
          <w:szCs w:val="24"/>
          <w:lang w:eastAsia="ru-RU"/>
        </w:rPr>
        <w:t>Icterul de rezorbţie</w:t>
      </w:r>
    </w:p>
    <w:p w:rsidR="00031C43" w:rsidRPr="00031C43" w:rsidRDefault="00031C43" w:rsidP="009E6C89">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Este rar şi se produce prin hemoliză extravasculară şi prin rezorbţia în circulaţie a bilirubinei indirecte din hematoame mari, din infarcte pulmonare şi rareori din infarcte cu alte</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localizări. Icterul este moderat şi bilirubina nu atinge valori mai mari de 10 mg%.</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Diagnosticul se bazează pe existenţa condiţiei patologice de bază la care se adaugă icterulcu caracterele descrise mai sus.</w:t>
      </w:r>
    </w:p>
    <w:p w:rsidR="00031C43" w:rsidRPr="00031C43" w:rsidRDefault="00031C43" w:rsidP="000705AE">
      <w:pPr>
        <w:pStyle w:val="ListParagraph"/>
        <w:numPr>
          <w:ilvl w:val="0"/>
          <w:numId w:val="10"/>
        </w:numPr>
        <w:spacing w:line="360" w:lineRule="auto"/>
        <w:jc w:val="both"/>
        <w:rPr>
          <w:rFonts w:ascii="Times New Roman" w:hAnsi="Times New Roman" w:cs="Times New Roman"/>
          <w:b/>
          <w:sz w:val="24"/>
          <w:szCs w:val="24"/>
          <w:lang w:eastAsia="ru-RU"/>
        </w:rPr>
      </w:pPr>
      <w:r w:rsidRPr="00031C43">
        <w:rPr>
          <w:rFonts w:ascii="Times New Roman" w:hAnsi="Times New Roman" w:cs="Times New Roman"/>
          <w:b/>
          <w:sz w:val="24"/>
          <w:szCs w:val="24"/>
          <w:lang w:eastAsia="ru-RU"/>
        </w:rPr>
        <w:t xml:space="preserve">Icterul de şunt </w:t>
      </w:r>
    </w:p>
    <w:p w:rsidR="002113FC" w:rsidRDefault="00031C43" w:rsidP="002113FC">
      <w:pPr>
        <w:spacing w:line="360" w:lineRule="auto"/>
        <w:ind w:firstLine="360"/>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Este foarte rar şi are intensitate mică. Sursa de bilirubină este hemoglobinică, provenită dineritroblaştii medulari, sau nehemoglobinică, provenită din mioglobină şi citocromi.</w:t>
      </w:r>
    </w:p>
    <w:p w:rsidR="002113FC" w:rsidRPr="00031C43" w:rsidRDefault="002113FC" w:rsidP="002113FC">
      <w:pPr>
        <w:spacing w:after="0" w:line="240" w:lineRule="auto"/>
        <w:ind w:firstLine="360"/>
        <w:jc w:val="both"/>
        <w:rPr>
          <w:rFonts w:ascii="Times New Roman" w:hAnsi="Times New Roman" w:cs="Times New Roman"/>
          <w:sz w:val="24"/>
          <w:szCs w:val="24"/>
          <w:lang w:eastAsia="ru-RU"/>
        </w:rPr>
      </w:pPr>
    </w:p>
    <w:p w:rsidR="00031C43" w:rsidRPr="00AC3275" w:rsidRDefault="00031C43" w:rsidP="000705AE">
      <w:pPr>
        <w:pStyle w:val="ListParagraph"/>
        <w:numPr>
          <w:ilvl w:val="0"/>
          <w:numId w:val="11"/>
        </w:numPr>
        <w:spacing w:line="360" w:lineRule="auto"/>
        <w:jc w:val="both"/>
        <w:rPr>
          <w:rFonts w:ascii="Times New Roman" w:hAnsi="Times New Roman" w:cs="Times New Roman"/>
          <w:b/>
          <w:sz w:val="24"/>
          <w:szCs w:val="24"/>
          <w:lang w:eastAsia="ru-RU"/>
        </w:rPr>
      </w:pPr>
      <w:r w:rsidRPr="00AC3275">
        <w:rPr>
          <w:rFonts w:ascii="Times New Roman" w:hAnsi="Times New Roman" w:cs="Times New Roman"/>
          <w:b/>
          <w:sz w:val="24"/>
          <w:szCs w:val="24"/>
          <w:lang w:eastAsia="ru-RU"/>
        </w:rPr>
        <w:t>Icterul cu hiperbilirubinemie directă (conjugată)</w:t>
      </w:r>
    </w:p>
    <w:p w:rsidR="00031C43" w:rsidRPr="00031C43" w:rsidRDefault="00031C43" w:rsidP="009E6C89">
      <w:pPr>
        <w:spacing w:line="360" w:lineRule="auto"/>
        <w:jc w:val="both"/>
        <w:rPr>
          <w:rFonts w:ascii="Times New Roman" w:hAnsi="Times New Roman" w:cs="Times New Roman"/>
          <w:i/>
          <w:sz w:val="24"/>
          <w:szCs w:val="24"/>
          <w:lang w:eastAsia="ru-RU"/>
        </w:rPr>
      </w:pPr>
      <w:r w:rsidRPr="00031C43">
        <w:rPr>
          <w:rFonts w:ascii="Times New Roman" w:hAnsi="Times New Roman" w:cs="Times New Roman"/>
          <w:i/>
          <w:sz w:val="24"/>
          <w:szCs w:val="24"/>
          <w:lang w:eastAsia="ru-RU"/>
        </w:rPr>
        <w:t>Mecanisme de producere</w:t>
      </w:r>
    </w:p>
    <w:p w:rsidR="00031C43" w:rsidRPr="00031C43" w:rsidRDefault="00031C43" w:rsidP="009E6C89">
      <w:pPr>
        <w:spacing w:line="360" w:lineRule="auto"/>
        <w:ind w:firstLine="708"/>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Icterul cu hiperbilirubinemie directă este determinat de colestază, urmată de trecerea în plasmă a bilirubinei conjugate. Colestaza este definită ca oprirea sau diminuarea secreţiei biliareşi se poate produce prin mecanisme extrahepatice şi intrahepatice.</w:t>
      </w:r>
    </w:p>
    <w:p w:rsidR="00AC3275" w:rsidRDefault="00031C43" w:rsidP="009E6C89">
      <w:pPr>
        <w:spacing w:line="360" w:lineRule="auto"/>
        <w:ind w:firstLine="708"/>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Colestaza extrahepatică</w:t>
      </w:r>
      <w:r>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este determinată de un obstacol pe calea biliară principală (CBP).</w:t>
      </w:r>
      <w:r w:rsidR="00AC3275">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Icterul cu acest mecanism se numeşte icter mecanic.</w:t>
      </w:r>
      <w:r w:rsidR="00AC3275">
        <w:rPr>
          <w:rFonts w:ascii="Times New Roman" w:hAnsi="Times New Roman" w:cs="Times New Roman"/>
          <w:sz w:val="24"/>
          <w:szCs w:val="24"/>
          <w:lang w:eastAsia="ru-RU"/>
        </w:rPr>
        <w:t xml:space="preserve"> </w:t>
      </w:r>
    </w:p>
    <w:p w:rsidR="00AC3275" w:rsidRDefault="00031C43" w:rsidP="009E6C89">
      <w:pPr>
        <w:spacing w:line="360" w:lineRule="auto"/>
        <w:ind w:firstLine="708"/>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Cele mai frecvente cauze ale icterului mecanic sunt:</w:t>
      </w:r>
    </w:p>
    <w:p w:rsidR="00AC3275" w:rsidRDefault="00031C43" w:rsidP="009E6C89">
      <w:pPr>
        <w:spacing w:line="360" w:lineRule="auto"/>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xml:space="preserve">- </w:t>
      </w:r>
      <w:r w:rsidRPr="00783810">
        <w:rPr>
          <w:rFonts w:ascii="Times New Roman" w:hAnsi="Times New Roman" w:cs="Times New Roman"/>
          <w:b/>
          <w:sz w:val="24"/>
          <w:szCs w:val="24"/>
          <w:lang w:eastAsia="ru-RU"/>
        </w:rPr>
        <w:t>litiaza coledocului</w:t>
      </w:r>
      <w:r w:rsidRPr="00031C43">
        <w:rPr>
          <w:rFonts w:ascii="Times New Roman" w:hAnsi="Times New Roman" w:cs="Times New Roman"/>
          <w:sz w:val="24"/>
          <w:szCs w:val="24"/>
          <w:lang w:eastAsia="ru-RU"/>
        </w:rPr>
        <w:t>;</w:t>
      </w:r>
    </w:p>
    <w:p w:rsidR="00AC3275" w:rsidRDefault="00031C43" w:rsidP="009E6C89">
      <w:pPr>
        <w:spacing w:line="360" w:lineRule="auto"/>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xml:space="preserve">- </w:t>
      </w:r>
      <w:r w:rsidRPr="00783810">
        <w:rPr>
          <w:rFonts w:ascii="Times New Roman" w:hAnsi="Times New Roman" w:cs="Times New Roman"/>
          <w:b/>
          <w:sz w:val="24"/>
          <w:szCs w:val="24"/>
          <w:lang w:eastAsia="ru-RU"/>
        </w:rPr>
        <w:t>cancerul de pancreas</w:t>
      </w:r>
      <w:r w:rsidRPr="00031C43">
        <w:rPr>
          <w:rFonts w:ascii="Times New Roman" w:hAnsi="Times New Roman" w:cs="Times New Roman"/>
          <w:sz w:val="24"/>
          <w:szCs w:val="24"/>
          <w:lang w:eastAsia="ru-RU"/>
        </w:rPr>
        <w:t>;</w:t>
      </w:r>
    </w:p>
    <w:p w:rsidR="00AC3275" w:rsidRDefault="00031C43" w:rsidP="009E6C89">
      <w:pPr>
        <w:spacing w:line="360" w:lineRule="auto"/>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xml:space="preserve">- </w:t>
      </w:r>
      <w:r w:rsidRPr="00783810">
        <w:rPr>
          <w:rFonts w:ascii="Times New Roman" w:hAnsi="Times New Roman" w:cs="Times New Roman"/>
          <w:b/>
          <w:sz w:val="24"/>
          <w:szCs w:val="24"/>
          <w:lang w:eastAsia="ru-RU"/>
        </w:rPr>
        <w:t>cancerul de coledoc</w:t>
      </w:r>
      <w:r w:rsidRPr="00031C43">
        <w:rPr>
          <w:rFonts w:ascii="Times New Roman" w:hAnsi="Times New Roman" w:cs="Times New Roman"/>
          <w:sz w:val="24"/>
          <w:szCs w:val="24"/>
          <w:lang w:eastAsia="ru-RU"/>
        </w:rPr>
        <w:t>.</w:t>
      </w:r>
    </w:p>
    <w:p w:rsidR="00AC3275" w:rsidRDefault="00031C43" w:rsidP="009E6C89">
      <w:pPr>
        <w:spacing w:line="360" w:lineRule="auto"/>
        <w:ind w:firstLine="708"/>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Cauze mai rare sunt:</w:t>
      </w:r>
    </w:p>
    <w:p w:rsidR="00AC3275" w:rsidRDefault="00031C43" w:rsidP="009E6C89">
      <w:pPr>
        <w:spacing w:line="360" w:lineRule="auto"/>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xml:space="preserve">- </w:t>
      </w:r>
      <w:r w:rsidRPr="00783810">
        <w:rPr>
          <w:rFonts w:ascii="Times New Roman" w:hAnsi="Times New Roman" w:cs="Times New Roman"/>
          <w:b/>
          <w:sz w:val="24"/>
          <w:szCs w:val="24"/>
          <w:lang w:eastAsia="ru-RU"/>
        </w:rPr>
        <w:t>ampulomul vaterian</w:t>
      </w:r>
      <w:r w:rsidRPr="00031C43">
        <w:rPr>
          <w:rFonts w:ascii="Times New Roman" w:hAnsi="Times New Roman" w:cs="Times New Roman"/>
          <w:sz w:val="24"/>
          <w:szCs w:val="24"/>
          <w:lang w:eastAsia="ru-RU"/>
        </w:rPr>
        <w:t>;</w:t>
      </w:r>
    </w:p>
    <w:p w:rsidR="00AC3275" w:rsidRDefault="00031C43" w:rsidP="009E6C89">
      <w:pPr>
        <w:spacing w:line="360" w:lineRule="auto"/>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xml:space="preserve">- </w:t>
      </w:r>
      <w:r w:rsidRPr="00783810">
        <w:rPr>
          <w:rFonts w:ascii="Times New Roman" w:hAnsi="Times New Roman" w:cs="Times New Roman"/>
          <w:b/>
          <w:sz w:val="24"/>
          <w:szCs w:val="24"/>
          <w:lang w:eastAsia="ru-RU"/>
        </w:rPr>
        <w:t>pancreatita cronică</w:t>
      </w:r>
      <w:r w:rsidRPr="00031C43">
        <w:rPr>
          <w:rFonts w:ascii="Times New Roman" w:hAnsi="Times New Roman" w:cs="Times New Roman"/>
          <w:sz w:val="24"/>
          <w:szCs w:val="24"/>
          <w:lang w:eastAsia="ru-RU"/>
        </w:rPr>
        <w:t>;</w:t>
      </w:r>
    </w:p>
    <w:p w:rsidR="00031C43" w:rsidRPr="00031C43" w:rsidRDefault="00031C43" w:rsidP="009E6C89">
      <w:pPr>
        <w:spacing w:line="360" w:lineRule="auto"/>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 xml:space="preserve">- </w:t>
      </w:r>
      <w:r w:rsidRPr="00783810">
        <w:rPr>
          <w:rFonts w:ascii="Times New Roman" w:hAnsi="Times New Roman" w:cs="Times New Roman"/>
          <w:b/>
          <w:sz w:val="24"/>
          <w:szCs w:val="24"/>
          <w:lang w:eastAsia="ru-RU"/>
        </w:rPr>
        <w:t>compresiunile extrinseci</w:t>
      </w:r>
      <w:r w:rsidRPr="00031C43">
        <w:rPr>
          <w:rFonts w:ascii="Times New Roman" w:hAnsi="Times New Roman" w:cs="Times New Roman"/>
          <w:sz w:val="24"/>
          <w:szCs w:val="24"/>
          <w:lang w:eastAsia="ru-RU"/>
        </w:rPr>
        <w:t xml:space="preserve"> determinate prin cancer de veziculă biliară, cancer gastric, adenopatie</w:t>
      </w:r>
      <w:r w:rsidR="00AC3275">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în hilul hepatic.</w:t>
      </w:r>
    </w:p>
    <w:p w:rsidR="00031C43" w:rsidRPr="00031C43" w:rsidRDefault="00031C43" w:rsidP="009E6C89">
      <w:pPr>
        <w:spacing w:line="360" w:lineRule="auto"/>
        <w:ind w:firstLine="708"/>
        <w:jc w:val="both"/>
        <w:rPr>
          <w:rFonts w:ascii="Times New Roman" w:hAnsi="Times New Roman" w:cs="Times New Roman"/>
          <w:sz w:val="24"/>
          <w:szCs w:val="24"/>
          <w:lang w:eastAsia="ru-RU"/>
        </w:rPr>
      </w:pPr>
      <w:r w:rsidRPr="00031C43">
        <w:rPr>
          <w:rFonts w:ascii="Times New Roman" w:hAnsi="Times New Roman" w:cs="Times New Roman"/>
          <w:sz w:val="24"/>
          <w:szCs w:val="24"/>
          <w:lang w:eastAsia="ru-RU"/>
        </w:rPr>
        <w:t>Colestaza intrahepatică</w:t>
      </w:r>
      <w:r w:rsidR="00AC3275">
        <w:rPr>
          <w:rFonts w:ascii="Times New Roman" w:hAnsi="Times New Roman" w:cs="Times New Roman"/>
          <w:sz w:val="24"/>
          <w:szCs w:val="24"/>
          <w:lang w:eastAsia="ru-RU"/>
        </w:rPr>
        <w:t xml:space="preserve"> </w:t>
      </w:r>
      <w:r w:rsidRPr="00031C43">
        <w:rPr>
          <w:rFonts w:ascii="Times New Roman" w:hAnsi="Times New Roman" w:cs="Times New Roman"/>
          <w:sz w:val="24"/>
          <w:szCs w:val="24"/>
          <w:lang w:eastAsia="ru-RU"/>
        </w:rPr>
        <w:t>se produce prin două mecanisme:</w:t>
      </w:r>
    </w:p>
    <w:p w:rsidR="00031C43" w:rsidRPr="00AC3275" w:rsidRDefault="00031C43" w:rsidP="000705AE">
      <w:pPr>
        <w:pStyle w:val="ListParagraph"/>
        <w:numPr>
          <w:ilvl w:val="0"/>
          <w:numId w:val="12"/>
        </w:numPr>
        <w:spacing w:line="360" w:lineRule="auto"/>
        <w:jc w:val="both"/>
        <w:rPr>
          <w:rFonts w:ascii="Times New Roman" w:hAnsi="Times New Roman" w:cs="Times New Roman"/>
          <w:sz w:val="24"/>
          <w:szCs w:val="24"/>
          <w:lang w:eastAsia="ru-RU"/>
        </w:rPr>
      </w:pPr>
      <w:r w:rsidRPr="00783810">
        <w:rPr>
          <w:rFonts w:ascii="Times New Roman" w:hAnsi="Times New Roman" w:cs="Times New Roman"/>
          <w:b/>
          <w:sz w:val="24"/>
          <w:szCs w:val="24"/>
          <w:lang w:eastAsia="ru-RU"/>
        </w:rPr>
        <w:t>obstrucţia căilor biliare intrahepatice</w:t>
      </w:r>
      <w:r w:rsidR="00AC3275">
        <w:rPr>
          <w:rFonts w:ascii="Times New Roman" w:hAnsi="Times New Roman" w:cs="Times New Roman"/>
          <w:sz w:val="24"/>
          <w:szCs w:val="24"/>
          <w:lang w:eastAsia="ru-RU"/>
        </w:rPr>
        <w:t xml:space="preserve"> </w:t>
      </w:r>
      <w:r w:rsidRPr="00AC3275">
        <w:rPr>
          <w:rFonts w:ascii="Times New Roman" w:hAnsi="Times New Roman" w:cs="Times New Roman"/>
          <w:sz w:val="24"/>
          <w:szCs w:val="24"/>
          <w:lang w:eastAsia="ru-RU"/>
        </w:rPr>
        <w:t>prin cancere secundare ale ficatului sau prin leziunidistructive ale căilor biliare intrahepatice, întâlnite în ciroza biliară primitivă, colangitasclerozantă şi carcinomul colangiocelular;</w:t>
      </w:r>
    </w:p>
    <w:p w:rsidR="00031C43" w:rsidRDefault="00031C43" w:rsidP="000705AE">
      <w:pPr>
        <w:pStyle w:val="ListParagraph"/>
        <w:numPr>
          <w:ilvl w:val="0"/>
          <w:numId w:val="12"/>
        </w:numPr>
        <w:spacing w:line="360" w:lineRule="auto"/>
        <w:jc w:val="both"/>
        <w:rPr>
          <w:rFonts w:ascii="Times New Roman" w:hAnsi="Times New Roman" w:cs="Times New Roman"/>
          <w:sz w:val="24"/>
          <w:szCs w:val="24"/>
          <w:lang w:eastAsia="ru-RU"/>
        </w:rPr>
      </w:pPr>
      <w:r w:rsidRPr="00783810">
        <w:rPr>
          <w:rFonts w:ascii="Times New Roman" w:hAnsi="Times New Roman" w:cs="Times New Roman"/>
          <w:b/>
          <w:sz w:val="24"/>
          <w:szCs w:val="24"/>
          <w:lang w:eastAsia="ru-RU"/>
        </w:rPr>
        <w:t>suferinţă hepatocitară</w:t>
      </w:r>
      <w:r w:rsidRPr="00AC3275">
        <w:rPr>
          <w:rFonts w:ascii="Times New Roman" w:hAnsi="Times New Roman" w:cs="Times New Roman"/>
          <w:sz w:val="24"/>
          <w:szCs w:val="24"/>
          <w:lang w:eastAsia="ru-RU"/>
        </w:rPr>
        <w:t xml:space="preserve"> întâlnită în cursul hepatitelor cronice şi cirozelor hepatice. Noţiunile de colestază şi de icter nu se suprapun. Există icter fără colestază, cum sunticterele hemolitice şi sindromul Gilbert, dar există şi colestază fără icter, deci cu bilirubina</w:t>
      </w:r>
      <w:r w:rsidR="00AC3275">
        <w:rPr>
          <w:rFonts w:ascii="Times New Roman" w:hAnsi="Times New Roman" w:cs="Times New Roman"/>
          <w:sz w:val="24"/>
          <w:szCs w:val="24"/>
          <w:lang w:eastAsia="ru-RU"/>
        </w:rPr>
        <w:t xml:space="preserve"> </w:t>
      </w:r>
      <w:r w:rsidRPr="00AC3275">
        <w:rPr>
          <w:rFonts w:ascii="Times New Roman" w:hAnsi="Times New Roman" w:cs="Times New Roman"/>
          <w:sz w:val="24"/>
          <w:szCs w:val="24"/>
          <w:lang w:eastAsia="ru-RU"/>
        </w:rPr>
        <w:t>conjugată normală.</w:t>
      </w:r>
      <w:r w:rsidR="00AC3275">
        <w:rPr>
          <w:rFonts w:ascii="Times New Roman" w:hAnsi="Times New Roman" w:cs="Times New Roman"/>
          <w:sz w:val="24"/>
          <w:szCs w:val="24"/>
          <w:lang w:eastAsia="ru-RU"/>
        </w:rPr>
        <w:t xml:space="preserve"> </w:t>
      </w:r>
      <w:r w:rsidRPr="00AC3275">
        <w:rPr>
          <w:rFonts w:ascii="Times New Roman" w:hAnsi="Times New Roman" w:cs="Times New Roman"/>
          <w:sz w:val="24"/>
          <w:szCs w:val="24"/>
          <w:lang w:eastAsia="ru-RU"/>
        </w:rPr>
        <w:t>Se descrie colestaza cu “formula biologică colestatică”, caracterizată prin creşterea</w:t>
      </w:r>
      <w:r w:rsidR="00AC3275">
        <w:rPr>
          <w:rFonts w:ascii="Times New Roman" w:hAnsi="Times New Roman" w:cs="Times New Roman"/>
          <w:sz w:val="24"/>
          <w:szCs w:val="24"/>
          <w:lang w:eastAsia="ru-RU"/>
        </w:rPr>
        <w:t xml:space="preserve"> </w:t>
      </w:r>
      <w:r w:rsidRPr="00AC3275">
        <w:rPr>
          <w:rFonts w:ascii="Times New Roman" w:hAnsi="Times New Roman" w:cs="Times New Roman"/>
          <w:sz w:val="24"/>
          <w:szCs w:val="24"/>
          <w:lang w:eastAsia="ru-RU"/>
        </w:rPr>
        <w:t>enzimelor de colestază FA,</w:t>
      </w:r>
      <w:r w:rsidR="00AC3275">
        <w:rPr>
          <w:rFonts w:ascii="Times New Roman" w:hAnsi="Times New Roman" w:cs="Times New Roman"/>
          <w:sz w:val="24"/>
          <w:szCs w:val="24"/>
          <w:lang w:eastAsia="ru-RU"/>
        </w:rPr>
        <w:t xml:space="preserve"> </w:t>
      </w:r>
      <w:r w:rsidRPr="00AC3275">
        <w:rPr>
          <w:rFonts w:ascii="Times New Roman" w:hAnsi="Times New Roman" w:cs="Times New Roman"/>
          <w:sz w:val="24"/>
          <w:szCs w:val="24"/>
          <w:lang w:eastAsia="ru-RU"/>
        </w:rPr>
        <w:t>γ -GT, 5' NT, LAP şi colestaza cu “formula biologică citolitică”,</w:t>
      </w:r>
      <w:r w:rsidR="00AC3275">
        <w:rPr>
          <w:rFonts w:ascii="Times New Roman" w:hAnsi="Times New Roman" w:cs="Times New Roman"/>
          <w:sz w:val="24"/>
          <w:szCs w:val="24"/>
          <w:lang w:eastAsia="ru-RU"/>
        </w:rPr>
        <w:t xml:space="preserve"> </w:t>
      </w:r>
      <w:r w:rsidRPr="00AC3275">
        <w:rPr>
          <w:rFonts w:ascii="Times New Roman" w:hAnsi="Times New Roman" w:cs="Times New Roman"/>
          <w:sz w:val="24"/>
          <w:szCs w:val="24"/>
          <w:lang w:eastAsia="ru-RU"/>
        </w:rPr>
        <w:t>caracterizată prin creşterea transaminazelor (ALAT şi ASAT).</w:t>
      </w:r>
    </w:p>
    <w:p w:rsidR="00AC3275" w:rsidRDefault="00AC3275" w:rsidP="00AC3275">
      <w:pPr>
        <w:jc w:val="both"/>
        <w:rPr>
          <w:rFonts w:ascii="Times New Roman" w:hAnsi="Times New Roman" w:cs="Times New Roman"/>
          <w:sz w:val="24"/>
          <w:szCs w:val="24"/>
          <w:lang w:eastAsia="ru-RU"/>
        </w:rPr>
      </w:pPr>
    </w:p>
    <w:p w:rsidR="00AC3275" w:rsidRPr="00AC3275" w:rsidRDefault="00AC3275" w:rsidP="000705AE">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8" w:name="_Toc12474663"/>
      <w:bookmarkStart w:id="19" w:name="_Toc12479382"/>
      <w:bookmarkStart w:id="20" w:name="_Toc12486575"/>
      <w:bookmarkStart w:id="21" w:name="_Toc12493090"/>
      <w:bookmarkStart w:id="22" w:name="_Toc12495448"/>
      <w:bookmarkEnd w:id="18"/>
      <w:bookmarkEnd w:id="19"/>
      <w:bookmarkEnd w:id="20"/>
      <w:bookmarkEnd w:id="21"/>
      <w:bookmarkEnd w:id="22"/>
    </w:p>
    <w:p w:rsidR="00AC3275" w:rsidRPr="00AC3275" w:rsidRDefault="00AC3275" w:rsidP="000705AE">
      <w:pPr>
        <w:pStyle w:val="ListParagraph"/>
        <w:keepNext/>
        <w:keepLines/>
        <w:numPr>
          <w:ilvl w:val="0"/>
          <w:numId w:val="13"/>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23" w:name="_Toc12474664"/>
      <w:bookmarkStart w:id="24" w:name="_Toc12479383"/>
      <w:bookmarkStart w:id="25" w:name="_Toc12486576"/>
      <w:bookmarkStart w:id="26" w:name="_Toc12493091"/>
      <w:bookmarkStart w:id="27" w:name="_Toc12495449"/>
      <w:bookmarkEnd w:id="23"/>
      <w:bookmarkEnd w:id="24"/>
      <w:bookmarkEnd w:id="25"/>
      <w:bookmarkEnd w:id="26"/>
      <w:bookmarkEnd w:id="27"/>
    </w:p>
    <w:p w:rsidR="00AC3275" w:rsidRPr="00AC3275" w:rsidRDefault="00AC3275" w:rsidP="000705AE">
      <w:pPr>
        <w:pStyle w:val="ListParagraph"/>
        <w:keepNext/>
        <w:keepLines/>
        <w:numPr>
          <w:ilvl w:val="1"/>
          <w:numId w:val="13"/>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28" w:name="_Toc12474665"/>
      <w:bookmarkStart w:id="29" w:name="_Toc12479384"/>
      <w:bookmarkStart w:id="30" w:name="_Toc12486577"/>
      <w:bookmarkStart w:id="31" w:name="_Toc12493092"/>
      <w:bookmarkStart w:id="32" w:name="_Toc12495450"/>
      <w:bookmarkEnd w:id="28"/>
      <w:bookmarkEnd w:id="29"/>
      <w:bookmarkEnd w:id="30"/>
      <w:bookmarkEnd w:id="31"/>
      <w:bookmarkEnd w:id="32"/>
    </w:p>
    <w:p w:rsidR="00AC3275" w:rsidRDefault="00AC3275" w:rsidP="000705AE">
      <w:pPr>
        <w:pStyle w:val="Heading2"/>
        <w:numPr>
          <w:ilvl w:val="1"/>
          <w:numId w:val="13"/>
        </w:numPr>
        <w:spacing w:line="360" w:lineRule="auto"/>
        <w:rPr>
          <w:sz w:val="32"/>
          <w:szCs w:val="32"/>
          <w:lang w:eastAsia="ru-RU"/>
        </w:rPr>
      </w:pPr>
      <w:bookmarkStart w:id="33" w:name="_Toc12495451"/>
      <w:r w:rsidRPr="00AC3275">
        <w:rPr>
          <w:sz w:val="32"/>
          <w:szCs w:val="32"/>
          <w:lang w:eastAsia="ru-RU"/>
        </w:rPr>
        <w:t>Inapetența</w:t>
      </w:r>
      <w:bookmarkEnd w:id="33"/>
    </w:p>
    <w:p w:rsidR="002F0AA1" w:rsidRDefault="002F0AA1" w:rsidP="002F0AA1">
      <w:pPr>
        <w:rPr>
          <w:lang w:eastAsia="ru-RU"/>
        </w:rPr>
      </w:pPr>
    </w:p>
    <w:p w:rsidR="002F0AA1" w:rsidRPr="002F0AA1" w:rsidRDefault="002F0AA1" w:rsidP="002F0AA1">
      <w:pPr>
        <w:rPr>
          <w:lang w:eastAsia="ru-RU"/>
        </w:rPr>
      </w:pPr>
    </w:p>
    <w:p w:rsidR="00A5475C" w:rsidRPr="002F0AA1" w:rsidRDefault="00A5475C" w:rsidP="002113FC">
      <w:pPr>
        <w:spacing w:after="0" w:line="360" w:lineRule="auto"/>
        <w:ind w:firstLine="360"/>
        <w:jc w:val="both"/>
        <w:rPr>
          <w:rFonts w:ascii="Times New Roman" w:hAnsi="Times New Roman" w:cs="Times New Roman"/>
          <w:sz w:val="24"/>
          <w:szCs w:val="24"/>
          <w:lang w:eastAsia="ru-RU"/>
        </w:rPr>
      </w:pPr>
      <w:r w:rsidRPr="002F0AA1">
        <w:rPr>
          <w:rFonts w:ascii="Times New Roman" w:hAnsi="Times New Roman" w:cs="Times New Roman"/>
          <w:sz w:val="24"/>
          <w:szCs w:val="24"/>
          <w:lang w:eastAsia="ru-RU"/>
        </w:rPr>
        <w:t>Lipsa poftei de mâncare, denumită și inapetență, este caracterizată prin absența dorinței de a mânca și implică de obicei lipsa senzației de foame (spre deosebire de tulburările de alimentație precum anorexia nervoasă și bulimia, unde persoana își restricționează consumul de alimente, deși îi este foame).</w:t>
      </w:r>
    </w:p>
    <w:p w:rsidR="00A5475C" w:rsidRPr="002F0AA1" w:rsidRDefault="00A5475C" w:rsidP="002113FC">
      <w:pPr>
        <w:spacing w:after="0" w:line="360" w:lineRule="auto"/>
        <w:ind w:firstLine="360"/>
        <w:jc w:val="both"/>
        <w:rPr>
          <w:rFonts w:ascii="Times New Roman" w:hAnsi="Times New Roman" w:cs="Times New Roman"/>
          <w:sz w:val="24"/>
          <w:szCs w:val="24"/>
          <w:lang w:eastAsia="ru-RU"/>
        </w:rPr>
      </w:pPr>
      <w:r w:rsidRPr="002F0AA1">
        <w:rPr>
          <w:rFonts w:ascii="Times New Roman" w:hAnsi="Times New Roman" w:cs="Times New Roman"/>
          <w:sz w:val="24"/>
          <w:szCs w:val="24"/>
          <w:lang w:eastAsia="ru-RU"/>
        </w:rPr>
        <w:t>Inapetența poate apărea atât în situații fiziologice, cât și în anumite patologii, fiind un simptom des întâlnit. Ea poate însoți afecțiuni acute sau cronice, ca răspuns la inflamații, infecții, leziuni, toxine, reacții imunologice, procese maligne sau necroză. În funcție de durată, lipsa poftei de mâncare poate fi:</w:t>
      </w:r>
    </w:p>
    <w:p w:rsidR="00A5475C" w:rsidRPr="002F0AA1" w:rsidRDefault="00A5475C" w:rsidP="000705AE">
      <w:pPr>
        <w:pStyle w:val="ListParagraph"/>
        <w:numPr>
          <w:ilvl w:val="0"/>
          <w:numId w:val="14"/>
        </w:numPr>
        <w:spacing w:after="0" w:line="360" w:lineRule="auto"/>
        <w:jc w:val="both"/>
        <w:rPr>
          <w:rFonts w:ascii="Times New Roman" w:hAnsi="Times New Roman" w:cs="Times New Roman"/>
          <w:sz w:val="24"/>
          <w:szCs w:val="24"/>
          <w:lang w:eastAsia="ru-RU"/>
        </w:rPr>
      </w:pPr>
      <w:r w:rsidRPr="00783810">
        <w:rPr>
          <w:rFonts w:ascii="Times New Roman" w:hAnsi="Times New Roman" w:cs="Times New Roman"/>
          <w:b/>
          <w:sz w:val="24"/>
          <w:szCs w:val="24"/>
          <w:lang w:eastAsia="ru-RU"/>
        </w:rPr>
        <w:t>acută</w:t>
      </w:r>
      <w:r w:rsidRPr="002F0AA1">
        <w:rPr>
          <w:rFonts w:ascii="Times New Roman" w:hAnsi="Times New Roman" w:cs="Times New Roman"/>
          <w:sz w:val="24"/>
          <w:szCs w:val="24"/>
          <w:lang w:eastAsia="ru-RU"/>
        </w:rPr>
        <w:t xml:space="preserve"> – de scurtă durată; însoțește aproape toate afecțiunile acute, inclusiv infecțiile unde apariția ei are scopul de a inhiba creșterea microorganismelor prin diminuarea aportului de nutrienți;</w:t>
      </w:r>
    </w:p>
    <w:p w:rsidR="002F0AA1" w:rsidRDefault="00A5475C" w:rsidP="000705AE">
      <w:pPr>
        <w:pStyle w:val="ListParagraph"/>
        <w:numPr>
          <w:ilvl w:val="0"/>
          <w:numId w:val="14"/>
        </w:numPr>
        <w:spacing w:after="0" w:line="360" w:lineRule="auto"/>
        <w:jc w:val="both"/>
        <w:rPr>
          <w:rFonts w:ascii="Times New Roman" w:hAnsi="Times New Roman" w:cs="Times New Roman"/>
          <w:sz w:val="24"/>
          <w:szCs w:val="24"/>
          <w:lang w:eastAsia="ru-RU"/>
        </w:rPr>
      </w:pPr>
      <w:r w:rsidRPr="00783810">
        <w:rPr>
          <w:rFonts w:ascii="Times New Roman" w:hAnsi="Times New Roman" w:cs="Times New Roman"/>
          <w:b/>
          <w:sz w:val="24"/>
          <w:szCs w:val="24"/>
          <w:lang w:eastAsia="ru-RU"/>
        </w:rPr>
        <w:t>cronică</w:t>
      </w:r>
      <w:r w:rsidRPr="002F0AA1">
        <w:rPr>
          <w:rFonts w:ascii="Times New Roman" w:hAnsi="Times New Roman" w:cs="Times New Roman"/>
          <w:sz w:val="24"/>
          <w:szCs w:val="24"/>
          <w:lang w:eastAsia="ru-RU"/>
        </w:rPr>
        <w:t xml:space="preserve"> – de lungă durată, apare în bolile cronice și poate deveni dăunătoare pentru organism, ducând la scădere ponderală de diferite grade, inclusiv cașexie și diverse carențe nutriționale.</w:t>
      </w:r>
    </w:p>
    <w:p w:rsidR="002F0AA1" w:rsidRPr="002F0AA1" w:rsidRDefault="002F0AA1" w:rsidP="002113FC">
      <w:pPr>
        <w:pStyle w:val="ListParagraph"/>
        <w:spacing w:after="0" w:line="360" w:lineRule="auto"/>
        <w:ind w:left="1080"/>
        <w:jc w:val="both"/>
        <w:rPr>
          <w:rFonts w:ascii="Times New Roman" w:hAnsi="Times New Roman" w:cs="Times New Roman"/>
          <w:sz w:val="24"/>
          <w:szCs w:val="24"/>
          <w:lang w:eastAsia="ru-RU"/>
        </w:rPr>
      </w:pPr>
    </w:p>
    <w:p w:rsidR="002F0AA1" w:rsidRDefault="002F0AA1" w:rsidP="002113FC">
      <w:pPr>
        <w:spacing w:after="0" w:line="360" w:lineRule="auto"/>
        <w:jc w:val="both"/>
        <w:rPr>
          <w:rFonts w:ascii="Times New Roman" w:hAnsi="Times New Roman" w:cs="Times New Roman"/>
          <w:sz w:val="24"/>
          <w:szCs w:val="24"/>
          <w:lang w:eastAsia="ru-RU"/>
        </w:rPr>
      </w:pPr>
      <w:r w:rsidRPr="002F0AA1">
        <w:rPr>
          <w:rFonts w:ascii="Times New Roman" w:hAnsi="Times New Roman" w:cs="Times New Roman"/>
          <w:sz w:val="24"/>
          <w:szCs w:val="24"/>
          <w:lang w:eastAsia="ru-RU"/>
        </w:rPr>
        <w:t>Lipsa poftei de mâncare poate apărea reactiv în stări febrile, ca urmare a grețurilor însoțite sau nu de vărsături, a afectării gustului sau mirosului, a dificultăților la înghițit sau a prezenței durerii.</w:t>
      </w:r>
    </w:p>
    <w:p w:rsidR="002113FC" w:rsidRPr="002113FC" w:rsidRDefault="002113FC" w:rsidP="002113FC">
      <w:p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sz w:val="24"/>
          <w:szCs w:val="24"/>
          <w:lang w:eastAsia="ru-RU"/>
        </w:rPr>
        <w:t xml:space="preserve">Întâlnim frecvent lipsa poftei de mâncare în următoarele cazuri: </w:t>
      </w:r>
    </w:p>
    <w:p w:rsidR="002113FC" w:rsidRPr="002113FC" w:rsidRDefault="002113FC" w:rsidP="000705AE">
      <w:pPr>
        <w:numPr>
          <w:ilvl w:val="0"/>
          <w:numId w:val="15"/>
        </w:numPr>
        <w:spacing w:after="0" w:line="360" w:lineRule="auto"/>
        <w:jc w:val="both"/>
        <w:rPr>
          <w:rFonts w:ascii="Times New Roman" w:hAnsi="Times New Roman" w:cs="Times New Roman"/>
          <w:b/>
          <w:sz w:val="24"/>
          <w:szCs w:val="24"/>
          <w:lang w:eastAsia="ru-RU"/>
        </w:rPr>
      </w:pPr>
      <w:r w:rsidRPr="002113FC">
        <w:rPr>
          <w:rFonts w:ascii="Times New Roman" w:hAnsi="Times New Roman" w:cs="Times New Roman"/>
          <w:b/>
          <w:bCs/>
          <w:sz w:val="24"/>
          <w:szCs w:val="24"/>
          <w:lang w:eastAsia="ru-RU"/>
        </w:rPr>
        <w:t>regim alimentar monoton;</w:t>
      </w:r>
      <w:r w:rsidRPr="002113FC">
        <w:rPr>
          <w:rFonts w:ascii="Times New Roman" w:hAnsi="Times New Roman" w:cs="Times New Roman"/>
          <w:b/>
          <w:sz w:val="24"/>
          <w:szCs w:val="24"/>
          <w:lang w:eastAsia="ru-RU"/>
        </w:rPr>
        <w:t xml:space="preserve">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t>sarcină</w:t>
      </w:r>
      <w:r w:rsidRPr="002113FC">
        <w:rPr>
          <w:rFonts w:ascii="Times New Roman" w:hAnsi="Times New Roman" w:cs="Times New Roman"/>
          <w:sz w:val="24"/>
          <w:szCs w:val="24"/>
          <w:lang w:eastAsia="ru-RU"/>
        </w:rPr>
        <w:t xml:space="preserve"> (mai ales în primul trimestru);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t>consum de iritanți gastrici</w:t>
      </w:r>
      <w:r w:rsidRPr="002113FC">
        <w:rPr>
          <w:rFonts w:ascii="Times New Roman" w:hAnsi="Times New Roman" w:cs="Times New Roman"/>
          <w:sz w:val="24"/>
          <w:szCs w:val="24"/>
          <w:lang w:eastAsia="ru-RU"/>
        </w:rPr>
        <w:t xml:space="preserve"> (tutun, alcool) – consumul de alcool în cantități mici poate stimula pofta de mâncare, însă consumul excesiv irită mucoasa stomacului și dă inapetență;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t>infecții acute și cronice</w:t>
      </w:r>
      <w:r w:rsidRPr="002113FC">
        <w:rPr>
          <w:rFonts w:ascii="Times New Roman" w:hAnsi="Times New Roman" w:cs="Times New Roman"/>
          <w:sz w:val="24"/>
          <w:szCs w:val="24"/>
          <w:lang w:eastAsia="ru-RU"/>
        </w:rPr>
        <w:t xml:space="preserve"> - inclusiv mononucleoza infecțioasă, infecția HIV sau hepatitele virale;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t>boli digestive</w:t>
      </w:r>
      <w:r w:rsidRPr="002113FC">
        <w:rPr>
          <w:rFonts w:ascii="Times New Roman" w:hAnsi="Times New Roman" w:cs="Times New Roman"/>
          <w:sz w:val="24"/>
          <w:szCs w:val="24"/>
          <w:lang w:eastAsia="ru-RU"/>
        </w:rPr>
        <w:t xml:space="preserve"> – esofagitele, gastritele, duodenitele, ulcerele gastroduodenale sau sindroamele de malabsorbție determină scăderea poftei de mâncare prin iritație gastrointestinală;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t>boli cronice</w:t>
      </w:r>
      <w:r w:rsidRPr="002113FC">
        <w:rPr>
          <w:rFonts w:ascii="Times New Roman" w:hAnsi="Times New Roman" w:cs="Times New Roman"/>
          <w:sz w:val="24"/>
          <w:szCs w:val="24"/>
          <w:lang w:eastAsia="ru-RU"/>
        </w:rPr>
        <w:t xml:space="preserve"> - insuficiența cardiacă, insuficiența renală cronică, bolile hepatice cronice, bronhopneumopatia cronică obstructivă (BPCO);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t>afecțiuni metabolice</w:t>
      </w:r>
      <w:r w:rsidRPr="002113FC">
        <w:rPr>
          <w:rFonts w:ascii="Times New Roman" w:hAnsi="Times New Roman" w:cs="Times New Roman"/>
          <w:sz w:val="24"/>
          <w:szCs w:val="24"/>
          <w:lang w:eastAsia="ru-RU"/>
        </w:rPr>
        <w:t xml:space="preserve"> - hipotiroidismul;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lastRenderedPageBreak/>
        <w:t>afecțiuni psihiatrice</w:t>
      </w:r>
      <w:r w:rsidRPr="002113FC">
        <w:rPr>
          <w:rFonts w:ascii="Times New Roman" w:hAnsi="Times New Roman" w:cs="Times New Roman"/>
          <w:sz w:val="24"/>
          <w:szCs w:val="24"/>
          <w:lang w:eastAsia="ru-RU"/>
        </w:rPr>
        <w:t xml:space="preserve"> – emoțiile negative puternice, precum tristețea sau neliniștea, pot scădea pofta de mâncare, așa cum se întâmplă în depresie sau în anxietate; anorexia este întâlnită de asemenea în cadrul dependenței de substanțe sau a demenței;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t>cancere</w:t>
      </w:r>
      <w:r w:rsidRPr="002113FC">
        <w:rPr>
          <w:rFonts w:ascii="Times New Roman" w:hAnsi="Times New Roman" w:cs="Times New Roman"/>
          <w:sz w:val="24"/>
          <w:szCs w:val="24"/>
          <w:lang w:eastAsia="ru-RU"/>
        </w:rPr>
        <w:t xml:space="preserve"> – anumite tipuri de cancer (cancerul ovarian, de colon, gastric și cel pancreatic) pot determina anorexie în mod direct prin alterarea metabolismului celular. În stadii avansate însă, toate neoplaziile se însoțesc de scăderea poftei de mâncare, atât ca urmare a efectelor metabolice, sociale și psihologice ale bolii, cât și ca urmare a tratamentului. Chimioterapicele și radioterapia pot determina apariția grețurilor și vărsăturilor, oboselii, pot afecta gustul și mirosul sau duce la uscăciunea gurii, îngreunând aportul alimentar și ducând la scăderi importante de greutate pe perioade scurte de timp. În plus, persoanele tratate de neoplazii pot dezvolta aversiune față de anumite alimente care le amintesc de anumite simptome neplăcute trăite în timpul tratamentului, precum carnea roșie (în special), anumite vegetale, băuturile cu cafeină, ciocolata și alimentele bogate în grăsimi, tolerând mai bine carnea albă, ouăle sau brânzeturile. Evitarea consumului acestor alimente crește riscul de malnutriție și scădere ponderală involuntară.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t>consumul anumitor medicamente</w:t>
      </w:r>
      <w:r w:rsidRPr="002113FC">
        <w:rPr>
          <w:rFonts w:ascii="Times New Roman" w:hAnsi="Times New Roman" w:cs="Times New Roman"/>
          <w:sz w:val="24"/>
          <w:szCs w:val="24"/>
          <w:lang w:eastAsia="ru-RU"/>
        </w:rPr>
        <w:t xml:space="preserve">: antibiotice, chimioterapice, opiacee (codeină, morfină), digoxină, fluoxetină, chinidină, hidralazină; </w:t>
      </w:r>
    </w:p>
    <w:p w:rsidR="002113FC" w:rsidRPr="002113FC" w:rsidRDefault="002113FC" w:rsidP="000705AE">
      <w:pPr>
        <w:numPr>
          <w:ilvl w:val="0"/>
          <w:numId w:val="15"/>
        </w:numPr>
        <w:spacing w:after="0" w:line="360" w:lineRule="auto"/>
        <w:jc w:val="both"/>
        <w:rPr>
          <w:rFonts w:ascii="Times New Roman" w:hAnsi="Times New Roman" w:cs="Times New Roman"/>
          <w:sz w:val="24"/>
          <w:szCs w:val="24"/>
          <w:lang w:eastAsia="ru-RU"/>
        </w:rPr>
      </w:pPr>
      <w:r w:rsidRPr="002113FC">
        <w:rPr>
          <w:rFonts w:ascii="Times New Roman" w:hAnsi="Times New Roman" w:cs="Times New Roman"/>
          <w:b/>
          <w:bCs/>
          <w:sz w:val="24"/>
          <w:szCs w:val="24"/>
          <w:lang w:eastAsia="ru-RU"/>
        </w:rPr>
        <w:t>consumul anumitor droguri</w:t>
      </w:r>
      <w:r w:rsidRPr="002113FC">
        <w:rPr>
          <w:rFonts w:ascii="Times New Roman" w:hAnsi="Times New Roman" w:cs="Times New Roman"/>
          <w:sz w:val="24"/>
          <w:szCs w:val="24"/>
          <w:lang w:eastAsia="ru-RU"/>
        </w:rPr>
        <w:t>: amfetamine, cocaină, heroină.</w:t>
      </w:r>
    </w:p>
    <w:p w:rsidR="002113FC" w:rsidRDefault="002113FC" w:rsidP="002113FC">
      <w:pPr>
        <w:spacing w:after="0" w:line="360" w:lineRule="auto"/>
        <w:jc w:val="both"/>
        <w:rPr>
          <w:rFonts w:ascii="Times New Roman" w:hAnsi="Times New Roman" w:cs="Times New Roman"/>
          <w:sz w:val="24"/>
          <w:szCs w:val="24"/>
          <w:lang w:eastAsia="ru-RU"/>
        </w:rPr>
      </w:pPr>
    </w:p>
    <w:p w:rsidR="00783810" w:rsidRPr="00783810" w:rsidRDefault="00783810" w:rsidP="00783810">
      <w:pPr>
        <w:spacing w:after="0" w:line="360" w:lineRule="auto"/>
        <w:ind w:firstLine="360"/>
        <w:jc w:val="both"/>
        <w:rPr>
          <w:rFonts w:ascii="Times New Roman" w:hAnsi="Times New Roman" w:cs="Times New Roman"/>
          <w:sz w:val="24"/>
          <w:szCs w:val="24"/>
          <w:lang w:eastAsia="ru-RU"/>
        </w:rPr>
      </w:pPr>
      <w:r w:rsidRPr="00783810">
        <w:rPr>
          <w:rFonts w:ascii="Times New Roman" w:hAnsi="Times New Roman" w:cs="Times New Roman"/>
          <w:sz w:val="24"/>
          <w:szCs w:val="24"/>
          <w:lang w:eastAsia="ru-RU"/>
        </w:rPr>
        <w:t>La persoanele vârstnice, scăderea apetitului este des întâlnită, fără să fie un semnal de alarmă. Lipsa poftei de mâncare se instalează ca urmare a proceselor ce apar odată cu îmbătrânirea: scăderea ratei metabolismului bazal și a nevoilor calorice, scăderea interesului pentru mâncare ca urmare a alterării papilelor gustative sau mirosului, depresiei sau singurătății, diverse afecțiuni medicale sau ca urmare a efectelor adverse ale numeroaselor medicamente pe care le iau.</w:t>
      </w:r>
    </w:p>
    <w:p w:rsidR="00783810" w:rsidRPr="00783810" w:rsidRDefault="00783810" w:rsidP="00783810">
      <w:pPr>
        <w:spacing w:after="0" w:line="360" w:lineRule="auto"/>
        <w:jc w:val="both"/>
        <w:rPr>
          <w:rFonts w:ascii="Times New Roman" w:hAnsi="Times New Roman" w:cs="Times New Roman"/>
          <w:sz w:val="24"/>
          <w:szCs w:val="24"/>
          <w:lang w:eastAsia="ru-RU"/>
        </w:rPr>
      </w:pPr>
    </w:p>
    <w:p w:rsidR="00783810" w:rsidRDefault="00783810" w:rsidP="00783810">
      <w:pPr>
        <w:spacing w:after="0" w:line="360" w:lineRule="auto"/>
        <w:ind w:firstLine="360"/>
        <w:jc w:val="both"/>
        <w:rPr>
          <w:rFonts w:ascii="Times New Roman" w:hAnsi="Times New Roman" w:cs="Times New Roman"/>
          <w:sz w:val="24"/>
          <w:szCs w:val="24"/>
          <w:lang w:eastAsia="ru-RU"/>
        </w:rPr>
      </w:pPr>
      <w:r w:rsidRPr="00783810">
        <w:rPr>
          <w:rFonts w:ascii="Times New Roman" w:hAnsi="Times New Roman" w:cs="Times New Roman"/>
          <w:sz w:val="24"/>
          <w:szCs w:val="24"/>
          <w:lang w:eastAsia="ru-RU"/>
        </w:rPr>
        <w:t>Lipsa poftei de mâncare se regăsește uneori și la copiii mici, în afara unei cauze patologice evidente, constituind un adevărat factor de stres pentru părinți. Atâta timp cât se dezvoltă normal și ia în greutate corespunzător, un apetit modificat și mofturile apărute la mâncare pot reprezenta doar un semn al dezvoltării copilașului care învață să devină autonom. Odată cu depășirea perioadei de sugar, copiii iau în greutate mai încet și au nevoie de porții mai mici de mâncare, fapt ce îi poate înșela încă o dată pe părinți. La acestea se adaugă prudența cu care copiii par să accepte introducerea unui nou aliment în dietă, având nevoie de expunere frecventă și variată la un nou fel de mâncare înainte de a-l accepta</w:t>
      </w:r>
      <w:r>
        <w:rPr>
          <w:rFonts w:ascii="Times New Roman" w:hAnsi="Times New Roman" w:cs="Times New Roman"/>
          <w:sz w:val="24"/>
          <w:szCs w:val="24"/>
          <w:lang w:eastAsia="ru-RU"/>
        </w:rPr>
        <w:t>.</w:t>
      </w:r>
    </w:p>
    <w:p w:rsidR="00994098" w:rsidRDefault="00994098" w:rsidP="00783810">
      <w:pPr>
        <w:spacing w:after="0" w:line="360" w:lineRule="auto"/>
        <w:ind w:firstLine="360"/>
        <w:jc w:val="both"/>
        <w:rPr>
          <w:rFonts w:ascii="Times New Roman" w:hAnsi="Times New Roman" w:cs="Times New Roman"/>
          <w:sz w:val="24"/>
          <w:szCs w:val="24"/>
          <w:lang w:eastAsia="ru-RU"/>
        </w:rPr>
      </w:pPr>
    </w:p>
    <w:p w:rsidR="00783810" w:rsidRPr="00336F19" w:rsidRDefault="00783810" w:rsidP="000705AE">
      <w:pPr>
        <w:pStyle w:val="Heading2"/>
        <w:numPr>
          <w:ilvl w:val="1"/>
          <w:numId w:val="13"/>
        </w:numPr>
        <w:spacing w:line="360" w:lineRule="auto"/>
        <w:jc w:val="both"/>
        <w:rPr>
          <w:sz w:val="32"/>
          <w:szCs w:val="32"/>
          <w:lang w:eastAsia="ru-RU"/>
        </w:rPr>
      </w:pPr>
      <w:bookmarkStart w:id="34" w:name="_Toc12495452"/>
      <w:r w:rsidRPr="00336F19">
        <w:rPr>
          <w:sz w:val="32"/>
          <w:szCs w:val="32"/>
          <w:lang w:eastAsia="ru-RU"/>
        </w:rPr>
        <w:lastRenderedPageBreak/>
        <w:t>Durerea în hipocondru</w:t>
      </w:r>
      <w:bookmarkEnd w:id="34"/>
    </w:p>
    <w:p w:rsidR="00650975" w:rsidRDefault="00650975" w:rsidP="00650975">
      <w:pPr>
        <w:rPr>
          <w:lang w:eastAsia="ru-RU"/>
        </w:rPr>
      </w:pPr>
    </w:p>
    <w:p w:rsidR="00CD0F15" w:rsidRPr="00650975" w:rsidRDefault="00CD0F15" w:rsidP="00650975">
      <w:pPr>
        <w:rPr>
          <w:lang w:eastAsia="ru-RU"/>
        </w:rPr>
      </w:pPr>
    </w:p>
    <w:p w:rsidR="00783810" w:rsidRPr="00783810" w:rsidRDefault="00783810" w:rsidP="003A64E0">
      <w:pPr>
        <w:spacing w:before="100" w:beforeAutospacing="1" w:after="100" w:afterAutospacing="1" w:line="360" w:lineRule="auto"/>
        <w:ind w:firstLine="360"/>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Asociat</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w:t>
      </w:r>
      <w:r w:rsidR="00650975">
        <w:rPr>
          <w:rFonts w:ascii="Times New Roman" w:eastAsia="Times New Roman" w:hAnsi="Times New Roman" w:cs="Times New Roman"/>
          <w:sz w:val="24"/>
          <w:szCs w:val="24"/>
        </w:rPr>
        <w:t>î</w:t>
      </w:r>
      <w:r w:rsidRPr="00783810">
        <w:rPr>
          <w:rFonts w:ascii="Times New Roman" w:eastAsia="Times New Roman" w:hAnsi="Times New Roman" w:cs="Times New Roman"/>
          <w:sz w:val="24"/>
          <w:szCs w:val="24"/>
        </w:rPr>
        <w:t>n cele mai multe cazuri de c</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tre pacien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 cu durerea de ficat sau durerea de colecist, durerea de hipocondru drept reprezint</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simptomatologia algic</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resim</w:t>
      </w:r>
      <w:r w:rsidR="00650975">
        <w:rPr>
          <w:rFonts w:ascii="Times New Roman" w:eastAsia="Times New Roman" w:hAnsi="Times New Roman" w:cs="Times New Roman"/>
          <w:sz w:val="24"/>
          <w:szCs w:val="24"/>
        </w:rPr>
        <w:t>ți</w:t>
      </w:r>
      <w:r w:rsidRPr="00783810">
        <w:rPr>
          <w:rFonts w:ascii="Times New Roman" w:eastAsia="Times New Roman" w:hAnsi="Times New Roman" w:cs="Times New Roman"/>
          <w:sz w:val="24"/>
          <w:szCs w:val="24"/>
        </w:rPr>
        <w:t>t</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de pacien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 in partea dreapt</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a etajului abdominal superior, simptomatologie ce poate avea cauze multiple, in func</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ie de organul afectat:</w:t>
      </w:r>
    </w:p>
    <w:p w:rsidR="00783810" w:rsidRPr="00783810" w:rsidRDefault="00783810" w:rsidP="000705A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La nivelul ficatului, prezen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a durerii poate sugera:</w:t>
      </w:r>
    </w:p>
    <w:p w:rsidR="00783810" w:rsidRPr="00783810" w:rsidRDefault="00783810" w:rsidP="000705AE">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Distensia capsulei Glison prin hepatomegalie, congestie (ficatul de staz</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existen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a unei forma</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 xml:space="preserve">iuni tumorale </w:t>
      </w:r>
      <w:r w:rsidR="00650975">
        <w:rPr>
          <w:rFonts w:ascii="Times New Roman" w:eastAsia="Times New Roman" w:hAnsi="Times New Roman" w:cs="Times New Roman"/>
          <w:sz w:val="24"/>
          <w:szCs w:val="24"/>
        </w:rPr>
        <w:t>î</w:t>
      </w:r>
      <w:r w:rsidRPr="00783810">
        <w:rPr>
          <w:rFonts w:ascii="Times New Roman" w:eastAsia="Times New Roman" w:hAnsi="Times New Roman" w:cs="Times New Roman"/>
          <w:sz w:val="24"/>
          <w:szCs w:val="24"/>
        </w:rPr>
        <w:t>n regiunea subcapsular</w:t>
      </w:r>
      <w:r w:rsidR="00650975">
        <w:rPr>
          <w:rFonts w:ascii="Times New Roman" w:eastAsia="Times New Roman" w:hAnsi="Times New Roman" w:cs="Times New Roman"/>
          <w:sz w:val="24"/>
          <w:szCs w:val="24"/>
        </w:rPr>
        <w:t>ă;</w:t>
      </w:r>
    </w:p>
    <w:p w:rsidR="00783810" w:rsidRPr="00783810" w:rsidRDefault="00783810" w:rsidP="000705AE">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Inflama</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ia aparut</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w:t>
      </w:r>
      <w:r w:rsidR="00650975">
        <w:rPr>
          <w:rFonts w:ascii="Times New Roman" w:eastAsia="Times New Roman" w:hAnsi="Times New Roman" w:cs="Times New Roman"/>
          <w:sz w:val="24"/>
          <w:szCs w:val="24"/>
        </w:rPr>
        <w:t>î</w:t>
      </w:r>
      <w:r w:rsidRPr="00783810">
        <w:rPr>
          <w:rFonts w:ascii="Times New Roman" w:eastAsia="Times New Roman" w:hAnsi="Times New Roman" w:cs="Times New Roman"/>
          <w:sz w:val="24"/>
          <w:szCs w:val="24"/>
        </w:rPr>
        <w:t>n contextul unei hepatite sau colangite</w:t>
      </w:r>
      <w:r w:rsidR="00650975">
        <w:rPr>
          <w:rFonts w:ascii="Times New Roman" w:eastAsia="Times New Roman" w:hAnsi="Times New Roman" w:cs="Times New Roman"/>
          <w:sz w:val="24"/>
          <w:szCs w:val="24"/>
        </w:rPr>
        <w:t>;</w:t>
      </w:r>
    </w:p>
    <w:p w:rsidR="00783810" w:rsidRPr="00783810" w:rsidRDefault="00783810" w:rsidP="000705AE">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Apari</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ia unei forma</w:t>
      </w:r>
      <w:r w:rsidR="00650975">
        <w:rPr>
          <w:rFonts w:ascii="Times New Roman" w:eastAsia="Times New Roman" w:hAnsi="Times New Roman" w:cs="Times New Roman"/>
          <w:sz w:val="24"/>
          <w:szCs w:val="24"/>
        </w:rPr>
        <w:t>ți</w:t>
      </w:r>
      <w:r w:rsidRPr="00783810">
        <w:rPr>
          <w:rFonts w:ascii="Times New Roman" w:eastAsia="Times New Roman" w:hAnsi="Times New Roman" w:cs="Times New Roman"/>
          <w:sz w:val="24"/>
          <w:szCs w:val="24"/>
        </w:rPr>
        <w:t>uni: tumori, abces, chist hidatic etc</w:t>
      </w:r>
      <w:r w:rsidR="00650975">
        <w:rPr>
          <w:rFonts w:ascii="Times New Roman" w:eastAsia="Times New Roman" w:hAnsi="Times New Roman" w:cs="Times New Roman"/>
          <w:sz w:val="24"/>
          <w:szCs w:val="24"/>
        </w:rPr>
        <w:t>.;</w:t>
      </w:r>
    </w:p>
    <w:p w:rsidR="00783810" w:rsidRPr="00783810" w:rsidRDefault="00783810" w:rsidP="000705AE">
      <w:pPr>
        <w:numPr>
          <w:ilvl w:val="1"/>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Tromboza venei porte</w:t>
      </w:r>
      <w:r w:rsidR="00650975">
        <w:rPr>
          <w:rFonts w:ascii="Times New Roman" w:eastAsia="Times New Roman" w:hAnsi="Times New Roman" w:cs="Times New Roman"/>
          <w:sz w:val="24"/>
          <w:szCs w:val="24"/>
        </w:rPr>
        <w:t>.</w:t>
      </w:r>
    </w:p>
    <w:p w:rsidR="00783810" w:rsidRPr="00783810" w:rsidRDefault="00783810" w:rsidP="000705A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 xml:space="preserve">La nivelul colecistului </w:t>
      </w:r>
      <w:r w:rsidR="00650975">
        <w:rPr>
          <w:rFonts w:ascii="Times New Roman" w:eastAsia="Times New Roman" w:hAnsi="Times New Roman" w:cs="Times New Roman"/>
          <w:sz w:val="24"/>
          <w:szCs w:val="24"/>
        </w:rPr>
        <w:t>ș</w:t>
      </w:r>
      <w:r w:rsidRPr="00783810">
        <w:rPr>
          <w:rFonts w:ascii="Times New Roman" w:eastAsia="Times New Roman" w:hAnsi="Times New Roman" w:cs="Times New Roman"/>
          <w:sz w:val="24"/>
          <w:szCs w:val="24"/>
        </w:rPr>
        <w:t>i c</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ilor biliare extrahepatice – prezen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a calculilor biliari, cu sau f</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r</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obstruc</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ie, cu sau f</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r</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inflama</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ie; prezen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a forma</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iunilor tumorale intraluminale; compresia extrinsec</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prin forma</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iuni diverse; motilitate disfunc</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ional</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a colecistului.</w:t>
      </w:r>
    </w:p>
    <w:p w:rsidR="00783810" w:rsidRPr="00783810" w:rsidRDefault="00783810" w:rsidP="000705A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La nivelul capului pancreasului.</w:t>
      </w:r>
    </w:p>
    <w:p w:rsidR="00783810" w:rsidRPr="00783810" w:rsidRDefault="00783810" w:rsidP="000705A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La nivelul segmentului I si II duodenal.</w:t>
      </w:r>
    </w:p>
    <w:p w:rsidR="00783810" w:rsidRPr="00783810" w:rsidRDefault="00783810" w:rsidP="000705A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La nivelul flexurii drepte a colonului – prezen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a gazelor colonice in exces, existen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a unor forma</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iuni tumorale, motilitate disfunc</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ionala a colonului.</w:t>
      </w:r>
    </w:p>
    <w:p w:rsidR="00783810" w:rsidRPr="00783810" w:rsidRDefault="00783810" w:rsidP="000705A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La nivelul rinichiului drept – prezen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a calculilor renali, cu sau f</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r</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caracter obstructiv, prezen</w:t>
      </w:r>
      <w:r w:rsidR="00650975">
        <w:rPr>
          <w:rFonts w:ascii="Times New Roman" w:eastAsia="Times New Roman" w:hAnsi="Times New Roman" w:cs="Times New Roman"/>
          <w:sz w:val="24"/>
          <w:szCs w:val="24"/>
        </w:rPr>
        <w:t>ța</w:t>
      </w:r>
      <w:r w:rsidRPr="00783810">
        <w:rPr>
          <w:rFonts w:ascii="Times New Roman" w:eastAsia="Times New Roman" w:hAnsi="Times New Roman" w:cs="Times New Roman"/>
          <w:sz w:val="24"/>
          <w:szCs w:val="24"/>
        </w:rPr>
        <w:t xml:space="preserve"> tumorilor parenchimatoase sau tumorilor uroteliale, distensia c</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ilor urinare intrarenale.</w:t>
      </w:r>
    </w:p>
    <w:p w:rsidR="00783810" w:rsidRPr="00783810" w:rsidRDefault="00783810" w:rsidP="000705A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La nivelul glandei corticosuprarenale – prezen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a tumorilor.</w:t>
      </w:r>
    </w:p>
    <w:p w:rsidR="00783810" w:rsidRPr="00783810" w:rsidRDefault="00783810" w:rsidP="000705AE">
      <w:pPr>
        <w:numPr>
          <w:ilvl w:val="0"/>
          <w:numId w:val="16"/>
        </w:numPr>
        <w:spacing w:before="100" w:beforeAutospacing="1" w:after="100" w:afterAutospacing="1" w:line="360" w:lineRule="auto"/>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La nivelul pleurei/unghiului costo-diafragmatic drept – preze</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a pleureziei.</w:t>
      </w:r>
    </w:p>
    <w:p w:rsidR="00783810" w:rsidRPr="00783810" w:rsidRDefault="00783810" w:rsidP="003A64E0">
      <w:pPr>
        <w:spacing w:before="100" w:beforeAutospacing="1" w:after="100" w:afterAutospacing="1" w:line="360" w:lineRule="auto"/>
        <w:ind w:firstLine="360"/>
        <w:jc w:val="both"/>
        <w:rPr>
          <w:rFonts w:ascii="Times New Roman" w:eastAsia="Times New Roman" w:hAnsi="Times New Roman" w:cs="Times New Roman"/>
          <w:sz w:val="24"/>
          <w:szCs w:val="24"/>
        </w:rPr>
      </w:pPr>
      <w:r w:rsidRPr="00783810">
        <w:rPr>
          <w:rFonts w:ascii="Times New Roman" w:eastAsia="Times New Roman" w:hAnsi="Times New Roman" w:cs="Times New Roman"/>
          <w:sz w:val="24"/>
          <w:szCs w:val="24"/>
        </w:rPr>
        <w:t xml:space="preserve">Pe langa anamneza </w:t>
      </w:r>
      <w:r w:rsidR="00650975">
        <w:rPr>
          <w:rFonts w:ascii="Times New Roman" w:eastAsia="Times New Roman" w:hAnsi="Times New Roman" w:cs="Times New Roman"/>
          <w:sz w:val="24"/>
          <w:szCs w:val="24"/>
        </w:rPr>
        <w:t>ș</w:t>
      </w:r>
      <w:r w:rsidRPr="00783810">
        <w:rPr>
          <w:rFonts w:ascii="Times New Roman" w:eastAsia="Times New Roman" w:hAnsi="Times New Roman" w:cs="Times New Roman"/>
          <w:sz w:val="24"/>
          <w:szCs w:val="24"/>
        </w:rPr>
        <w:t>i examenul clinic, examenul ecografic abdominal stabil</w:t>
      </w:r>
      <w:r w:rsidR="00650975">
        <w:rPr>
          <w:rFonts w:ascii="Times New Roman" w:eastAsia="Times New Roman" w:hAnsi="Times New Roman" w:cs="Times New Roman"/>
          <w:sz w:val="24"/>
          <w:szCs w:val="24"/>
        </w:rPr>
        <w:t>eș</w:t>
      </w:r>
      <w:r w:rsidRPr="00783810">
        <w:rPr>
          <w:rFonts w:ascii="Times New Roman" w:eastAsia="Times New Roman" w:hAnsi="Times New Roman" w:cs="Times New Roman"/>
          <w:sz w:val="24"/>
          <w:szCs w:val="24"/>
        </w:rPr>
        <w:t xml:space="preserve">te diagnosticul </w:t>
      </w:r>
      <w:r w:rsidR="00650975">
        <w:rPr>
          <w:rFonts w:ascii="Times New Roman" w:eastAsia="Times New Roman" w:hAnsi="Times New Roman" w:cs="Times New Roman"/>
          <w:sz w:val="24"/>
          <w:szCs w:val="24"/>
        </w:rPr>
        <w:t>î</w:t>
      </w:r>
      <w:r w:rsidRPr="00783810">
        <w:rPr>
          <w:rFonts w:ascii="Times New Roman" w:eastAsia="Times New Roman" w:hAnsi="Times New Roman" w:cs="Times New Roman"/>
          <w:sz w:val="24"/>
          <w:szCs w:val="24"/>
        </w:rPr>
        <w:t>n cele mai multe cazuri, fiind investiga</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ia cea mai utilizat</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de c</w:t>
      </w:r>
      <w:r w:rsidR="00650975">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tre medicul clinician </w:t>
      </w:r>
      <w:r w:rsidR="00650975">
        <w:rPr>
          <w:rFonts w:ascii="Times New Roman" w:eastAsia="Times New Roman" w:hAnsi="Times New Roman" w:cs="Times New Roman"/>
          <w:sz w:val="24"/>
          <w:szCs w:val="24"/>
        </w:rPr>
        <w:t>î</w:t>
      </w:r>
      <w:r w:rsidRPr="00783810">
        <w:rPr>
          <w:rFonts w:ascii="Times New Roman" w:eastAsia="Times New Roman" w:hAnsi="Times New Roman" w:cs="Times New Roman"/>
          <w:sz w:val="24"/>
          <w:szCs w:val="24"/>
        </w:rPr>
        <w:t>n realizarea</w:t>
      </w:r>
      <w:r w:rsidR="00650975">
        <w:rPr>
          <w:rFonts w:ascii="Times New Roman" w:eastAsia="Times New Roman" w:hAnsi="Times New Roman" w:cs="Times New Roman"/>
          <w:sz w:val="24"/>
          <w:szCs w:val="24"/>
        </w:rPr>
        <w:t xml:space="preserve"> </w:t>
      </w:r>
      <w:r w:rsidRPr="00783810">
        <w:rPr>
          <w:rFonts w:ascii="Times New Roman" w:eastAsia="Times New Roman" w:hAnsi="Times New Roman" w:cs="Times New Roman"/>
          <w:sz w:val="24"/>
          <w:szCs w:val="24"/>
        </w:rPr>
        <w:t>diagnosticului diferen</w:t>
      </w:r>
      <w:r w:rsidR="00650975">
        <w:rPr>
          <w:rFonts w:ascii="Times New Roman" w:eastAsia="Times New Roman" w:hAnsi="Times New Roman" w:cs="Times New Roman"/>
          <w:sz w:val="24"/>
          <w:szCs w:val="24"/>
        </w:rPr>
        <w:t>ț</w:t>
      </w:r>
      <w:r w:rsidRPr="00783810">
        <w:rPr>
          <w:rFonts w:ascii="Times New Roman" w:eastAsia="Times New Roman" w:hAnsi="Times New Roman" w:cs="Times New Roman"/>
          <w:sz w:val="24"/>
          <w:szCs w:val="24"/>
        </w:rPr>
        <w:t>ial</w:t>
      </w:r>
      <w:r w:rsidR="007D3103">
        <w:rPr>
          <w:rFonts w:ascii="Times New Roman" w:eastAsia="Times New Roman" w:hAnsi="Times New Roman" w:cs="Times New Roman"/>
          <w:sz w:val="24"/>
          <w:szCs w:val="24"/>
        </w:rPr>
        <w:t xml:space="preserve">, </w:t>
      </w:r>
      <w:r w:rsidRPr="00783810">
        <w:rPr>
          <w:rFonts w:ascii="Times New Roman" w:eastAsia="Times New Roman" w:hAnsi="Times New Roman" w:cs="Times New Roman"/>
          <w:sz w:val="24"/>
          <w:szCs w:val="24"/>
        </w:rPr>
        <w:t>orice durere abdominal</w:t>
      </w:r>
      <w:r w:rsidR="007D3103">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trebui</w:t>
      </w:r>
      <w:r w:rsidR="007D3103">
        <w:rPr>
          <w:rFonts w:ascii="Times New Roman" w:eastAsia="Times New Roman" w:hAnsi="Times New Roman" w:cs="Times New Roman"/>
          <w:sz w:val="24"/>
          <w:szCs w:val="24"/>
        </w:rPr>
        <w:t>nd</w:t>
      </w:r>
      <w:r w:rsidRPr="00783810">
        <w:rPr>
          <w:rFonts w:ascii="Times New Roman" w:eastAsia="Times New Roman" w:hAnsi="Times New Roman" w:cs="Times New Roman"/>
          <w:sz w:val="24"/>
          <w:szCs w:val="24"/>
        </w:rPr>
        <w:t>, obligatoriu investigat</w:t>
      </w:r>
      <w:r w:rsidR="007D3103">
        <w:rPr>
          <w:rFonts w:ascii="Times New Roman" w:eastAsia="Times New Roman" w:hAnsi="Times New Roman" w:cs="Times New Roman"/>
          <w:sz w:val="24"/>
          <w:szCs w:val="24"/>
        </w:rPr>
        <w:t>ă</w:t>
      </w:r>
      <w:r w:rsidRPr="00783810">
        <w:rPr>
          <w:rFonts w:ascii="Times New Roman" w:eastAsia="Times New Roman" w:hAnsi="Times New Roman" w:cs="Times New Roman"/>
          <w:sz w:val="24"/>
          <w:szCs w:val="24"/>
        </w:rPr>
        <w:t xml:space="preserve"> </w:t>
      </w:r>
      <w:r w:rsidR="007D3103">
        <w:rPr>
          <w:rFonts w:ascii="Times New Roman" w:eastAsia="Times New Roman" w:hAnsi="Times New Roman" w:cs="Times New Roman"/>
          <w:sz w:val="24"/>
          <w:szCs w:val="24"/>
        </w:rPr>
        <w:t>ș</w:t>
      </w:r>
      <w:r w:rsidRPr="00783810">
        <w:rPr>
          <w:rFonts w:ascii="Times New Roman" w:eastAsia="Times New Roman" w:hAnsi="Times New Roman" w:cs="Times New Roman"/>
          <w:sz w:val="24"/>
          <w:szCs w:val="24"/>
        </w:rPr>
        <w:t>i imagistic prin intermediul ecografiei abdominale.</w:t>
      </w:r>
    </w:p>
    <w:p w:rsidR="00783810" w:rsidRDefault="00783810" w:rsidP="00783810">
      <w:pPr>
        <w:rPr>
          <w:lang w:eastAsia="ru-RU"/>
        </w:rPr>
      </w:pPr>
    </w:p>
    <w:p w:rsidR="007D3103" w:rsidRDefault="007D3103" w:rsidP="00783810">
      <w:pPr>
        <w:rPr>
          <w:lang w:eastAsia="ru-RU"/>
        </w:rPr>
      </w:pPr>
    </w:p>
    <w:p w:rsidR="00336F19" w:rsidRDefault="007D3103" w:rsidP="00336F19">
      <w:pPr>
        <w:pStyle w:val="Heading2"/>
        <w:spacing w:line="360" w:lineRule="auto"/>
        <w:jc w:val="center"/>
        <w:rPr>
          <w:b/>
          <w:sz w:val="36"/>
          <w:szCs w:val="36"/>
          <w:lang w:eastAsia="ru-RU"/>
        </w:rPr>
      </w:pPr>
      <w:bookmarkStart w:id="35" w:name="_Toc12495453"/>
      <w:r w:rsidRPr="00336F19">
        <w:rPr>
          <w:b/>
          <w:sz w:val="36"/>
          <w:szCs w:val="36"/>
          <w:lang w:eastAsia="ru-RU"/>
        </w:rPr>
        <w:lastRenderedPageBreak/>
        <w:t>CAPITOLUL 3 – NOȚIUNI DE EPIDEMIOLOGIE GENERALĂ</w:t>
      </w:r>
      <w:bookmarkEnd w:id="35"/>
    </w:p>
    <w:p w:rsidR="00336F19" w:rsidRDefault="00336F19" w:rsidP="00336F19">
      <w:pPr>
        <w:rPr>
          <w:lang w:eastAsia="ru-RU"/>
        </w:rPr>
      </w:pPr>
    </w:p>
    <w:p w:rsidR="00336F19" w:rsidRPr="00336F19" w:rsidRDefault="00336F19" w:rsidP="00336F19">
      <w:pPr>
        <w:rPr>
          <w:lang w:eastAsia="ru-RU"/>
        </w:rPr>
      </w:pPr>
    </w:p>
    <w:p w:rsidR="00336F19" w:rsidRPr="00336F19" w:rsidRDefault="00336F19" w:rsidP="00336F19">
      <w:pPr>
        <w:spacing w:line="360" w:lineRule="auto"/>
        <w:ind w:firstLine="708"/>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t>Epidemiologia este ştiinţa medicală care se ocupă cu studiul distribuţiei şi determinanţilor stărilor sau evenimentelor legate de sănătate în anumite populaţii, cu aplicarea rezultatelor acestui studiu în controlul problemelor de sănătate</w:t>
      </w:r>
      <w:r>
        <w:rPr>
          <w:rFonts w:ascii="Times New Roman" w:hAnsi="Times New Roman" w:cs="Times New Roman"/>
          <w:sz w:val="24"/>
          <w:szCs w:val="24"/>
          <w:lang w:eastAsia="ru-RU"/>
        </w:rPr>
        <w:t>.</w:t>
      </w:r>
      <w:r w:rsidRPr="00336F19">
        <w:rPr>
          <w:rFonts w:ascii="Times New Roman" w:hAnsi="Times New Roman" w:cs="Times New Roman"/>
          <w:sz w:val="24"/>
          <w:szCs w:val="24"/>
          <w:lang w:eastAsia="ru-RU"/>
        </w:rPr>
        <w:t xml:space="preserve"> </w:t>
      </w:r>
    </w:p>
    <w:p w:rsidR="00336F19" w:rsidRPr="00336F19" w:rsidRDefault="00336F19" w:rsidP="00336F19">
      <w:pPr>
        <w:spacing w:line="360" w:lineRule="auto"/>
        <w:jc w:val="both"/>
        <w:rPr>
          <w:rFonts w:ascii="Times New Roman" w:hAnsi="Times New Roman" w:cs="Times New Roman"/>
          <w:b/>
          <w:sz w:val="24"/>
          <w:szCs w:val="24"/>
          <w:lang w:eastAsia="ru-RU"/>
        </w:rPr>
      </w:pPr>
      <w:r w:rsidRPr="00336F19">
        <w:rPr>
          <w:rFonts w:ascii="Times New Roman" w:hAnsi="Times New Roman" w:cs="Times New Roman"/>
          <w:b/>
          <w:sz w:val="24"/>
          <w:szCs w:val="24"/>
          <w:lang w:eastAsia="ru-RU"/>
        </w:rPr>
        <w:t>Epidemiologia generală.</w:t>
      </w:r>
    </w:p>
    <w:p w:rsidR="00336F19" w:rsidRPr="00336F19" w:rsidRDefault="00336F19" w:rsidP="00336F19">
      <w:pPr>
        <w:spacing w:line="360" w:lineRule="auto"/>
        <w:ind w:firstLine="708"/>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t>Studiază legile generale care guvernează procesele epidemiologice, domeniile de contact cu alte ştiinţe, metode de lucru, aprecierea cauzalităţii, factorii exogeni şi endogeni care determină procese epidemiologice, căile de combatere, prevenire şi eradicare a unor procese patologice cu răspândire în populaţie. În epidemiologia generală se disting câteva domenii de lucru:</w:t>
      </w:r>
      <w:r w:rsidR="00EA788F">
        <w:rPr>
          <w:rFonts w:ascii="Times New Roman" w:hAnsi="Times New Roman" w:cs="Times New Roman"/>
          <w:sz w:val="24"/>
          <w:szCs w:val="24"/>
          <w:lang w:eastAsia="ru-RU"/>
        </w:rPr>
        <w:t xml:space="preserve"> </w:t>
      </w:r>
      <w:r w:rsidRPr="00336F19">
        <w:rPr>
          <w:rFonts w:ascii="Times New Roman" w:hAnsi="Times New Roman" w:cs="Times New Roman"/>
          <w:sz w:val="24"/>
          <w:szCs w:val="24"/>
          <w:lang w:eastAsia="ru-RU"/>
        </w:rPr>
        <w:t>epidemiologia geografică</w:t>
      </w:r>
      <w:r w:rsidR="00EA788F">
        <w:rPr>
          <w:rFonts w:ascii="Times New Roman" w:hAnsi="Times New Roman" w:cs="Times New Roman"/>
          <w:sz w:val="24"/>
          <w:szCs w:val="24"/>
          <w:lang w:eastAsia="ru-RU"/>
        </w:rPr>
        <w:t xml:space="preserve">, </w:t>
      </w:r>
      <w:r w:rsidRPr="00336F19">
        <w:rPr>
          <w:rFonts w:ascii="Times New Roman" w:hAnsi="Times New Roman" w:cs="Times New Roman"/>
          <w:sz w:val="24"/>
          <w:szCs w:val="24"/>
          <w:lang w:eastAsia="ru-RU"/>
        </w:rPr>
        <w:t>ecoepidemiologia, seroepidemiologia, epidemiologia genetică, epidemiologia descriptivă, epidemiologia analitică.</w:t>
      </w:r>
    </w:p>
    <w:p w:rsidR="00336F19" w:rsidRPr="00336F19" w:rsidRDefault="00336F19" w:rsidP="00EA788F">
      <w:pPr>
        <w:spacing w:line="360" w:lineRule="auto"/>
        <w:ind w:firstLine="708"/>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t xml:space="preserve">Unitatea de studiu în epidemiologie este populaţia. Prin populaţie se pot desemna toţi locuitorii unei anumite regiuni geografice. În acelaşi timp, noţiunea de populaţie se poate referi şi la orice alt grup de persoane care au cel puţin o caracteristică prezentată la toţi membrii grupului. </w:t>
      </w:r>
    </w:p>
    <w:p w:rsidR="00EA788F" w:rsidRDefault="00336F19" w:rsidP="00EA788F">
      <w:pPr>
        <w:spacing w:line="360" w:lineRule="auto"/>
        <w:ind w:firstLine="708"/>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t>Scopurile epidemiologiei fundamentale pot fi rezumate astfel:</w:t>
      </w:r>
    </w:p>
    <w:p w:rsidR="00336F19" w:rsidRPr="00EA788F" w:rsidRDefault="00336F19" w:rsidP="000705AE">
      <w:pPr>
        <w:pStyle w:val="ListParagraph"/>
        <w:numPr>
          <w:ilvl w:val="0"/>
          <w:numId w:val="17"/>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explicarea principiilor cauzale ale îmbolnăvirilor, cu accent pe factorii de mediu variabil;</w:t>
      </w:r>
    </w:p>
    <w:p w:rsidR="00336F19" w:rsidRPr="00EA788F" w:rsidRDefault="00336F19" w:rsidP="000705AE">
      <w:pPr>
        <w:pStyle w:val="ListParagraph"/>
        <w:numPr>
          <w:ilvl w:val="0"/>
          <w:numId w:val="17"/>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stimularea aplicării epidemiologiei în prevenirea bolilor şi în promo-varea stării de sănătate – atât a populaţiei, cât şi a mediului şi cea ocupaţională;</w:t>
      </w:r>
    </w:p>
    <w:p w:rsidR="00336F19" w:rsidRPr="00EA788F" w:rsidRDefault="00336F19" w:rsidP="000705AE">
      <w:pPr>
        <w:pStyle w:val="ListParagraph"/>
        <w:numPr>
          <w:ilvl w:val="0"/>
          <w:numId w:val="17"/>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pregătirea specialiştilor din profesii conexe cu cea medicală pentru a studia cât mai multe aspecte ale stării de sănătate şi pentru a asigura utilizarea optimă a resurselor existente în vederea asigurării stării de sănătate;</w:t>
      </w:r>
    </w:p>
    <w:p w:rsidR="00336F19" w:rsidRPr="00EA788F" w:rsidRDefault="00336F19" w:rsidP="000705AE">
      <w:pPr>
        <w:pStyle w:val="ListParagraph"/>
        <w:numPr>
          <w:ilvl w:val="0"/>
          <w:numId w:val="17"/>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stimularea interesului continuu asupra epidemiologiei.</w:t>
      </w:r>
    </w:p>
    <w:p w:rsidR="00336F19" w:rsidRPr="00336F19" w:rsidRDefault="00336F19" w:rsidP="00336F19">
      <w:pPr>
        <w:spacing w:line="360" w:lineRule="auto"/>
        <w:jc w:val="both"/>
        <w:rPr>
          <w:rFonts w:ascii="Times New Roman" w:hAnsi="Times New Roman" w:cs="Times New Roman"/>
          <w:sz w:val="24"/>
          <w:szCs w:val="24"/>
          <w:lang w:eastAsia="ru-RU"/>
        </w:rPr>
      </w:pPr>
      <w:r w:rsidRPr="00EA788F">
        <w:rPr>
          <w:rFonts w:ascii="Times New Roman" w:hAnsi="Times New Roman" w:cs="Times New Roman"/>
          <w:i/>
          <w:sz w:val="24"/>
          <w:szCs w:val="24"/>
          <w:lang w:eastAsia="ru-RU"/>
        </w:rPr>
        <w:t>Domenii potenţiale de utilizare</w:t>
      </w:r>
      <w:r w:rsidRPr="00336F19">
        <w:rPr>
          <w:rFonts w:ascii="Times New Roman" w:hAnsi="Times New Roman" w:cs="Times New Roman"/>
          <w:sz w:val="24"/>
          <w:szCs w:val="24"/>
          <w:lang w:eastAsia="ru-RU"/>
        </w:rPr>
        <w:t>:</w:t>
      </w:r>
    </w:p>
    <w:p w:rsidR="00336F19" w:rsidRPr="00EA788F" w:rsidRDefault="00336F19" w:rsidP="000705AE">
      <w:pPr>
        <w:pStyle w:val="ListParagraph"/>
        <w:numPr>
          <w:ilvl w:val="0"/>
          <w:numId w:val="18"/>
        </w:numPr>
        <w:spacing w:line="360" w:lineRule="auto"/>
        <w:ind w:left="0" w:firstLine="360"/>
        <w:jc w:val="both"/>
        <w:rPr>
          <w:rFonts w:ascii="Times New Roman" w:hAnsi="Times New Roman" w:cs="Times New Roman"/>
          <w:sz w:val="24"/>
          <w:szCs w:val="24"/>
          <w:lang w:eastAsia="ru-RU"/>
        </w:rPr>
      </w:pPr>
      <w:r w:rsidRPr="00EA788F">
        <w:rPr>
          <w:rFonts w:ascii="Times New Roman" w:hAnsi="Times New Roman" w:cs="Times New Roman"/>
          <w:b/>
          <w:sz w:val="24"/>
          <w:szCs w:val="24"/>
          <w:lang w:eastAsia="ru-RU"/>
        </w:rPr>
        <w:t>Cercetări asupra etiologiei bolilor transmisibile</w:t>
      </w:r>
      <w:r w:rsidRPr="00EA788F">
        <w:rPr>
          <w:rFonts w:ascii="Times New Roman" w:hAnsi="Times New Roman" w:cs="Times New Roman"/>
          <w:sz w:val="24"/>
          <w:szCs w:val="24"/>
          <w:lang w:eastAsia="ru-RU"/>
        </w:rPr>
        <w:t xml:space="preserve">. Motivaţia acestei aplicări este identificarea şi promovarea metodelor profilactice prin precizarea agentului etiologic. În epidemiologia bolilor infecţioase se realizează o sinteză a datelor oferite de ştiinţele medicale etiologice, patologice (fizio şi imunopatologice), clinice şi profilactice. Epidemiologia bolilor transmisibile studiază legile apariţiei, existenţei şi răspândirii bolilor infecţioase în populaţie şi – pe </w:t>
      </w:r>
      <w:r w:rsidRPr="00EA788F">
        <w:rPr>
          <w:rFonts w:ascii="Times New Roman" w:hAnsi="Times New Roman" w:cs="Times New Roman"/>
          <w:sz w:val="24"/>
          <w:szCs w:val="24"/>
          <w:lang w:eastAsia="ru-RU"/>
        </w:rPr>
        <w:lastRenderedPageBreak/>
        <w:t>această bază – stabileşte măsurile necesare prevenirii, caută să precizeze atitudinea necesară pentru a preveni apariţia şi consolidarea în populaţie a unor boli infecţioase. Prin aceasta se confirmă încă o dată că epidemiologia este o ştiinţă fundamentală în medicină, care urmăreşte ameliorarea stării de sănătate a populaţiei. În unele domenii particulare ale epidemiologiei cum sunt epidemiologia mediului şi cea ocupaţională, accentul principal cade pe studiul asupra populaţiilor cu anumite tipuri de expunere environmentală.</w:t>
      </w:r>
    </w:p>
    <w:p w:rsidR="00336F19" w:rsidRPr="00EA788F" w:rsidRDefault="00336F19" w:rsidP="000705AE">
      <w:pPr>
        <w:pStyle w:val="ListParagraph"/>
        <w:numPr>
          <w:ilvl w:val="0"/>
          <w:numId w:val="18"/>
        </w:numPr>
        <w:spacing w:line="360" w:lineRule="auto"/>
        <w:ind w:left="0" w:firstLine="360"/>
        <w:jc w:val="both"/>
        <w:rPr>
          <w:rFonts w:ascii="Times New Roman" w:hAnsi="Times New Roman" w:cs="Times New Roman"/>
          <w:sz w:val="24"/>
          <w:szCs w:val="24"/>
          <w:lang w:eastAsia="ru-RU"/>
        </w:rPr>
      </w:pPr>
      <w:r w:rsidRPr="00EA788F">
        <w:rPr>
          <w:rFonts w:ascii="Times New Roman" w:hAnsi="Times New Roman" w:cs="Times New Roman"/>
          <w:b/>
          <w:sz w:val="24"/>
          <w:szCs w:val="24"/>
          <w:lang w:eastAsia="ru-RU"/>
        </w:rPr>
        <w:t>Cercetarea istoriei naturale a bolilor</w:t>
      </w:r>
      <w:r w:rsidRPr="00EA788F">
        <w:rPr>
          <w:rFonts w:ascii="Times New Roman" w:hAnsi="Times New Roman" w:cs="Times New Roman"/>
          <w:sz w:val="24"/>
          <w:szCs w:val="24"/>
          <w:lang w:eastAsia="ru-RU"/>
        </w:rPr>
        <w:t xml:space="preserve"> la nivel individual şi populaţional.</w:t>
      </w:r>
    </w:p>
    <w:p w:rsidR="00336F19" w:rsidRPr="00EA788F" w:rsidRDefault="00336F19" w:rsidP="000705AE">
      <w:pPr>
        <w:pStyle w:val="ListParagraph"/>
        <w:numPr>
          <w:ilvl w:val="0"/>
          <w:numId w:val="18"/>
        </w:numPr>
        <w:spacing w:line="360" w:lineRule="auto"/>
        <w:ind w:left="0" w:firstLine="360"/>
        <w:jc w:val="both"/>
        <w:rPr>
          <w:rFonts w:ascii="Times New Roman" w:hAnsi="Times New Roman" w:cs="Times New Roman"/>
          <w:sz w:val="24"/>
          <w:szCs w:val="24"/>
          <w:lang w:eastAsia="ru-RU"/>
        </w:rPr>
      </w:pPr>
      <w:r w:rsidRPr="00EA788F">
        <w:rPr>
          <w:rFonts w:ascii="Times New Roman" w:hAnsi="Times New Roman" w:cs="Times New Roman"/>
          <w:b/>
          <w:sz w:val="24"/>
          <w:szCs w:val="24"/>
          <w:lang w:eastAsia="ru-RU"/>
        </w:rPr>
        <w:t>Studiul stării de sănătate a populaţiei</w:t>
      </w:r>
      <w:r w:rsidRPr="00EA788F">
        <w:rPr>
          <w:rFonts w:ascii="Times New Roman" w:hAnsi="Times New Roman" w:cs="Times New Roman"/>
          <w:sz w:val="24"/>
          <w:szCs w:val="24"/>
          <w:lang w:eastAsia="ru-RU"/>
        </w:rPr>
        <w:t>. Rezultatele acestui tip de studiu servesc drept informaţie fundamentală autorităţilor sanitare pentru utilizarea optimă a unor resurse economice (de obicei limitate) astfel încât să se răspundă prin programe de prevenţie şi tratament unor probleme de sănătate publică identificate ca fiind prioritare.</w:t>
      </w:r>
    </w:p>
    <w:p w:rsidR="00336F19" w:rsidRPr="00EA788F" w:rsidRDefault="00336F19" w:rsidP="000705AE">
      <w:pPr>
        <w:pStyle w:val="ListParagraph"/>
        <w:numPr>
          <w:ilvl w:val="0"/>
          <w:numId w:val="18"/>
        </w:numPr>
        <w:spacing w:line="360" w:lineRule="auto"/>
        <w:ind w:left="0" w:firstLine="360"/>
        <w:jc w:val="both"/>
        <w:rPr>
          <w:rFonts w:ascii="Times New Roman" w:hAnsi="Times New Roman" w:cs="Times New Roman"/>
          <w:sz w:val="24"/>
          <w:szCs w:val="24"/>
          <w:lang w:eastAsia="ru-RU"/>
        </w:rPr>
      </w:pPr>
      <w:r w:rsidRPr="00EA788F">
        <w:rPr>
          <w:rFonts w:ascii="Times New Roman" w:hAnsi="Times New Roman" w:cs="Times New Roman"/>
          <w:b/>
          <w:sz w:val="24"/>
          <w:szCs w:val="24"/>
          <w:lang w:eastAsia="ru-RU"/>
        </w:rPr>
        <w:t>Aplicarea principiilor şi metodelor epidemiologice</w:t>
      </w:r>
      <w:r w:rsidRPr="00EA788F">
        <w:rPr>
          <w:rFonts w:ascii="Times New Roman" w:hAnsi="Times New Roman" w:cs="Times New Roman"/>
          <w:sz w:val="24"/>
          <w:szCs w:val="24"/>
          <w:lang w:eastAsia="ru-RU"/>
        </w:rPr>
        <w:t xml:space="preserve"> la studiul pro-blemelor întâlnite curent în practica medicală, în cadrul epidemiologiei clinice.</w:t>
      </w:r>
    </w:p>
    <w:p w:rsidR="00336F19" w:rsidRPr="00EA788F" w:rsidRDefault="00336F19" w:rsidP="000705AE">
      <w:pPr>
        <w:pStyle w:val="ListParagraph"/>
        <w:numPr>
          <w:ilvl w:val="0"/>
          <w:numId w:val="18"/>
        </w:numPr>
        <w:spacing w:line="360" w:lineRule="auto"/>
        <w:ind w:left="0" w:firstLine="360"/>
        <w:jc w:val="both"/>
        <w:rPr>
          <w:rFonts w:ascii="Times New Roman" w:hAnsi="Times New Roman" w:cs="Times New Roman"/>
          <w:sz w:val="24"/>
          <w:szCs w:val="24"/>
          <w:lang w:eastAsia="ru-RU"/>
        </w:rPr>
      </w:pPr>
      <w:r w:rsidRPr="00EA788F">
        <w:rPr>
          <w:rFonts w:ascii="Times New Roman" w:hAnsi="Times New Roman" w:cs="Times New Roman"/>
          <w:b/>
          <w:sz w:val="24"/>
          <w:szCs w:val="24"/>
          <w:lang w:eastAsia="ru-RU"/>
        </w:rPr>
        <w:t xml:space="preserve">Evaluarea eficienţei şi eficacităţii serviciilor de sănătate </w:t>
      </w:r>
      <w:r w:rsidRPr="00EA788F">
        <w:rPr>
          <w:rFonts w:ascii="Times New Roman" w:hAnsi="Times New Roman" w:cs="Times New Roman"/>
          <w:sz w:val="24"/>
          <w:szCs w:val="24"/>
          <w:lang w:eastAsia="ru-RU"/>
        </w:rPr>
        <w:t>(de ex. stabilirea duratei optime de spitalizare pentru o anumită boală, valorile tensiunii arteriale care terapie, eficienţa măsurilor igienice în controlul diareilor acute infecţioase, impactul reducerii compuşilor de plumb din benzină asupra sănătăţii populaţiei etc.)</w:t>
      </w:r>
    </w:p>
    <w:p w:rsidR="00EA788F" w:rsidRDefault="00336F19" w:rsidP="000705AE">
      <w:pPr>
        <w:pStyle w:val="ListParagraph"/>
        <w:numPr>
          <w:ilvl w:val="0"/>
          <w:numId w:val="18"/>
        </w:numPr>
        <w:spacing w:line="360" w:lineRule="auto"/>
        <w:ind w:left="0" w:firstLine="360"/>
        <w:jc w:val="both"/>
        <w:rPr>
          <w:rFonts w:ascii="Times New Roman" w:hAnsi="Times New Roman" w:cs="Times New Roman"/>
          <w:sz w:val="24"/>
          <w:szCs w:val="24"/>
          <w:lang w:eastAsia="ru-RU"/>
        </w:rPr>
      </w:pPr>
      <w:r w:rsidRPr="00EA788F">
        <w:rPr>
          <w:rFonts w:ascii="Times New Roman" w:hAnsi="Times New Roman" w:cs="Times New Roman"/>
          <w:b/>
          <w:sz w:val="24"/>
          <w:szCs w:val="24"/>
          <w:lang w:eastAsia="ru-RU"/>
        </w:rPr>
        <w:t>Alte domenii de aplicare a epidemiologiei</w:t>
      </w:r>
      <w:r w:rsidRPr="00EA788F">
        <w:rPr>
          <w:rFonts w:ascii="Times New Roman" w:hAnsi="Times New Roman" w:cs="Times New Roman"/>
          <w:sz w:val="24"/>
          <w:szCs w:val="24"/>
          <w:lang w:eastAsia="ru-RU"/>
        </w:rPr>
        <w:t>: elaborarea de algoritmuri diagnostice şi terapeutice, analiza managerială a deciziilor clinice folosite “arborele decizional” etc.</w:t>
      </w:r>
    </w:p>
    <w:p w:rsidR="00EA788F" w:rsidRPr="00EA788F" w:rsidRDefault="00336F19" w:rsidP="00EA788F">
      <w:pPr>
        <w:spacing w:line="360" w:lineRule="auto"/>
        <w:jc w:val="both"/>
        <w:rPr>
          <w:rFonts w:ascii="Times New Roman" w:hAnsi="Times New Roman" w:cs="Times New Roman"/>
          <w:sz w:val="24"/>
          <w:szCs w:val="24"/>
          <w:lang w:eastAsia="ru-RU"/>
        </w:rPr>
      </w:pPr>
      <w:r w:rsidRPr="00EA788F">
        <w:rPr>
          <w:rFonts w:ascii="Times New Roman" w:hAnsi="Times New Roman" w:cs="Times New Roman"/>
          <w:i/>
          <w:sz w:val="24"/>
          <w:szCs w:val="24"/>
          <w:lang w:eastAsia="ru-RU"/>
        </w:rPr>
        <w:t>Metoda epidemiologică</w:t>
      </w:r>
    </w:p>
    <w:p w:rsidR="00336F19" w:rsidRPr="00EA788F" w:rsidRDefault="00336F19" w:rsidP="000705AE">
      <w:pPr>
        <w:pStyle w:val="ListParagraph"/>
        <w:numPr>
          <w:ilvl w:val="0"/>
          <w:numId w:val="19"/>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b/>
          <w:sz w:val="24"/>
          <w:szCs w:val="24"/>
          <w:lang w:eastAsia="ru-RU"/>
        </w:rPr>
        <w:t>Raţionamentul epidemiologic</w:t>
      </w:r>
      <w:r w:rsidRPr="00EA788F">
        <w:rPr>
          <w:rFonts w:ascii="Times New Roman" w:hAnsi="Times New Roman" w:cs="Times New Roman"/>
          <w:sz w:val="24"/>
          <w:szCs w:val="24"/>
          <w:lang w:eastAsia="ru-RU"/>
        </w:rPr>
        <w:t xml:space="preserve"> are câteva elemente definitorii:</w:t>
      </w:r>
    </w:p>
    <w:p w:rsidR="00336F19" w:rsidRPr="0013309E" w:rsidRDefault="00336F19" w:rsidP="000705AE">
      <w:pPr>
        <w:pStyle w:val="ListParagraph"/>
        <w:numPr>
          <w:ilvl w:val="0"/>
          <w:numId w:val="25"/>
        </w:numPr>
        <w:spacing w:line="360" w:lineRule="auto"/>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definirea cazurilor sau fenomenelor de sănătate;</w:t>
      </w:r>
    </w:p>
    <w:p w:rsidR="00336F19" w:rsidRPr="0013309E" w:rsidRDefault="00336F19" w:rsidP="000705AE">
      <w:pPr>
        <w:pStyle w:val="ListParagraph"/>
        <w:numPr>
          <w:ilvl w:val="0"/>
          <w:numId w:val="25"/>
        </w:numPr>
        <w:spacing w:line="360" w:lineRule="auto"/>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înregistrarea şi descrierea lor în funcţie de timp, loc şi persoană;</w:t>
      </w:r>
    </w:p>
    <w:p w:rsidR="00336F19" w:rsidRPr="0013309E" w:rsidRDefault="00336F19" w:rsidP="000705AE">
      <w:pPr>
        <w:pStyle w:val="ListParagraph"/>
        <w:numPr>
          <w:ilvl w:val="0"/>
          <w:numId w:val="25"/>
        </w:numPr>
        <w:spacing w:line="360" w:lineRule="auto"/>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determinarea populaţiei la risc, calcularea şi compararea unor in-dicatori specifici;</w:t>
      </w:r>
    </w:p>
    <w:p w:rsidR="00336F19" w:rsidRPr="0013309E" w:rsidRDefault="00336F19" w:rsidP="000705AE">
      <w:pPr>
        <w:pStyle w:val="ListParagraph"/>
        <w:numPr>
          <w:ilvl w:val="0"/>
          <w:numId w:val="25"/>
        </w:numPr>
        <w:spacing w:line="360" w:lineRule="auto"/>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deducţia relaţiilor dintre evenimentele de sănătate, factorii cauzali şi factorii de gazdă şi de mediu;</w:t>
      </w:r>
    </w:p>
    <w:p w:rsidR="00336F19" w:rsidRPr="0013309E" w:rsidRDefault="00336F19" w:rsidP="000705AE">
      <w:pPr>
        <w:pStyle w:val="ListParagraph"/>
        <w:numPr>
          <w:ilvl w:val="0"/>
          <w:numId w:val="25"/>
        </w:numPr>
        <w:spacing w:line="360" w:lineRule="auto"/>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propunerea măsurilor de control;</w:t>
      </w:r>
    </w:p>
    <w:p w:rsidR="00EA788F" w:rsidRPr="0013309E" w:rsidRDefault="00336F19" w:rsidP="000705AE">
      <w:pPr>
        <w:pStyle w:val="ListParagraph"/>
        <w:numPr>
          <w:ilvl w:val="0"/>
          <w:numId w:val="25"/>
        </w:numPr>
        <w:spacing w:line="360" w:lineRule="auto"/>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evaluarea programului de control.</w:t>
      </w:r>
    </w:p>
    <w:p w:rsidR="00336F19" w:rsidRDefault="00336F19" w:rsidP="000705AE">
      <w:pPr>
        <w:pStyle w:val="ListParagraph"/>
        <w:numPr>
          <w:ilvl w:val="0"/>
          <w:numId w:val="19"/>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b/>
          <w:sz w:val="24"/>
          <w:szCs w:val="24"/>
          <w:lang w:eastAsia="ru-RU"/>
        </w:rPr>
        <w:t>Metoda clinică</w:t>
      </w:r>
      <w:r w:rsidRPr="00EA788F">
        <w:rPr>
          <w:rFonts w:ascii="Times New Roman" w:hAnsi="Times New Roman" w:cs="Times New Roman"/>
          <w:sz w:val="24"/>
          <w:szCs w:val="24"/>
          <w:lang w:eastAsia="ru-RU"/>
        </w:rPr>
        <w:t xml:space="preserve"> include anamneza, examenul fizic obiectiv şi examinări de laborator – aplicate în teren, în populaţie. </w:t>
      </w:r>
    </w:p>
    <w:p w:rsidR="00EA788F" w:rsidRPr="00EA788F" w:rsidRDefault="00EA788F" w:rsidP="00EA788F">
      <w:pPr>
        <w:spacing w:line="360" w:lineRule="auto"/>
        <w:jc w:val="both"/>
        <w:rPr>
          <w:rFonts w:ascii="Times New Roman" w:hAnsi="Times New Roman" w:cs="Times New Roman"/>
          <w:sz w:val="24"/>
          <w:szCs w:val="24"/>
          <w:lang w:eastAsia="ru-RU"/>
        </w:rPr>
      </w:pPr>
    </w:p>
    <w:p w:rsidR="0013309E" w:rsidRDefault="0013309E" w:rsidP="00336F19">
      <w:pPr>
        <w:spacing w:line="360" w:lineRule="auto"/>
        <w:jc w:val="both"/>
        <w:rPr>
          <w:rFonts w:ascii="Times New Roman" w:hAnsi="Times New Roman" w:cs="Times New Roman"/>
          <w:b/>
          <w:sz w:val="24"/>
          <w:szCs w:val="24"/>
          <w:lang w:eastAsia="ru-RU"/>
        </w:rPr>
      </w:pPr>
    </w:p>
    <w:p w:rsidR="00336F19" w:rsidRPr="00EA788F" w:rsidRDefault="00336F19" w:rsidP="00336F19">
      <w:pPr>
        <w:spacing w:line="360" w:lineRule="auto"/>
        <w:jc w:val="both"/>
        <w:rPr>
          <w:rFonts w:ascii="Times New Roman" w:hAnsi="Times New Roman" w:cs="Times New Roman"/>
          <w:b/>
          <w:sz w:val="24"/>
          <w:szCs w:val="24"/>
          <w:lang w:eastAsia="ru-RU"/>
        </w:rPr>
      </w:pPr>
      <w:r w:rsidRPr="00EA788F">
        <w:rPr>
          <w:rFonts w:ascii="Times New Roman" w:hAnsi="Times New Roman" w:cs="Times New Roman"/>
          <w:b/>
          <w:sz w:val="24"/>
          <w:szCs w:val="24"/>
          <w:lang w:eastAsia="ru-RU"/>
        </w:rPr>
        <w:lastRenderedPageBreak/>
        <w:t>Secvenţele metodei epidemiologice</w:t>
      </w:r>
    </w:p>
    <w:p w:rsidR="00336F19" w:rsidRPr="00EA788F" w:rsidRDefault="00336F19" w:rsidP="000705AE">
      <w:pPr>
        <w:pStyle w:val="ListParagraph"/>
        <w:numPr>
          <w:ilvl w:val="0"/>
          <w:numId w:val="20"/>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Observaţia;</w:t>
      </w:r>
    </w:p>
    <w:p w:rsidR="00336F19" w:rsidRPr="00EA788F" w:rsidRDefault="00336F19" w:rsidP="000705AE">
      <w:pPr>
        <w:pStyle w:val="ListParagraph"/>
        <w:numPr>
          <w:ilvl w:val="0"/>
          <w:numId w:val="20"/>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Numărarea cazurilor sau evenimentelor de sănătate;</w:t>
      </w:r>
    </w:p>
    <w:p w:rsidR="00EA788F" w:rsidRPr="00EA788F" w:rsidRDefault="00336F19" w:rsidP="000705AE">
      <w:pPr>
        <w:pStyle w:val="ListParagraph"/>
        <w:numPr>
          <w:ilvl w:val="0"/>
          <w:numId w:val="20"/>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Corelarea cazurilor sau evenimentele de risc;</w:t>
      </w:r>
    </w:p>
    <w:p w:rsidR="00EA788F" w:rsidRPr="00EA788F" w:rsidRDefault="00336F19" w:rsidP="000705AE">
      <w:pPr>
        <w:pStyle w:val="ListParagraph"/>
        <w:numPr>
          <w:ilvl w:val="0"/>
          <w:numId w:val="20"/>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 xml:space="preserve">Compararea; </w:t>
      </w:r>
    </w:p>
    <w:p w:rsidR="00336F19" w:rsidRPr="00EA788F" w:rsidRDefault="00336F19" w:rsidP="000705AE">
      <w:pPr>
        <w:pStyle w:val="ListParagraph"/>
        <w:numPr>
          <w:ilvl w:val="0"/>
          <w:numId w:val="20"/>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Formularea ipotezei cauzale;</w:t>
      </w:r>
    </w:p>
    <w:p w:rsidR="00336F19" w:rsidRPr="00EA788F" w:rsidRDefault="00336F19" w:rsidP="000705AE">
      <w:pPr>
        <w:pStyle w:val="ListParagraph"/>
        <w:numPr>
          <w:ilvl w:val="0"/>
          <w:numId w:val="20"/>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Verificarea ipotezei prin studii epidemiologice adecvate;</w:t>
      </w:r>
    </w:p>
    <w:p w:rsidR="00336F19" w:rsidRPr="00EA788F" w:rsidRDefault="00336F19" w:rsidP="000705AE">
      <w:pPr>
        <w:pStyle w:val="ListParagraph"/>
        <w:numPr>
          <w:ilvl w:val="0"/>
          <w:numId w:val="20"/>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Elaborarea de deducţii ştiinţifice asupra cauzalităţii fenomenului de sănătate studiat;</w:t>
      </w:r>
    </w:p>
    <w:p w:rsidR="00EA788F" w:rsidRPr="00EA788F" w:rsidRDefault="00336F19" w:rsidP="000705AE">
      <w:pPr>
        <w:pStyle w:val="ListParagraph"/>
        <w:numPr>
          <w:ilvl w:val="0"/>
          <w:numId w:val="20"/>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 xml:space="preserve">Studii experimentale pentru verificare a deducţiei la care s-a ajuns; </w:t>
      </w:r>
    </w:p>
    <w:p w:rsidR="00336F19" w:rsidRPr="00EA788F" w:rsidRDefault="00336F19" w:rsidP="000705AE">
      <w:pPr>
        <w:pStyle w:val="ListParagraph"/>
        <w:numPr>
          <w:ilvl w:val="0"/>
          <w:numId w:val="20"/>
        </w:numPr>
        <w:spacing w:line="360" w:lineRule="auto"/>
        <w:jc w:val="both"/>
        <w:rPr>
          <w:rFonts w:ascii="Times New Roman" w:hAnsi="Times New Roman" w:cs="Times New Roman"/>
          <w:sz w:val="24"/>
          <w:szCs w:val="24"/>
          <w:lang w:eastAsia="ru-RU"/>
        </w:rPr>
      </w:pPr>
      <w:r w:rsidRPr="00EA788F">
        <w:rPr>
          <w:rFonts w:ascii="Times New Roman" w:hAnsi="Times New Roman" w:cs="Times New Roman"/>
          <w:sz w:val="24"/>
          <w:szCs w:val="24"/>
          <w:lang w:eastAsia="ru-RU"/>
        </w:rPr>
        <w:t xml:space="preserve">Intervenţia de sănătate publică şi evaluarea ei. </w:t>
      </w:r>
    </w:p>
    <w:p w:rsidR="00336F19" w:rsidRPr="00336F19" w:rsidRDefault="00336F19" w:rsidP="00336F19">
      <w:pPr>
        <w:spacing w:line="360" w:lineRule="auto"/>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t>Aplicarea în practica a metodelor epidemiologice se face prin deferite mijloace:</w:t>
      </w:r>
    </w:p>
    <w:p w:rsidR="00336F19" w:rsidRPr="00C5332D" w:rsidRDefault="00336F19" w:rsidP="000705AE">
      <w:pPr>
        <w:pStyle w:val="ListParagraph"/>
        <w:numPr>
          <w:ilvl w:val="0"/>
          <w:numId w:val="21"/>
        </w:numPr>
        <w:spacing w:line="360" w:lineRule="auto"/>
        <w:ind w:left="0" w:firstLine="0"/>
        <w:jc w:val="both"/>
        <w:rPr>
          <w:rFonts w:ascii="Times New Roman" w:hAnsi="Times New Roman" w:cs="Times New Roman"/>
          <w:sz w:val="24"/>
          <w:szCs w:val="24"/>
          <w:lang w:eastAsia="ru-RU"/>
        </w:rPr>
      </w:pPr>
      <w:r w:rsidRPr="00C5332D">
        <w:rPr>
          <w:rFonts w:ascii="Times New Roman" w:hAnsi="Times New Roman" w:cs="Times New Roman"/>
          <w:b/>
          <w:sz w:val="24"/>
          <w:szCs w:val="24"/>
          <w:lang w:eastAsia="ru-RU"/>
        </w:rPr>
        <w:t>Supravegherea</w:t>
      </w:r>
      <w:r w:rsidRPr="00C5332D">
        <w:rPr>
          <w:rFonts w:ascii="Times New Roman" w:hAnsi="Times New Roman" w:cs="Times New Roman"/>
          <w:sz w:val="24"/>
          <w:szCs w:val="24"/>
          <w:lang w:eastAsia="ru-RU"/>
        </w:rPr>
        <w:t xml:space="preserve">. Este sistemul de culegere activă sistematică, analiza şi interpretarea a datelor de sănătate esenţială pentru planificarea, aplicarea şi evaluarea măsurilor de sănătate publică, strâns legate de difuzarea periodică a acestor date celor interesaţi. Finalitatea supravegherii este aplicare datelor în prevenirea şi controlul îmbolnăvirilor. Supravegherea se bazează pe informarea descriptivă, analiza tendinţei temporale, estimarea indicatorilor de sănătate, iar în final – trimiterea rezultatelor acestui fel de analiza câtre personalul medico-sanitar din comunitate de la care s-au obţinut datele iniţiale şi către forurile cu putere de decizie în politica de sănătate. </w:t>
      </w:r>
    </w:p>
    <w:p w:rsidR="00336F19" w:rsidRPr="00C5332D" w:rsidRDefault="00336F19" w:rsidP="000705AE">
      <w:pPr>
        <w:pStyle w:val="ListParagraph"/>
        <w:numPr>
          <w:ilvl w:val="0"/>
          <w:numId w:val="21"/>
        </w:numPr>
        <w:spacing w:line="360" w:lineRule="auto"/>
        <w:ind w:left="0" w:firstLine="0"/>
        <w:jc w:val="both"/>
        <w:rPr>
          <w:rFonts w:ascii="Times New Roman" w:hAnsi="Times New Roman" w:cs="Times New Roman"/>
          <w:sz w:val="24"/>
          <w:szCs w:val="24"/>
          <w:lang w:eastAsia="ru-RU"/>
        </w:rPr>
      </w:pPr>
      <w:r w:rsidRPr="00C5332D">
        <w:rPr>
          <w:rFonts w:ascii="Times New Roman" w:hAnsi="Times New Roman" w:cs="Times New Roman"/>
          <w:b/>
          <w:sz w:val="24"/>
          <w:szCs w:val="24"/>
          <w:lang w:eastAsia="ru-RU"/>
        </w:rPr>
        <w:t>Investigarea epidemiologică</w:t>
      </w:r>
      <w:r w:rsidRPr="00C5332D">
        <w:rPr>
          <w:rFonts w:ascii="Times New Roman" w:hAnsi="Times New Roman" w:cs="Times New Roman"/>
          <w:sz w:val="24"/>
          <w:szCs w:val="24"/>
          <w:lang w:eastAsia="ru-RU"/>
        </w:rPr>
        <w:t xml:space="preserve"> a unei probleme de sănătate (acută sau cronică) se declanşează în urma informaţiei oferite de supraveghere sau de presă sau a unei sesizări din partea reţelei medicale sau primită din alte surse.</w:t>
      </w:r>
    </w:p>
    <w:p w:rsidR="00336F19" w:rsidRPr="00C5332D" w:rsidRDefault="00336F19" w:rsidP="000705AE">
      <w:pPr>
        <w:pStyle w:val="ListParagraph"/>
        <w:numPr>
          <w:ilvl w:val="0"/>
          <w:numId w:val="21"/>
        </w:numPr>
        <w:spacing w:line="360" w:lineRule="auto"/>
        <w:ind w:left="0" w:firstLine="0"/>
        <w:jc w:val="both"/>
        <w:rPr>
          <w:rFonts w:ascii="Times New Roman" w:hAnsi="Times New Roman" w:cs="Times New Roman"/>
          <w:sz w:val="24"/>
          <w:szCs w:val="24"/>
          <w:lang w:eastAsia="ru-RU"/>
        </w:rPr>
      </w:pPr>
      <w:r w:rsidRPr="00C5332D">
        <w:rPr>
          <w:rFonts w:ascii="Times New Roman" w:hAnsi="Times New Roman" w:cs="Times New Roman"/>
          <w:b/>
          <w:sz w:val="24"/>
          <w:szCs w:val="24"/>
          <w:lang w:eastAsia="ru-RU"/>
        </w:rPr>
        <w:t>Analiza epidemiologică</w:t>
      </w:r>
      <w:r w:rsidRPr="00C5332D">
        <w:rPr>
          <w:rFonts w:ascii="Times New Roman" w:hAnsi="Times New Roman" w:cs="Times New Roman"/>
          <w:sz w:val="24"/>
          <w:szCs w:val="24"/>
          <w:lang w:eastAsia="ru-RU"/>
        </w:rPr>
        <w:t xml:space="preserve"> a datelor se bazează pe observarea şi descrierea atentă şi amănunţită a fenomenelor de sănătate studiate. Descrierea se concretizează în cazul persoanele influenţate de fenomenul de sănătate, mediul lor de viaţă, factorii de risc semnificativi, posibilii factorii cauzali. Observaţiile trebuie să fie cuantificabil. Analiza se face comparativ.</w:t>
      </w:r>
    </w:p>
    <w:p w:rsidR="00336F19" w:rsidRPr="00C5332D" w:rsidRDefault="00336F19" w:rsidP="000705AE">
      <w:pPr>
        <w:pStyle w:val="ListParagraph"/>
        <w:numPr>
          <w:ilvl w:val="0"/>
          <w:numId w:val="21"/>
        </w:numPr>
        <w:spacing w:line="360" w:lineRule="auto"/>
        <w:ind w:left="0" w:firstLine="0"/>
        <w:jc w:val="both"/>
        <w:rPr>
          <w:rFonts w:ascii="Times New Roman" w:hAnsi="Times New Roman" w:cs="Times New Roman"/>
          <w:sz w:val="24"/>
          <w:szCs w:val="24"/>
          <w:lang w:eastAsia="ru-RU"/>
        </w:rPr>
      </w:pPr>
      <w:r w:rsidRPr="00C5332D">
        <w:rPr>
          <w:rFonts w:ascii="Times New Roman" w:hAnsi="Times New Roman" w:cs="Times New Roman"/>
          <w:b/>
          <w:sz w:val="24"/>
          <w:szCs w:val="24"/>
          <w:lang w:eastAsia="ru-RU"/>
        </w:rPr>
        <w:t>Evaluarea epidemiologică</w:t>
      </w:r>
      <w:r w:rsidRPr="00C5332D">
        <w:rPr>
          <w:rFonts w:ascii="Times New Roman" w:hAnsi="Times New Roman" w:cs="Times New Roman"/>
          <w:sz w:val="24"/>
          <w:szCs w:val="24"/>
          <w:lang w:eastAsia="ru-RU"/>
        </w:rPr>
        <w:t xml:space="preserve"> se face pentru probleme bine definite şi presupune aprecierea măsurii în care problema este rezolvată (de ex. acţiunea unui medicament sau a unui vaccin, a unei măsuri de depistare sau de control etc.). Problema de rezolvat acţiunea/acţiunile care se spera să fie rezolvată trebuie cunoscută detaliat. </w:t>
      </w:r>
    </w:p>
    <w:p w:rsidR="00336F19" w:rsidRPr="00C5332D" w:rsidRDefault="00336F19" w:rsidP="000705AE">
      <w:pPr>
        <w:pStyle w:val="ListParagraph"/>
        <w:numPr>
          <w:ilvl w:val="0"/>
          <w:numId w:val="21"/>
        </w:numPr>
        <w:spacing w:line="360" w:lineRule="auto"/>
        <w:ind w:left="0" w:firstLine="0"/>
        <w:jc w:val="both"/>
        <w:rPr>
          <w:rFonts w:ascii="Times New Roman" w:hAnsi="Times New Roman" w:cs="Times New Roman"/>
          <w:sz w:val="24"/>
          <w:szCs w:val="24"/>
          <w:lang w:eastAsia="ru-RU"/>
        </w:rPr>
      </w:pPr>
      <w:r w:rsidRPr="00C5332D">
        <w:rPr>
          <w:rFonts w:ascii="Times New Roman" w:hAnsi="Times New Roman" w:cs="Times New Roman"/>
          <w:b/>
          <w:sz w:val="24"/>
          <w:szCs w:val="24"/>
          <w:lang w:eastAsia="ru-RU"/>
        </w:rPr>
        <w:t>Alte obiective esenţiale</w:t>
      </w:r>
      <w:r w:rsidRPr="00C5332D">
        <w:rPr>
          <w:rFonts w:ascii="Times New Roman" w:hAnsi="Times New Roman" w:cs="Times New Roman"/>
          <w:sz w:val="24"/>
          <w:szCs w:val="24"/>
          <w:lang w:eastAsia="ru-RU"/>
        </w:rPr>
        <w:t xml:space="preserve">: </w:t>
      </w:r>
    </w:p>
    <w:p w:rsidR="00336F19" w:rsidRPr="00336F19" w:rsidRDefault="00336F19" w:rsidP="00C5332D">
      <w:pPr>
        <w:spacing w:line="360" w:lineRule="auto"/>
        <w:ind w:left="708"/>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t>–</w:t>
      </w:r>
      <w:r w:rsidRPr="00336F19">
        <w:rPr>
          <w:rFonts w:ascii="Times New Roman" w:hAnsi="Times New Roman" w:cs="Times New Roman"/>
          <w:sz w:val="24"/>
          <w:szCs w:val="24"/>
          <w:lang w:eastAsia="ru-RU"/>
        </w:rPr>
        <w:tab/>
        <w:t>Comunicarea informaţiei epidemiologice către corpul medical, oficialităţi şi public general;</w:t>
      </w:r>
    </w:p>
    <w:p w:rsidR="00336F19" w:rsidRPr="00336F19" w:rsidRDefault="00336F19" w:rsidP="00C5332D">
      <w:pPr>
        <w:spacing w:line="360" w:lineRule="auto"/>
        <w:ind w:left="708"/>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lastRenderedPageBreak/>
        <w:t>–</w:t>
      </w:r>
      <w:r w:rsidRPr="00336F19">
        <w:rPr>
          <w:rFonts w:ascii="Times New Roman" w:hAnsi="Times New Roman" w:cs="Times New Roman"/>
          <w:sz w:val="24"/>
          <w:szCs w:val="24"/>
          <w:lang w:eastAsia="ru-RU"/>
        </w:rPr>
        <w:tab/>
        <w:t>Management: abilităţile manageriale sunt întotdeauna necesare în munca de epidemiolog, incluzând schematic planificarea, alcătuirea echipei, conducerea şi evaluarea managerială finală;</w:t>
      </w:r>
    </w:p>
    <w:p w:rsidR="00336F19" w:rsidRPr="00336F19" w:rsidRDefault="00336F19" w:rsidP="00C5332D">
      <w:pPr>
        <w:spacing w:line="360" w:lineRule="auto"/>
        <w:ind w:left="708"/>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t>–</w:t>
      </w:r>
      <w:r w:rsidRPr="00336F19">
        <w:rPr>
          <w:rFonts w:ascii="Times New Roman" w:hAnsi="Times New Roman" w:cs="Times New Roman"/>
          <w:sz w:val="24"/>
          <w:szCs w:val="24"/>
          <w:lang w:eastAsia="ru-RU"/>
        </w:rPr>
        <w:tab/>
        <w:t>Consultarea cu alţi colegi de diverse specialităţi sau cu alte grupuri de persoane. Necesită capacităţi şi metode de comunicare adecvate situaţiilor concrete. Presupune uneori adunarea unor informaţii, discuţii, chiar se poate suprapune cu o prezentare;</w:t>
      </w:r>
    </w:p>
    <w:p w:rsidR="00336F19" w:rsidRPr="00336F19" w:rsidRDefault="00336F19" w:rsidP="00C5332D">
      <w:pPr>
        <w:spacing w:line="360" w:lineRule="auto"/>
        <w:ind w:left="708"/>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t>–</w:t>
      </w:r>
      <w:r w:rsidRPr="00336F19">
        <w:rPr>
          <w:rFonts w:ascii="Times New Roman" w:hAnsi="Times New Roman" w:cs="Times New Roman"/>
          <w:sz w:val="24"/>
          <w:szCs w:val="24"/>
          <w:lang w:eastAsia="ru-RU"/>
        </w:rPr>
        <w:tab/>
        <w:t>Mijloace de prezentare a datelor epidemiologice în faţa altor grupuri profesionale şi a populaţiei. Prezentarea este adesea unica ocazie de discutare şi prezentare a problemei epidemiologice în faţa unui public mai larg în aşa fel încât să aibă impactul necesar şi scontat;</w:t>
      </w:r>
    </w:p>
    <w:p w:rsidR="00336F19" w:rsidRPr="00336F19" w:rsidRDefault="00336F19" w:rsidP="00C5332D">
      <w:pPr>
        <w:spacing w:line="360" w:lineRule="auto"/>
        <w:ind w:left="708"/>
        <w:jc w:val="both"/>
        <w:rPr>
          <w:rFonts w:ascii="Times New Roman" w:hAnsi="Times New Roman" w:cs="Times New Roman"/>
          <w:sz w:val="24"/>
          <w:szCs w:val="24"/>
          <w:lang w:eastAsia="ru-RU"/>
        </w:rPr>
      </w:pPr>
      <w:r w:rsidRPr="00336F19">
        <w:rPr>
          <w:rFonts w:ascii="Times New Roman" w:hAnsi="Times New Roman" w:cs="Times New Roman"/>
          <w:sz w:val="24"/>
          <w:szCs w:val="24"/>
          <w:lang w:eastAsia="ru-RU"/>
        </w:rPr>
        <w:t>–</w:t>
      </w:r>
      <w:r w:rsidRPr="00336F19">
        <w:rPr>
          <w:rFonts w:ascii="Times New Roman" w:hAnsi="Times New Roman" w:cs="Times New Roman"/>
          <w:sz w:val="24"/>
          <w:szCs w:val="24"/>
          <w:lang w:eastAsia="ru-RU"/>
        </w:rPr>
        <w:tab/>
        <w:t>Relaţiile umane complexe, implicate în realizarea tuturor obiectivelor  anterioare.</w:t>
      </w:r>
    </w:p>
    <w:p w:rsidR="00336F19" w:rsidRPr="00C5332D" w:rsidRDefault="00336F19" w:rsidP="000705AE">
      <w:pPr>
        <w:pStyle w:val="ListParagraph"/>
        <w:numPr>
          <w:ilvl w:val="0"/>
          <w:numId w:val="21"/>
        </w:numPr>
        <w:spacing w:line="360" w:lineRule="auto"/>
        <w:ind w:left="0" w:firstLine="0"/>
        <w:jc w:val="both"/>
        <w:rPr>
          <w:rFonts w:ascii="Times New Roman" w:hAnsi="Times New Roman" w:cs="Times New Roman"/>
          <w:sz w:val="24"/>
          <w:szCs w:val="24"/>
          <w:lang w:eastAsia="ru-RU"/>
        </w:rPr>
      </w:pPr>
      <w:r w:rsidRPr="00C5332D">
        <w:rPr>
          <w:rFonts w:ascii="Times New Roman" w:hAnsi="Times New Roman" w:cs="Times New Roman"/>
          <w:b/>
          <w:sz w:val="24"/>
          <w:szCs w:val="24"/>
          <w:lang w:eastAsia="ru-RU"/>
        </w:rPr>
        <w:t>Relaţii cu alte specialităţi din domeniul sănătăţii publice</w:t>
      </w:r>
      <w:r w:rsidRPr="00C5332D">
        <w:rPr>
          <w:rFonts w:ascii="Times New Roman" w:hAnsi="Times New Roman" w:cs="Times New Roman"/>
          <w:sz w:val="24"/>
          <w:szCs w:val="24"/>
          <w:lang w:eastAsia="ru-RU"/>
        </w:rPr>
        <w:t xml:space="preserve">: biostatistica (compararea datelor, eşantionarea, analiza, interpretarea etc.), laborator (identificarea agenţilor cauzali sau de risc etc.), politica de sănătate şi </w:t>
      </w:r>
      <w:r w:rsidRPr="0013309E">
        <w:rPr>
          <w:rFonts w:ascii="Times New Roman" w:hAnsi="Times New Roman" w:cs="Times New Roman"/>
          <w:b/>
          <w:sz w:val="24"/>
          <w:szCs w:val="24"/>
          <w:lang w:eastAsia="ru-RU"/>
        </w:rPr>
        <w:t>managementul</w:t>
      </w:r>
      <w:r w:rsidRPr="00C5332D">
        <w:rPr>
          <w:rFonts w:ascii="Times New Roman" w:hAnsi="Times New Roman" w:cs="Times New Roman"/>
          <w:sz w:val="24"/>
          <w:szCs w:val="24"/>
          <w:lang w:eastAsia="ru-RU"/>
        </w:rPr>
        <w:t xml:space="preserve"> serviciilor de sănătate (alcătuirea unor standarde, a unor scheme de aplicare etc.).</w:t>
      </w:r>
    </w:p>
    <w:p w:rsidR="00336F19" w:rsidRPr="00C5332D" w:rsidRDefault="00336F19" w:rsidP="00336F19">
      <w:pPr>
        <w:spacing w:line="360" w:lineRule="auto"/>
        <w:jc w:val="both"/>
        <w:rPr>
          <w:rFonts w:ascii="Times New Roman" w:hAnsi="Times New Roman" w:cs="Times New Roman"/>
          <w:i/>
          <w:sz w:val="24"/>
          <w:szCs w:val="24"/>
          <w:lang w:eastAsia="ru-RU"/>
        </w:rPr>
      </w:pPr>
      <w:r w:rsidRPr="00C5332D">
        <w:rPr>
          <w:rFonts w:ascii="Times New Roman" w:hAnsi="Times New Roman" w:cs="Times New Roman"/>
          <w:i/>
          <w:sz w:val="24"/>
          <w:szCs w:val="24"/>
          <w:lang w:eastAsia="ru-RU"/>
        </w:rPr>
        <w:t>Surse şi tipuri de date pentru studii epidemiologice</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13309E">
        <w:rPr>
          <w:rFonts w:ascii="Times New Roman" w:hAnsi="Times New Roman" w:cs="Times New Roman"/>
          <w:b/>
          <w:sz w:val="24"/>
          <w:szCs w:val="24"/>
          <w:lang w:eastAsia="ru-RU"/>
        </w:rPr>
        <w:t>Datele de mortalitate</w:t>
      </w:r>
      <w:r w:rsidRPr="00C5332D">
        <w:rPr>
          <w:rFonts w:ascii="Times New Roman" w:hAnsi="Times New Roman" w:cs="Times New Roman"/>
          <w:sz w:val="24"/>
          <w:szCs w:val="24"/>
          <w:lang w:eastAsia="ru-RU"/>
        </w:rPr>
        <w:t>, care pot fi extrase din: – registrele de stare civilă;</w:t>
      </w:r>
    </w:p>
    <w:p w:rsidR="00336F19" w:rsidRPr="00C5332D" w:rsidRDefault="00336F19" w:rsidP="000705AE">
      <w:pPr>
        <w:pStyle w:val="ListParagraph"/>
        <w:numPr>
          <w:ilvl w:val="1"/>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rapoartele medico-legale.</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13309E">
        <w:rPr>
          <w:rFonts w:ascii="Times New Roman" w:hAnsi="Times New Roman" w:cs="Times New Roman"/>
          <w:b/>
          <w:sz w:val="24"/>
          <w:szCs w:val="24"/>
          <w:lang w:eastAsia="ru-RU"/>
        </w:rPr>
        <w:t>Fertilitatea</w:t>
      </w:r>
      <w:r w:rsidRPr="00C5332D">
        <w:rPr>
          <w:rFonts w:ascii="Times New Roman" w:hAnsi="Times New Roman" w:cs="Times New Roman"/>
          <w:sz w:val="24"/>
          <w:szCs w:val="24"/>
          <w:lang w:eastAsia="ru-RU"/>
        </w:rPr>
        <w:t xml:space="preserve"> reflectată de certificatele de naştere. Ajută la aprecieri privind indicii de graviditate, malformaţii, mortalitatea perinatală, neonatală şi infantilă. </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13309E">
        <w:rPr>
          <w:rFonts w:ascii="Times New Roman" w:hAnsi="Times New Roman" w:cs="Times New Roman"/>
          <w:b/>
          <w:sz w:val="24"/>
          <w:szCs w:val="24"/>
          <w:lang w:eastAsia="ru-RU"/>
        </w:rPr>
        <w:t>Datele de morbiditate</w:t>
      </w:r>
      <w:r w:rsidRPr="00C5332D">
        <w:rPr>
          <w:rFonts w:ascii="Times New Roman" w:hAnsi="Times New Roman" w:cs="Times New Roman"/>
          <w:sz w:val="24"/>
          <w:szCs w:val="24"/>
          <w:lang w:eastAsia="ru-RU"/>
        </w:rPr>
        <w:t xml:space="preserve"> provenind din:</w:t>
      </w:r>
    </w:p>
    <w:p w:rsidR="00336F19" w:rsidRPr="00C5332D" w:rsidRDefault="00336F19" w:rsidP="000705AE">
      <w:pPr>
        <w:pStyle w:val="ListParagraph"/>
        <w:numPr>
          <w:ilvl w:val="1"/>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raportările oficiale asupra stărilor de sănătate, conform reglemen-tărilor în vigoare.</w:t>
      </w:r>
    </w:p>
    <w:p w:rsidR="00336F19" w:rsidRPr="00C5332D" w:rsidRDefault="00336F19" w:rsidP="000705AE">
      <w:pPr>
        <w:pStyle w:val="ListParagraph"/>
        <w:numPr>
          <w:ilvl w:val="1"/>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date de laborator (multe incluse în raportările obligatorii ale bolilor);</w:t>
      </w:r>
    </w:p>
    <w:p w:rsidR="00336F19" w:rsidRPr="00C5332D" w:rsidRDefault="00336F19" w:rsidP="000705AE">
      <w:pPr>
        <w:pStyle w:val="ListParagraph"/>
        <w:numPr>
          <w:ilvl w:val="1"/>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evidentele spitaliceşti (ex. pentru infecţii nosocomiale, malfor-maţii, accidente, urgenţe produse de efectele secundare ale unor medicamente etc.);</w:t>
      </w:r>
    </w:p>
    <w:p w:rsidR="00336F19" w:rsidRPr="00C5332D" w:rsidRDefault="00336F19" w:rsidP="000705AE">
      <w:pPr>
        <w:pStyle w:val="ListParagraph"/>
        <w:numPr>
          <w:ilvl w:val="1"/>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evidenţe medicale primare;</w:t>
      </w:r>
    </w:p>
    <w:p w:rsidR="00336F19" w:rsidRPr="00C5332D" w:rsidRDefault="00336F19" w:rsidP="000705AE">
      <w:pPr>
        <w:pStyle w:val="ListParagraph"/>
        <w:numPr>
          <w:ilvl w:val="1"/>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evidenţe speciale existente (ex. registrul de cancer, registrele de efecte medicamentoase secundare, evidenţa bolilor profesionale etc.),</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 xml:space="preserve">Rapoarte asupra unor </w:t>
      </w:r>
      <w:r w:rsidRPr="0013309E">
        <w:rPr>
          <w:rFonts w:ascii="Times New Roman" w:hAnsi="Times New Roman" w:cs="Times New Roman"/>
          <w:b/>
          <w:sz w:val="24"/>
          <w:szCs w:val="24"/>
          <w:lang w:eastAsia="ru-RU"/>
        </w:rPr>
        <w:t>epidemii</w:t>
      </w:r>
      <w:r w:rsidRPr="00C5332D">
        <w:rPr>
          <w:rFonts w:ascii="Times New Roman" w:hAnsi="Times New Roman" w:cs="Times New Roman"/>
          <w:sz w:val="24"/>
          <w:szCs w:val="24"/>
          <w:lang w:eastAsia="ru-RU"/>
        </w:rPr>
        <w:t>.</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 xml:space="preserve">Rapoarte ale datelor de </w:t>
      </w:r>
      <w:r w:rsidRPr="0013309E">
        <w:rPr>
          <w:rFonts w:ascii="Times New Roman" w:hAnsi="Times New Roman" w:cs="Times New Roman"/>
          <w:b/>
          <w:sz w:val="24"/>
          <w:szCs w:val="24"/>
          <w:lang w:eastAsia="ru-RU"/>
        </w:rPr>
        <w:t>laborator</w:t>
      </w:r>
      <w:r w:rsidRPr="00C5332D">
        <w:rPr>
          <w:rFonts w:ascii="Times New Roman" w:hAnsi="Times New Roman" w:cs="Times New Roman"/>
          <w:sz w:val="24"/>
          <w:szCs w:val="24"/>
          <w:lang w:eastAsia="ru-RU"/>
        </w:rPr>
        <w:t>.</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 xml:space="preserve">Rapoarte asupra investigării unor </w:t>
      </w:r>
      <w:r w:rsidRPr="0013309E">
        <w:rPr>
          <w:rFonts w:ascii="Times New Roman" w:hAnsi="Times New Roman" w:cs="Times New Roman"/>
          <w:b/>
          <w:sz w:val="24"/>
          <w:szCs w:val="24"/>
          <w:lang w:eastAsia="ru-RU"/>
        </w:rPr>
        <w:t>cazuri</w:t>
      </w:r>
      <w:r w:rsidRPr="00C5332D">
        <w:rPr>
          <w:rFonts w:ascii="Times New Roman" w:hAnsi="Times New Roman" w:cs="Times New Roman"/>
          <w:sz w:val="24"/>
          <w:szCs w:val="24"/>
          <w:lang w:eastAsia="ru-RU"/>
        </w:rPr>
        <w:t xml:space="preserve"> individuale.</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 xml:space="preserve">Rapoarte asupra investigaţiilor în </w:t>
      </w:r>
      <w:r w:rsidRPr="0013309E">
        <w:rPr>
          <w:rFonts w:ascii="Times New Roman" w:hAnsi="Times New Roman" w:cs="Times New Roman"/>
          <w:b/>
          <w:sz w:val="24"/>
          <w:szCs w:val="24"/>
          <w:lang w:eastAsia="ru-RU"/>
        </w:rPr>
        <w:t>focar</w:t>
      </w:r>
      <w:r w:rsidRPr="00C5332D">
        <w:rPr>
          <w:rFonts w:ascii="Times New Roman" w:hAnsi="Times New Roman" w:cs="Times New Roman"/>
          <w:sz w:val="24"/>
          <w:szCs w:val="24"/>
          <w:lang w:eastAsia="ru-RU"/>
        </w:rPr>
        <w:t>.</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13309E">
        <w:rPr>
          <w:rFonts w:ascii="Times New Roman" w:hAnsi="Times New Roman" w:cs="Times New Roman"/>
          <w:b/>
          <w:sz w:val="24"/>
          <w:szCs w:val="24"/>
          <w:lang w:eastAsia="ru-RU"/>
        </w:rPr>
        <w:lastRenderedPageBreak/>
        <w:t>Studii speciale</w:t>
      </w:r>
      <w:r w:rsidRPr="00C5332D">
        <w:rPr>
          <w:rFonts w:ascii="Times New Roman" w:hAnsi="Times New Roman" w:cs="Times New Roman"/>
          <w:sz w:val="24"/>
          <w:szCs w:val="24"/>
          <w:lang w:eastAsia="ru-RU"/>
        </w:rPr>
        <w:t xml:space="preserve"> (ex. internări în spital şi folie de observaţie clinică a bolnavilor în spitale, studii serologice, studii privind profitul stării de sănătate a unei colectivităţi etc.).</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13309E">
        <w:rPr>
          <w:rFonts w:ascii="Times New Roman" w:hAnsi="Times New Roman" w:cs="Times New Roman"/>
          <w:b/>
          <w:sz w:val="24"/>
          <w:szCs w:val="24"/>
          <w:lang w:eastAsia="ru-RU"/>
        </w:rPr>
        <w:t>Supravegherea unor indicatori</w:t>
      </w:r>
      <w:r w:rsidRPr="00C5332D">
        <w:rPr>
          <w:rFonts w:ascii="Times New Roman" w:hAnsi="Times New Roman" w:cs="Times New Roman"/>
          <w:sz w:val="24"/>
          <w:szCs w:val="24"/>
          <w:lang w:eastAsia="ru-RU"/>
        </w:rPr>
        <w:t xml:space="preserve"> ai bolii:</w:t>
      </w:r>
    </w:p>
    <w:p w:rsidR="00336F19" w:rsidRPr="00C5332D" w:rsidRDefault="00336F19" w:rsidP="000705AE">
      <w:pPr>
        <w:pStyle w:val="ListParagraph"/>
        <w:numPr>
          <w:ilvl w:val="1"/>
          <w:numId w:val="23"/>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Informaţii asupra unor animale rezervoare de infecţie sau a unor vectori;</w:t>
      </w:r>
    </w:p>
    <w:p w:rsidR="00336F19" w:rsidRPr="00C5332D" w:rsidRDefault="00336F19" w:rsidP="000705AE">
      <w:pPr>
        <w:pStyle w:val="ListParagraph"/>
        <w:numPr>
          <w:ilvl w:val="1"/>
          <w:numId w:val="23"/>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Date demografice şi de absenteism;</w:t>
      </w:r>
    </w:p>
    <w:p w:rsidR="00336F19" w:rsidRPr="00C5332D" w:rsidRDefault="00336F19" w:rsidP="000705AE">
      <w:pPr>
        <w:pStyle w:val="ListParagraph"/>
        <w:numPr>
          <w:ilvl w:val="1"/>
          <w:numId w:val="23"/>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Date de mediu;</w:t>
      </w:r>
    </w:p>
    <w:p w:rsidR="00C5332D" w:rsidRDefault="00336F19" w:rsidP="000705AE">
      <w:pPr>
        <w:pStyle w:val="ListParagraph"/>
        <w:numPr>
          <w:ilvl w:val="1"/>
          <w:numId w:val="23"/>
        </w:numPr>
        <w:spacing w:line="360" w:lineRule="auto"/>
        <w:ind w:firstLine="0"/>
        <w:jc w:val="both"/>
        <w:rPr>
          <w:rFonts w:ascii="Times New Roman" w:hAnsi="Times New Roman" w:cs="Times New Roman"/>
          <w:sz w:val="24"/>
          <w:szCs w:val="24"/>
          <w:lang w:eastAsia="ru-RU"/>
        </w:rPr>
      </w:pPr>
      <w:r w:rsidRPr="00C5332D">
        <w:rPr>
          <w:rFonts w:ascii="Times New Roman" w:hAnsi="Times New Roman" w:cs="Times New Roman"/>
          <w:sz w:val="24"/>
          <w:szCs w:val="24"/>
          <w:lang w:eastAsia="ru-RU"/>
        </w:rPr>
        <w:t>Consumul de medicamente sau alte produse terapeutice sau profilactice.</w:t>
      </w:r>
    </w:p>
    <w:p w:rsidR="00336F19" w:rsidRPr="00C5332D" w:rsidRDefault="00336F19" w:rsidP="000705AE">
      <w:pPr>
        <w:pStyle w:val="ListParagraph"/>
        <w:numPr>
          <w:ilvl w:val="0"/>
          <w:numId w:val="22"/>
        </w:numPr>
        <w:spacing w:line="360" w:lineRule="auto"/>
        <w:ind w:firstLine="0"/>
        <w:jc w:val="both"/>
        <w:rPr>
          <w:rFonts w:ascii="Times New Roman" w:hAnsi="Times New Roman" w:cs="Times New Roman"/>
          <w:sz w:val="24"/>
          <w:szCs w:val="24"/>
          <w:lang w:eastAsia="ru-RU"/>
        </w:rPr>
      </w:pPr>
      <w:r w:rsidRPr="0013309E">
        <w:rPr>
          <w:rFonts w:ascii="Times New Roman" w:hAnsi="Times New Roman" w:cs="Times New Roman"/>
          <w:b/>
          <w:sz w:val="24"/>
          <w:szCs w:val="24"/>
          <w:lang w:eastAsia="ru-RU"/>
        </w:rPr>
        <w:t>Corelarea</w:t>
      </w:r>
      <w:r w:rsidRPr="00C5332D">
        <w:rPr>
          <w:rFonts w:ascii="Times New Roman" w:hAnsi="Times New Roman" w:cs="Times New Roman"/>
          <w:sz w:val="24"/>
          <w:szCs w:val="24"/>
          <w:lang w:eastAsia="ru-RU"/>
        </w:rPr>
        <w:t xml:space="preserve"> documentelor legate de viaţa unui individ. Asamblarea diferitor documente medicale referitoare la viaţa unui individ (naştere, mariaj, divorţ, deces) poate duce la realizarea tablou complet şi complex asupra stării sale de sănătate, a dinamicii ei şi a factorilor care au influenţat-o. Rezumatul datelor indivizilor dintr-o populaţie este un tabel statistic ce reflectă aceleaşi aspecte la nivel populaţional. Pentru toate acestea este necesară o metodologie unitară pentru identificarea fiecărui individ chiar dacă îşi schimbă numele, pentru abstractizarea şi depozitarea informaţiilor, şi o tehnica de înregistrare fără greşeli şi pentru mult timp a informaţiilor acumulate. </w:t>
      </w:r>
    </w:p>
    <w:p w:rsidR="00336F19" w:rsidRPr="0013309E" w:rsidRDefault="00336F19" w:rsidP="0013309E">
      <w:pPr>
        <w:spacing w:line="360" w:lineRule="auto"/>
        <w:jc w:val="both"/>
        <w:rPr>
          <w:rFonts w:ascii="Times New Roman" w:hAnsi="Times New Roman" w:cs="Times New Roman"/>
          <w:i/>
          <w:sz w:val="24"/>
          <w:szCs w:val="24"/>
          <w:lang w:eastAsia="ru-RU"/>
        </w:rPr>
      </w:pPr>
      <w:r w:rsidRPr="0013309E">
        <w:rPr>
          <w:rFonts w:ascii="Times New Roman" w:hAnsi="Times New Roman" w:cs="Times New Roman"/>
          <w:i/>
          <w:sz w:val="24"/>
          <w:szCs w:val="24"/>
          <w:lang w:eastAsia="ru-RU"/>
        </w:rPr>
        <w:t>Calitatea datelor</w:t>
      </w:r>
    </w:p>
    <w:p w:rsidR="00336F19" w:rsidRPr="0013309E" w:rsidRDefault="00336F19" w:rsidP="000705AE">
      <w:pPr>
        <w:pStyle w:val="ListParagraph"/>
        <w:numPr>
          <w:ilvl w:val="0"/>
          <w:numId w:val="24"/>
        </w:numPr>
        <w:spacing w:line="360" w:lineRule="auto"/>
        <w:ind w:left="1066" w:firstLine="360"/>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 xml:space="preserve">calitatea înaltă a datelor culese se poate asigura prin chestionare corectă, antrenarea anchetatorilor, folosirea unor tehnici computerizate, verificarea miticuloasa a datelor. </w:t>
      </w:r>
    </w:p>
    <w:p w:rsidR="00336F19" w:rsidRPr="0013309E" w:rsidRDefault="00336F19" w:rsidP="000705AE">
      <w:pPr>
        <w:pStyle w:val="ListParagraph"/>
        <w:numPr>
          <w:ilvl w:val="0"/>
          <w:numId w:val="24"/>
        </w:numPr>
        <w:spacing w:line="360" w:lineRule="auto"/>
        <w:ind w:left="1066" w:firstLine="360"/>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 xml:space="preserve">administrarea documentelor cu înregistrarea datelor culese astfel încât datele pot fi identificate, sortate, regăsite şi verificate oricând </w:t>
      </w:r>
    </w:p>
    <w:p w:rsidR="00336F19" w:rsidRPr="0013309E" w:rsidRDefault="00336F19" w:rsidP="000705AE">
      <w:pPr>
        <w:pStyle w:val="ListParagraph"/>
        <w:numPr>
          <w:ilvl w:val="0"/>
          <w:numId w:val="24"/>
        </w:numPr>
        <w:spacing w:line="360" w:lineRule="auto"/>
        <w:ind w:left="1066" w:firstLine="360"/>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cu uşurinţă. Documentele trebuie să fie completate corect, să fie confidenţiale (identificare prin număr de înregistrare în loc de nume).</w:t>
      </w:r>
    </w:p>
    <w:p w:rsidR="00336F19" w:rsidRPr="0013309E" w:rsidRDefault="00336F19" w:rsidP="000705AE">
      <w:pPr>
        <w:pStyle w:val="ListParagraph"/>
        <w:numPr>
          <w:ilvl w:val="0"/>
          <w:numId w:val="24"/>
        </w:numPr>
        <w:spacing w:line="360" w:lineRule="auto"/>
        <w:ind w:left="1066" w:firstLine="360"/>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prezentarea finală a datelor culese trebuie să fie de o calitate deosebită (de ex., suma cifrelor din tabele trebuie să fie aceeaşi pe orizontală şi pe verticală).</w:t>
      </w:r>
    </w:p>
    <w:p w:rsidR="00336F19" w:rsidRPr="0013309E" w:rsidRDefault="00336F19" w:rsidP="000705AE">
      <w:pPr>
        <w:pStyle w:val="ListParagraph"/>
        <w:numPr>
          <w:ilvl w:val="0"/>
          <w:numId w:val="24"/>
        </w:numPr>
        <w:spacing w:line="360" w:lineRule="auto"/>
        <w:ind w:left="1066" w:firstLine="360"/>
        <w:jc w:val="both"/>
        <w:rPr>
          <w:rFonts w:ascii="Times New Roman" w:hAnsi="Times New Roman" w:cs="Times New Roman"/>
          <w:sz w:val="24"/>
          <w:szCs w:val="24"/>
          <w:lang w:eastAsia="ru-RU"/>
        </w:rPr>
      </w:pPr>
      <w:r w:rsidRPr="0013309E">
        <w:rPr>
          <w:rFonts w:ascii="Times New Roman" w:hAnsi="Times New Roman" w:cs="Times New Roman"/>
          <w:sz w:val="24"/>
          <w:szCs w:val="24"/>
          <w:lang w:eastAsia="ru-RU"/>
        </w:rPr>
        <w:t>arhivarea datelor este necesară pentru a putea reveni oricând asu-pra unor date deja prelucrate şi prezentate, indiferent de motivul  revenirii.</w:t>
      </w:r>
    </w:p>
    <w:p w:rsidR="00994098" w:rsidRDefault="00994098" w:rsidP="00994098">
      <w:pPr>
        <w:spacing w:line="360" w:lineRule="auto"/>
        <w:jc w:val="both"/>
        <w:rPr>
          <w:rFonts w:ascii="Times New Roman" w:hAnsi="Times New Roman" w:cs="Times New Roman"/>
          <w:sz w:val="24"/>
          <w:szCs w:val="24"/>
          <w:lang w:eastAsia="ru-RU"/>
        </w:rPr>
      </w:pPr>
    </w:p>
    <w:p w:rsidR="00994098" w:rsidRDefault="00994098" w:rsidP="00994098">
      <w:pPr>
        <w:spacing w:line="360" w:lineRule="auto"/>
        <w:jc w:val="both"/>
        <w:rPr>
          <w:rFonts w:ascii="Times New Roman" w:hAnsi="Times New Roman" w:cs="Times New Roman"/>
          <w:sz w:val="24"/>
          <w:szCs w:val="24"/>
          <w:lang w:eastAsia="ru-RU"/>
        </w:rPr>
      </w:pPr>
    </w:p>
    <w:p w:rsidR="00CD0F15" w:rsidRDefault="00CD0F15" w:rsidP="00994098">
      <w:pPr>
        <w:spacing w:line="360" w:lineRule="auto"/>
        <w:jc w:val="both"/>
        <w:rPr>
          <w:rFonts w:ascii="Times New Roman" w:hAnsi="Times New Roman" w:cs="Times New Roman"/>
          <w:sz w:val="24"/>
          <w:szCs w:val="24"/>
          <w:lang w:eastAsia="ru-RU"/>
        </w:rPr>
      </w:pPr>
    </w:p>
    <w:p w:rsidR="00CD0F15" w:rsidRPr="00994098" w:rsidRDefault="00CD0F15" w:rsidP="00994098">
      <w:pPr>
        <w:spacing w:line="360" w:lineRule="auto"/>
        <w:jc w:val="both"/>
        <w:rPr>
          <w:rFonts w:ascii="Times New Roman" w:hAnsi="Times New Roman" w:cs="Times New Roman"/>
          <w:sz w:val="24"/>
          <w:szCs w:val="24"/>
          <w:lang w:eastAsia="ru-RU"/>
        </w:rPr>
      </w:pPr>
    </w:p>
    <w:p w:rsidR="0013309E" w:rsidRPr="0013309E" w:rsidRDefault="0013309E" w:rsidP="0013309E">
      <w:pPr>
        <w:pStyle w:val="Heading2"/>
        <w:jc w:val="center"/>
        <w:rPr>
          <w:rFonts w:eastAsia="Times New Roman"/>
          <w:b/>
          <w:sz w:val="36"/>
          <w:szCs w:val="36"/>
          <w:lang w:eastAsia="ru-RU"/>
        </w:rPr>
      </w:pPr>
      <w:bookmarkStart w:id="36" w:name="_Toc12495454"/>
      <w:r w:rsidRPr="0013309E">
        <w:rPr>
          <w:rFonts w:eastAsia="Times New Roman"/>
          <w:b/>
          <w:sz w:val="36"/>
          <w:szCs w:val="36"/>
          <w:lang w:eastAsia="ru-RU"/>
        </w:rPr>
        <w:lastRenderedPageBreak/>
        <w:t>CAPITOLUL 4 – HEPATITA VIRALĂ ACUTĂ B</w:t>
      </w:r>
      <w:bookmarkEnd w:id="36"/>
    </w:p>
    <w:p w:rsidR="0013309E" w:rsidRDefault="0013309E" w:rsidP="0013309E">
      <w:pPr>
        <w:shd w:val="clear" w:color="auto" w:fill="FFFFFF"/>
        <w:spacing w:after="0" w:line="360" w:lineRule="auto"/>
        <w:ind w:right="113"/>
        <w:contextualSpacing/>
        <w:jc w:val="both"/>
        <w:rPr>
          <w:rFonts w:ascii="Times New Roman" w:eastAsia="Times New Roman" w:hAnsi="Times New Roman" w:cs="Times New Roman"/>
          <w:b/>
          <w:sz w:val="24"/>
          <w:szCs w:val="24"/>
          <w:lang w:eastAsia="ru-RU"/>
        </w:rPr>
      </w:pPr>
    </w:p>
    <w:p w:rsidR="0013309E" w:rsidRPr="0013309E" w:rsidRDefault="0013309E" w:rsidP="000705AE">
      <w:pPr>
        <w:pStyle w:val="ListParagraph"/>
        <w:keepNext/>
        <w:keepLines/>
        <w:numPr>
          <w:ilvl w:val="0"/>
          <w:numId w:val="26"/>
        </w:numPr>
        <w:spacing w:before="40" w:after="0"/>
        <w:contextualSpacing w:val="0"/>
        <w:outlineLvl w:val="1"/>
        <w:rPr>
          <w:rFonts w:asciiTheme="majorHAnsi" w:eastAsia="Times New Roman" w:hAnsiTheme="majorHAnsi" w:cstheme="majorBidi"/>
          <w:vanish/>
          <w:color w:val="365F91" w:themeColor="accent1" w:themeShade="BF"/>
          <w:sz w:val="26"/>
          <w:szCs w:val="26"/>
          <w:lang w:eastAsia="ru-RU"/>
        </w:rPr>
      </w:pPr>
      <w:bookmarkStart w:id="37" w:name="_Toc12486582"/>
      <w:bookmarkStart w:id="38" w:name="_Toc12493097"/>
      <w:bookmarkStart w:id="39" w:name="_Toc12495455"/>
      <w:bookmarkEnd w:id="37"/>
      <w:bookmarkEnd w:id="38"/>
      <w:bookmarkEnd w:id="39"/>
    </w:p>
    <w:p w:rsidR="0013309E" w:rsidRPr="0013309E" w:rsidRDefault="0013309E" w:rsidP="000705AE">
      <w:pPr>
        <w:pStyle w:val="ListParagraph"/>
        <w:keepNext/>
        <w:keepLines/>
        <w:numPr>
          <w:ilvl w:val="0"/>
          <w:numId w:val="26"/>
        </w:numPr>
        <w:spacing w:before="40" w:after="0"/>
        <w:contextualSpacing w:val="0"/>
        <w:outlineLvl w:val="1"/>
        <w:rPr>
          <w:rFonts w:asciiTheme="majorHAnsi" w:eastAsia="Times New Roman" w:hAnsiTheme="majorHAnsi" w:cstheme="majorBidi"/>
          <w:vanish/>
          <w:color w:val="365F91" w:themeColor="accent1" w:themeShade="BF"/>
          <w:sz w:val="26"/>
          <w:szCs w:val="26"/>
          <w:lang w:eastAsia="ru-RU"/>
        </w:rPr>
      </w:pPr>
      <w:bookmarkStart w:id="40" w:name="_Toc12486583"/>
      <w:bookmarkStart w:id="41" w:name="_Toc12493098"/>
      <w:bookmarkStart w:id="42" w:name="_Toc12495456"/>
      <w:bookmarkEnd w:id="40"/>
      <w:bookmarkEnd w:id="41"/>
      <w:bookmarkEnd w:id="42"/>
    </w:p>
    <w:p w:rsidR="0013309E" w:rsidRPr="0013309E" w:rsidRDefault="0013309E" w:rsidP="000705AE">
      <w:pPr>
        <w:pStyle w:val="ListParagraph"/>
        <w:keepNext/>
        <w:keepLines/>
        <w:numPr>
          <w:ilvl w:val="0"/>
          <w:numId w:val="26"/>
        </w:numPr>
        <w:spacing w:before="40" w:after="0"/>
        <w:contextualSpacing w:val="0"/>
        <w:outlineLvl w:val="1"/>
        <w:rPr>
          <w:rFonts w:asciiTheme="majorHAnsi" w:eastAsia="Times New Roman" w:hAnsiTheme="majorHAnsi" w:cstheme="majorBidi"/>
          <w:vanish/>
          <w:color w:val="365F91" w:themeColor="accent1" w:themeShade="BF"/>
          <w:sz w:val="26"/>
          <w:szCs w:val="26"/>
          <w:lang w:eastAsia="ru-RU"/>
        </w:rPr>
      </w:pPr>
      <w:bookmarkStart w:id="43" w:name="_Toc12486584"/>
      <w:bookmarkStart w:id="44" w:name="_Toc12493099"/>
      <w:bookmarkStart w:id="45" w:name="_Toc12495457"/>
      <w:bookmarkEnd w:id="43"/>
      <w:bookmarkEnd w:id="44"/>
      <w:bookmarkEnd w:id="45"/>
    </w:p>
    <w:p w:rsidR="0013309E" w:rsidRPr="0013309E" w:rsidRDefault="0013309E" w:rsidP="000705AE">
      <w:pPr>
        <w:pStyle w:val="ListParagraph"/>
        <w:keepNext/>
        <w:keepLines/>
        <w:numPr>
          <w:ilvl w:val="0"/>
          <w:numId w:val="26"/>
        </w:numPr>
        <w:spacing w:before="40" w:after="0"/>
        <w:contextualSpacing w:val="0"/>
        <w:outlineLvl w:val="1"/>
        <w:rPr>
          <w:rFonts w:asciiTheme="majorHAnsi" w:eastAsia="Times New Roman" w:hAnsiTheme="majorHAnsi" w:cstheme="majorBidi"/>
          <w:vanish/>
          <w:color w:val="365F91" w:themeColor="accent1" w:themeShade="BF"/>
          <w:sz w:val="26"/>
          <w:szCs w:val="26"/>
          <w:lang w:eastAsia="ru-RU"/>
        </w:rPr>
      </w:pPr>
      <w:bookmarkStart w:id="46" w:name="_Toc12486585"/>
      <w:bookmarkStart w:id="47" w:name="_Toc12493100"/>
      <w:bookmarkStart w:id="48" w:name="_Toc12495458"/>
      <w:bookmarkEnd w:id="46"/>
      <w:bookmarkEnd w:id="47"/>
      <w:bookmarkEnd w:id="48"/>
    </w:p>
    <w:p w:rsidR="0013309E" w:rsidRDefault="0013309E" w:rsidP="000705AE">
      <w:pPr>
        <w:pStyle w:val="Heading2"/>
        <w:numPr>
          <w:ilvl w:val="1"/>
          <w:numId w:val="26"/>
        </w:numPr>
        <w:rPr>
          <w:rFonts w:eastAsia="Times New Roman"/>
          <w:sz w:val="32"/>
          <w:szCs w:val="32"/>
          <w:lang w:eastAsia="ru-RU"/>
        </w:rPr>
      </w:pPr>
      <w:bookmarkStart w:id="49" w:name="_Toc12495459"/>
      <w:r w:rsidRPr="0013309E">
        <w:rPr>
          <w:rFonts w:eastAsia="Times New Roman"/>
          <w:sz w:val="32"/>
          <w:szCs w:val="32"/>
          <w:lang w:eastAsia="ru-RU"/>
        </w:rPr>
        <w:t>Definițe</w:t>
      </w:r>
      <w:bookmarkEnd w:id="49"/>
      <w:r w:rsidRPr="0013309E">
        <w:rPr>
          <w:rFonts w:eastAsia="Times New Roman"/>
          <w:sz w:val="32"/>
          <w:szCs w:val="32"/>
          <w:lang w:eastAsia="ru-RU"/>
        </w:rPr>
        <w:t xml:space="preserve">          </w:t>
      </w:r>
    </w:p>
    <w:p w:rsidR="00437CE7" w:rsidRPr="00437CE7" w:rsidRDefault="00437CE7" w:rsidP="000705AE">
      <w:pPr>
        <w:pStyle w:val="ListParagraph"/>
        <w:keepNext/>
        <w:keepLines/>
        <w:numPr>
          <w:ilvl w:val="0"/>
          <w:numId w:val="28"/>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50" w:name="_Toc12486587"/>
      <w:bookmarkStart w:id="51" w:name="_Toc12493102"/>
      <w:bookmarkStart w:id="52" w:name="_Toc12495460"/>
      <w:bookmarkEnd w:id="50"/>
      <w:bookmarkEnd w:id="51"/>
      <w:bookmarkEnd w:id="52"/>
    </w:p>
    <w:p w:rsidR="00437CE7" w:rsidRPr="00437CE7" w:rsidRDefault="00437CE7" w:rsidP="000705AE">
      <w:pPr>
        <w:pStyle w:val="ListParagraph"/>
        <w:keepNext/>
        <w:keepLines/>
        <w:numPr>
          <w:ilvl w:val="0"/>
          <w:numId w:val="28"/>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53" w:name="_Toc12486588"/>
      <w:bookmarkStart w:id="54" w:name="_Toc12493103"/>
      <w:bookmarkStart w:id="55" w:name="_Toc12495461"/>
      <w:bookmarkEnd w:id="53"/>
      <w:bookmarkEnd w:id="54"/>
      <w:bookmarkEnd w:id="55"/>
    </w:p>
    <w:p w:rsidR="00437CE7" w:rsidRPr="00437CE7" w:rsidRDefault="00437CE7" w:rsidP="000705AE">
      <w:pPr>
        <w:pStyle w:val="ListParagraph"/>
        <w:keepNext/>
        <w:keepLines/>
        <w:numPr>
          <w:ilvl w:val="0"/>
          <w:numId w:val="28"/>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56" w:name="_Toc12486589"/>
      <w:bookmarkStart w:id="57" w:name="_Toc12493104"/>
      <w:bookmarkStart w:id="58" w:name="_Toc12495462"/>
      <w:bookmarkEnd w:id="56"/>
      <w:bookmarkEnd w:id="57"/>
      <w:bookmarkEnd w:id="58"/>
    </w:p>
    <w:p w:rsidR="00437CE7" w:rsidRPr="00437CE7" w:rsidRDefault="00437CE7" w:rsidP="000705AE">
      <w:pPr>
        <w:pStyle w:val="ListParagraph"/>
        <w:keepNext/>
        <w:keepLines/>
        <w:numPr>
          <w:ilvl w:val="0"/>
          <w:numId w:val="28"/>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59" w:name="_Toc12486590"/>
      <w:bookmarkStart w:id="60" w:name="_Toc12493105"/>
      <w:bookmarkStart w:id="61" w:name="_Toc12495463"/>
      <w:bookmarkEnd w:id="59"/>
      <w:bookmarkEnd w:id="60"/>
      <w:bookmarkEnd w:id="61"/>
    </w:p>
    <w:p w:rsidR="00437CE7" w:rsidRPr="00437CE7" w:rsidRDefault="00437CE7" w:rsidP="000705AE">
      <w:pPr>
        <w:pStyle w:val="ListParagraph"/>
        <w:keepNext/>
        <w:keepLines/>
        <w:numPr>
          <w:ilvl w:val="1"/>
          <w:numId w:val="28"/>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62" w:name="_Toc12486591"/>
      <w:bookmarkStart w:id="63" w:name="_Toc12493106"/>
      <w:bookmarkStart w:id="64" w:name="_Toc12495464"/>
      <w:bookmarkEnd w:id="62"/>
      <w:bookmarkEnd w:id="63"/>
      <w:bookmarkEnd w:id="64"/>
    </w:p>
    <w:p w:rsidR="00437CE7" w:rsidRPr="00437CE7" w:rsidRDefault="00437CE7" w:rsidP="000705AE">
      <w:pPr>
        <w:pStyle w:val="ListParagraph"/>
        <w:keepNext/>
        <w:keepLines/>
        <w:numPr>
          <w:ilvl w:val="0"/>
          <w:numId w:val="37"/>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65" w:name="_Toc12486592"/>
      <w:bookmarkStart w:id="66" w:name="_Toc12493107"/>
      <w:bookmarkStart w:id="67" w:name="_Toc12495465"/>
      <w:bookmarkEnd w:id="65"/>
      <w:bookmarkEnd w:id="66"/>
      <w:bookmarkEnd w:id="67"/>
    </w:p>
    <w:p w:rsidR="00437CE7" w:rsidRPr="00437CE7" w:rsidRDefault="00437CE7" w:rsidP="000705AE">
      <w:pPr>
        <w:pStyle w:val="ListParagraph"/>
        <w:keepNext/>
        <w:keepLines/>
        <w:numPr>
          <w:ilvl w:val="0"/>
          <w:numId w:val="37"/>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68" w:name="_Toc12486593"/>
      <w:bookmarkStart w:id="69" w:name="_Toc12493108"/>
      <w:bookmarkStart w:id="70" w:name="_Toc12495466"/>
      <w:bookmarkEnd w:id="68"/>
      <w:bookmarkEnd w:id="69"/>
      <w:bookmarkEnd w:id="70"/>
    </w:p>
    <w:p w:rsidR="00437CE7" w:rsidRPr="00437CE7" w:rsidRDefault="00437CE7" w:rsidP="000705AE">
      <w:pPr>
        <w:pStyle w:val="ListParagraph"/>
        <w:keepNext/>
        <w:keepLines/>
        <w:numPr>
          <w:ilvl w:val="0"/>
          <w:numId w:val="37"/>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71" w:name="_Toc12486594"/>
      <w:bookmarkStart w:id="72" w:name="_Toc12493109"/>
      <w:bookmarkStart w:id="73" w:name="_Toc12495467"/>
      <w:bookmarkEnd w:id="71"/>
      <w:bookmarkEnd w:id="72"/>
      <w:bookmarkEnd w:id="73"/>
    </w:p>
    <w:p w:rsidR="00437CE7" w:rsidRPr="00437CE7" w:rsidRDefault="00437CE7" w:rsidP="000705AE">
      <w:pPr>
        <w:pStyle w:val="ListParagraph"/>
        <w:keepNext/>
        <w:keepLines/>
        <w:numPr>
          <w:ilvl w:val="0"/>
          <w:numId w:val="37"/>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74" w:name="_Toc12486595"/>
      <w:bookmarkStart w:id="75" w:name="_Toc12493110"/>
      <w:bookmarkStart w:id="76" w:name="_Toc12495468"/>
      <w:bookmarkEnd w:id="74"/>
      <w:bookmarkEnd w:id="75"/>
      <w:bookmarkEnd w:id="76"/>
    </w:p>
    <w:p w:rsidR="00437CE7" w:rsidRPr="00437CE7" w:rsidRDefault="00437CE7" w:rsidP="000705AE">
      <w:pPr>
        <w:pStyle w:val="ListParagraph"/>
        <w:keepNext/>
        <w:keepLines/>
        <w:numPr>
          <w:ilvl w:val="1"/>
          <w:numId w:val="37"/>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77" w:name="_Toc12486596"/>
      <w:bookmarkStart w:id="78" w:name="_Toc12493111"/>
      <w:bookmarkStart w:id="79" w:name="_Toc12495469"/>
      <w:bookmarkEnd w:id="77"/>
      <w:bookmarkEnd w:id="78"/>
      <w:bookmarkEnd w:id="79"/>
    </w:p>
    <w:p w:rsidR="00437CE7" w:rsidRDefault="00437CE7" w:rsidP="0013309E">
      <w:pPr>
        <w:pStyle w:val="ListParagraph"/>
        <w:spacing w:after="0" w:line="360" w:lineRule="auto"/>
        <w:ind w:left="113" w:right="113" w:firstLine="709"/>
        <w:jc w:val="both"/>
        <w:rPr>
          <w:lang w:eastAsia="ru-RU"/>
        </w:rPr>
      </w:pPr>
    </w:p>
    <w:p w:rsidR="00437CE7" w:rsidRDefault="00437CE7" w:rsidP="0013309E">
      <w:pPr>
        <w:pStyle w:val="ListParagraph"/>
        <w:spacing w:after="0" w:line="360" w:lineRule="auto"/>
        <w:ind w:left="113" w:right="113" w:firstLine="709"/>
        <w:jc w:val="both"/>
        <w:rPr>
          <w:lang w:eastAsia="ru-RU"/>
        </w:rPr>
      </w:pPr>
    </w:p>
    <w:p w:rsidR="0013309E" w:rsidRDefault="0013309E" w:rsidP="0013309E">
      <w:pPr>
        <w:pStyle w:val="ListParagraph"/>
        <w:spacing w:after="0" w:line="360" w:lineRule="auto"/>
        <w:ind w:left="113" w:right="113" w:firstLine="709"/>
        <w:jc w:val="both"/>
        <w:rPr>
          <w:rFonts w:ascii="Times New Roman" w:hAnsi="Times New Roman" w:cs="Times New Roman"/>
          <w:color w:val="1A1A1A"/>
          <w:sz w:val="24"/>
          <w:szCs w:val="24"/>
          <w:shd w:val="clear" w:color="auto" w:fill="FFFFFF"/>
        </w:rPr>
      </w:pPr>
      <w:r w:rsidRPr="00B50BC7">
        <w:rPr>
          <w:rStyle w:val="Strong"/>
          <w:rFonts w:ascii="Times New Roman" w:hAnsi="Times New Roman" w:cs="Times New Roman"/>
          <w:color w:val="1A1A1A"/>
          <w:sz w:val="24"/>
          <w:szCs w:val="24"/>
          <w:bdr w:val="none" w:sz="0" w:space="0" w:color="auto" w:frame="1"/>
          <w:shd w:val="clear" w:color="auto" w:fill="FFFFFF"/>
        </w:rPr>
        <w:t>Hepatita B</w:t>
      </w:r>
      <w:r w:rsidRPr="00B50BC7">
        <w:rPr>
          <w:rStyle w:val="apple-converted-space"/>
          <w:rFonts w:ascii="Times New Roman" w:hAnsi="Times New Roman" w:cs="Times New Roman"/>
          <w:color w:val="1A1A1A"/>
          <w:sz w:val="24"/>
          <w:szCs w:val="24"/>
          <w:shd w:val="clear" w:color="auto" w:fill="FFFFFF"/>
        </w:rPr>
        <w:t> </w:t>
      </w:r>
      <w:r>
        <w:rPr>
          <w:rFonts w:ascii="Times New Roman" w:hAnsi="Times New Roman" w:cs="Times New Roman"/>
          <w:color w:val="1A1A1A"/>
          <w:sz w:val="24"/>
          <w:szCs w:val="24"/>
          <w:shd w:val="clear" w:color="auto" w:fill="FFFFFF"/>
        </w:rPr>
        <w:t>reprezintă infecț</w:t>
      </w:r>
      <w:r w:rsidRPr="00B50BC7">
        <w:rPr>
          <w:rFonts w:ascii="Times New Roman" w:hAnsi="Times New Roman" w:cs="Times New Roman"/>
          <w:color w:val="1A1A1A"/>
          <w:sz w:val="24"/>
          <w:szCs w:val="24"/>
          <w:shd w:val="clear" w:color="auto" w:fill="FFFFFF"/>
        </w:rPr>
        <w:t>ia ficatului cu virusul hepatitic B (VHB). Virusul hepatitic B este unul dintre cele 5 ti</w:t>
      </w:r>
      <w:r>
        <w:rPr>
          <w:rFonts w:ascii="Times New Roman" w:hAnsi="Times New Roman" w:cs="Times New Roman"/>
          <w:color w:val="1A1A1A"/>
          <w:sz w:val="24"/>
          <w:szCs w:val="24"/>
          <w:shd w:val="clear" w:color="auto" w:fill="FFFFFF"/>
        </w:rPr>
        <w:t>puri de virusuri identificate până î</w:t>
      </w:r>
      <w:r w:rsidRPr="00B50BC7">
        <w:rPr>
          <w:rFonts w:ascii="Times New Roman" w:hAnsi="Times New Roman" w:cs="Times New Roman"/>
          <w:color w:val="1A1A1A"/>
          <w:sz w:val="24"/>
          <w:szCs w:val="24"/>
          <w:shd w:val="clear" w:color="auto" w:fill="FFFFFF"/>
        </w:rPr>
        <w:t>n prezent responsabile de hepatitele v</w:t>
      </w:r>
      <w:r>
        <w:rPr>
          <w:rFonts w:ascii="Times New Roman" w:hAnsi="Times New Roman" w:cs="Times New Roman"/>
          <w:color w:val="1A1A1A"/>
          <w:sz w:val="24"/>
          <w:szCs w:val="24"/>
          <w:shd w:val="clear" w:color="auto" w:fill="FFFFFF"/>
        </w:rPr>
        <w:t>irale, celelalte fiind A, C, D ș</w:t>
      </w:r>
      <w:r w:rsidRPr="00B50BC7">
        <w:rPr>
          <w:rFonts w:ascii="Times New Roman" w:hAnsi="Times New Roman" w:cs="Times New Roman"/>
          <w:color w:val="1A1A1A"/>
          <w:sz w:val="24"/>
          <w:szCs w:val="24"/>
          <w:shd w:val="clear" w:color="auto" w:fill="FFFFFF"/>
        </w:rPr>
        <w:t>i E</w:t>
      </w:r>
      <w:r>
        <w:rPr>
          <w:rFonts w:ascii="Times New Roman" w:hAnsi="Times New Roman" w:cs="Times New Roman"/>
          <w:color w:val="1A1A1A"/>
          <w:sz w:val="24"/>
          <w:szCs w:val="24"/>
          <w:shd w:val="clear" w:color="auto" w:fill="FFFFFF"/>
        </w:rPr>
        <w:t>, fiecare tip având caracteristicile sale în ceea ce priveș</w:t>
      </w:r>
      <w:r w:rsidRPr="00B50BC7">
        <w:rPr>
          <w:rFonts w:ascii="Times New Roman" w:hAnsi="Times New Roman" w:cs="Times New Roman"/>
          <w:color w:val="1A1A1A"/>
          <w:sz w:val="24"/>
          <w:szCs w:val="24"/>
          <w:shd w:val="clear" w:color="auto" w:fill="FFFFFF"/>
        </w:rPr>
        <w:t>te transmiterea, se</w:t>
      </w:r>
      <w:r>
        <w:rPr>
          <w:rFonts w:ascii="Times New Roman" w:hAnsi="Times New Roman" w:cs="Times New Roman"/>
          <w:color w:val="1A1A1A"/>
          <w:sz w:val="24"/>
          <w:szCs w:val="24"/>
          <w:shd w:val="clear" w:color="auto" w:fill="FFFFFF"/>
        </w:rPr>
        <w:t>veritatea, abordarea terapeutică</w:t>
      </w:r>
      <w:r w:rsidRPr="00B50BC7">
        <w:rPr>
          <w:rFonts w:ascii="Times New Roman" w:hAnsi="Times New Roman" w:cs="Times New Roman"/>
          <w:color w:val="1A1A1A"/>
          <w:sz w:val="24"/>
          <w:szCs w:val="24"/>
          <w:shd w:val="clear" w:color="auto" w:fill="FFFFFF"/>
        </w:rPr>
        <w:t>.</w:t>
      </w:r>
    </w:p>
    <w:p w:rsidR="0013309E" w:rsidRDefault="0013309E" w:rsidP="0013309E">
      <w:pPr>
        <w:pStyle w:val="ListParagraph"/>
        <w:spacing w:after="0" w:line="360" w:lineRule="auto"/>
        <w:ind w:left="113" w:right="113" w:firstLine="709"/>
        <w:jc w:val="both"/>
        <w:rPr>
          <w:rFonts w:ascii="Times New Roman" w:hAnsi="Times New Roman" w:cs="Times New Roman"/>
          <w:color w:val="1A1A1A"/>
          <w:sz w:val="24"/>
          <w:szCs w:val="24"/>
          <w:shd w:val="clear" w:color="auto" w:fill="FFFFFF"/>
        </w:rPr>
      </w:pPr>
      <w:r w:rsidRPr="00B50BC7">
        <w:rPr>
          <w:rFonts w:ascii="Times New Roman" w:hAnsi="Times New Roman" w:cs="Times New Roman"/>
          <w:color w:val="1A1A1A"/>
          <w:sz w:val="24"/>
          <w:szCs w:val="24"/>
          <w:shd w:val="clear" w:color="auto" w:fill="FFFFFF"/>
        </w:rPr>
        <w:t>Infe</w:t>
      </w:r>
      <w:r>
        <w:rPr>
          <w:rFonts w:ascii="Times New Roman" w:hAnsi="Times New Roman" w:cs="Times New Roman"/>
          <w:color w:val="1A1A1A"/>
          <w:sz w:val="24"/>
          <w:szCs w:val="24"/>
          <w:shd w:val="clear" w:color="auto" w:fill="FFFFFF"/>
        </w:rPr>
        <w:t>cția cu virusul B poate fi acută</w:t>
      </w:r>
      <w:r w:rsidRPr="00B50BC7">
        <w:rPr>
          <w:rFonts w:ascii="Times New Roman" w:hAnsi="Times New Roman" w:cs="Times New Roman"/>
          <w:color w:val="1A1A1A"/>
          <w:sz w:val="24"/>
          <w:szCs w:val="24"/>
          <w:shd w:val="clear" w:color="auto" w:fill="FFFFFF"/>
        </w:rPr>
        <w:t xml:space="preserve"> – cu durat</w:t>
      </w:r>
      <w:r>
        <w:rPr>
          <w:rFonts w:ascii="Times New Roman" w:hAnsi="Times New Roman" w:cs="Times New Roman"/>
          <w:color w:val="1A1A1A"/>
          <w:sz w:val="24"/>
          <w:szCs w:val="24"/>
          <w:shd w:val="clear" w:color="auto" w:fill="FFFFFF"/>
        </w:rPr>
        <w:t>a mai mica de 6 luni sau cronică – peste 6 luni. Î</w:t>
      </w:r>
      <w:r w:rsidRPr="00B50BC7">
        <w:rPr>
          <w:rFonts w:ascii="Times New Roman" w:hAnsi="Times New Roman" w:cs="Times New Roman"/>
          <w:color w:val="1A1A1A"/>
          <w:sz w:val="24"/>
          <w:szCs w:val="24"/>
          <w:shd w:val="clear" w:color="auto" w:fill="FFFFFF"/>
        </w:rPr>
        <w:t>n cazul formei acute, la cele mai multe persoane (95%</w:t>
      </w:r>
      <w:r>
        <w:rPr>
          <w:rFonts w:ascii="Times New Roman" w:hAnsi="Times New Roman" w:cs="Times New Roman"/>
          <w:color w:val="1A1A1A"/>
          <w:sz w:val="24"/>
          <w:szCs w:val="24"/>
          <w:shd w:val="clear" w:color="auto" w:fill="FFFFFF"/>
        </w:rPr>
        <w:t>), sistemul imun este, de regulă, capabil să</w:t>
      </w:r>
      <w:r w:rsidRPr="00B50BC7">
        <w:rPr>
          <w:rFonts w:ascii="Times New Roman" w:hAnsi="Times New Roman" w:cs="Times New Roman"/>
          <w:color w:val="1A1A1A"/>
          <w:sz w:val="24"/>
          <w:szCs w:val="24"/>
          <w:shd w:val="clear" w:color="auto" w:fill="FFFFFF"/>
        </w:rPr>
        <w:t xml:space="preserve"> elimine virusul din</w:t>
      </w:r>
      <w:r>
        <w:rPr>
          <w:rFonts w:ascii="Times New Roman" w:hAnsi="Times New Roman" w:cs="Times New Roman"/>
          <w:color w:val="1A1A1A"/>
          <w:sz w:val="24"/>
          <w:szCs w:val="24"/>
          <w:shd w:val="clear" w:color="auto" w:fill="FFFFFF"/>
        </w:rPr>
        <w:t xml:space="preserve"> organism, cu vindecare completă î</w:t>
      </w:r>
      <w:r w:rsidRPr="00B50BC7">
        <w:rPr>
          <w:rFonts w:ascii="Times New Roman" w:hAnsi="Times New Roman" w:cs="Times New Roman"/>
          <w:color w:val="1A1A1A"/>
          <w:sz w:val="24"/>
          <w:szCs w:val="24"/>
          <w:shd w:val="clear" w:color="auto" w:fill="FFFFFF"/>
        </w:rPr>
        <w:t>n interval d</w:t>
      </w:r>
      <w:r>
        <w:rPr>
          <w:rFonts w:ascii="Times New Roman" w:hAnsi="Times New Roman" w:cs="Times New Roman"/>
          <w:color w:val="1A1A1A"/>
          <w:sz w:val="24"/>
          <w:szCs w:val="24"/>
          <w:shd w:val="clear" w:color="auto" w:fill="FFFFFF"/>
        </w:rPr>
        <w:t>e câ</w:t>
      </w:r>
      <w:r w:rsidRPr="00B50BC7">
        <w:rPr>
          <w:rFonts w:ascii="Times New Roman" w:hAnsi="Times New Roman" w:cs="Times New Roman"/>
          <w:color w:val="1A1A1A"/>
          <w:sz w:val="24"/>
          <w:szCs w:val="24"/>
          <w:shd w:val="clear" w:color="auto" w:fill="FFFFFF"/>
        </w:rPr>
        <w:t xml:space="preserve">teva luni. </w:t>
      </w:r>
    </w:p>
    <w:p w:rsidR="0013309E" w:rsidRDefault="0013309E" w:rsidP="0013309E">
      <w:pPr>
        <w:pStyle w:val="ListParagraph"/>
        <w:spacing w:after="0" w:line="360" w:lineRule="auto"/>
        <w:ind w:left="113" w:right="113" w:firstLine="709"/>
        <w:jc w:val="both"/>
        <w:rPr>
          <w:rFonts w:ascii="Times New Roman" w:hAnsi="Times New Roman" w:cs="Times New Roman"/>
          <w:color w:val="1A1A1A"/>
          <w:sz w:val="24"/>
          <w:szCs w:val="24"/>
          <w:shd w:val="clear" w:color="auto" w:fill="FFFFFF"/>
        </w:rPr>
      </w:pPr>
      <w:r>
        <w:rPr>
          <w:rFonts w:ascii="Times New Roman" w:hAnsi="Times New Roman" w:cs="Times New Roman"/>
          <w:color w:val="1A1A1A"/>
          <w:sz w:val="24"/>
          <w:szCs w:val="24"/>
          <w:shd w:val="clear" w:color="auto" w:fill="FFFFFF"/>
        </w:rPr>
        <w:t>Atunci câ</w:t>
      </w:r>
      <w:r w:rsidRPr="00B50BC7">
        <w:rPr>
          <w:rFonts w:ascii="Times New Roman" w:hAnsi="Times New Roman" w:cs="Times New Roman"/>
          <w:color w:val="1A1A1A"/>
          <w:sz w:val="24"/>
          <w:szCs w:val="24"/>
          <w:shd w:val="clear" w:color="auto" w:fill="FFFFFF"/>
        </w:rPr>
        <w:t>nd sistemul imun nu poat</w:t>
      </w:r>
      <w:r>
        <w:rPr>
          <w:rFonts w:ascii="Times New Roman" w:hAnsi="Times New Roman" w:cs="Times New Roman"/>
          <w:color w:val="1A1A1A"/>
          <w:sz w:val="24"/>
          <w:szCs w:val="24"/>
          <w:shd w:val="clear" w:color="auto" w:fill="FFFFFF"/>
        </w:rPr>
        <w:t>e lupta contra virusului, infecția cu HVB poate persista toată viața (devine cronică</w:t>
      </w:r>
      <w:r w:rsidRPr="00B50BC7">
        <w:rPr>
          <w:rFonts w:ascii="Times New Roman" w:hAnsi="Times New Roman" w:cs="Times New Roman"/>
          <w:color w:val="1A1A1A"/>
          <w:sz w:val="24"/>
          <w:szCs w:val="24"/>
          <w:shd w:val="clear" w:color="auto" w:fill="FFFFFF"/>
        </w:rPr>
        <w:t>), cu</w:t>
      </w:r>
      <w:r>
        <w:rPr>
          <w:rFonts w:ascii="Times New Roman" w:hAnsi="Times New Roman" w:cs="Times New Roman"/>
          <w:color w:val="1A1A1A"/>
          <w:sz w:val="24"/>
          <w:szCs w:val="24"/>
          <w:shd w:val="clear" w:color="auto" w:fill="FFFFFF"/>
        </w:rPr>
        <w:t xml:space="preserve"> risc de a dezvolta insuficiență hepatică (ficatul nu mai funcționează corespunzător), ciroza (înlocuirea ț</w:t>
      </w:r>
      <w:r w:rsidRPr="00B50BC7">
        <w:rPr>
          <w:rFonts w:ascii="Times New Roman" w:hAnsi="Times New Roman" w:cs="Times New Roman"/>
          <w:color w:val="1A1A1A"/>
          <w:sz w:val="24"/>
          <w:szCs w:val="24"/>
          <w:shd w:val="clear" w:color="auto" w:fill="FFFFFF"/>
        </w:rPr>
        <w:t>esutului hep</w:t>
      </w:r>
      <w:r>
        <w:rPr>
          <w:rFonts w:ascii="Times New Roman" w:hAnsi="Times New Roman" w:cs="Times New Roman"/>
          <w:color w:val="1A1A1A"/>
          <w:sz w:val="24"/>
          <w:szCs w:val="24"/>
          <w:shd w:val="clear" w:color="auto" w:fill="FFFFFF"/>
        </w:rPr>
        <w:t>atic normal cu ț</w:t>
      </w:r>
      <w:r w:rsidRPr="00B50BC7">
        <w:rPr>
          <w:rFonts w:ascii="Times New Roman" w:hAnsi="Times New Roman" w:cs="Times New Roman"/>
          <w:color w:val="1A1A1A"/>
          <w:sz w:val="24"/>
          <w:szCs w:val="24"/>
          <w:shd w:val="clear" w:color="auto" w:fill="FFFFFF"/>
        </w:rPr>
        <w:t xml:space="preserve">esut fibros, </w:t>
      </w:r>
      <w:r>
        <w:rPr>
          <w:rFonts w:ascii="Times New Roman" w:hAnsi="Times New Roman" w:cs="Times New Roman"/>
          <w:color w:val="1A1A1A"/>
          <w:sz w:val="24"/>
          <w:szCs w:val="24"/>
          <w:shd w:val="clear" w:color="auto" w:fill="FFFFFF"/>
        </w:rPr>
        <w:t>nefuncț</w:t>
      </w:r>
      <w:r w:rsidRPr="00B50BC7">
        <w:rPr>
          <w:rFonts w:ascii="Times New Roman" w:hAnsi="Times New Roman" w:cs="Times New Roman"/>
          <w:color w:val="1A1A1A"/>
          <w:sz w:val="24"/>
          <w:szCs w:val="24"/>
          <w:shd w:val="clear" w:color="auto" w:fill="FFFFFF"/>
        </w:rPr>
        <w:t xml:space="preserve">ional) sau cancer hepatic. </w:t>
      </w:r>
    </w:p>
    <w:p w:rsidR="0013309E" w:rsidRDefault="0013309E" w:rsidP="0013309E">
      <w:pPr>
        <w:pStyle w:val="ListParagraph"/>
        <w:spacing w:after="0" w:line="360" w:lineRule="auto"/>
        <w:ind w:left="113" w:right="113" w:firstLine="709"/>
        <w:jc w:val="both"/>
        <w:rPr>
          <w:rFonts w:ascii="Times New Roman" w:hAnsi="Times New Roman" w:cs="Times New Roman"/>
          <w:color w:val="1A1A1A"/>
          <w:sz w:val="24"/>
          <w:szCs w:val="24"/>
          <w:shd w:val="clear" w:color="auto" w:fill="FFFFFF"/>
        </w:rPr>
      </w:pPr>
      <w:r>
        <w:rPr>
          <w:rFonts w:ascii="Times New Roman" w:hAnsi="Times New Roman" w:cs="Times New Roman"/>
          <w:color w:val="1A1A1A"/>
          <w:sz w:val="24"/>
          <w:szCs w:val="24"/>
          <w:shd w:val="clear" w:color="auto" w:fill="FFFFFF"/>
        </w:rPr>
        <w:t>Copiii au risc mult mai mare să dezvolte o infecție cronică. Nu există</w:t>
      </w:r>
      <w:r w:rsidRPr="00B50BC7">
        <w:rPr>
          <w:rFonts w:ascii="Times New Roman" w:hAnsi="Times New Roman" w:cs="Times New Roman"/>
          <w:color w:val="1A1A1A"/>
          <w:sz w:val="24"/>
          <w:szCs w:val="24"/>
          <w:shd w:val="clear" w:color="auto" w:fill="FFFFFF"/>
        </w:rPr>
        <w:t xml:space="preserve"> un</w:t>
      </w:r>
      <w:r>
        <w:rPr>
          <w:rFonts w:ascii="Times New Roman" w:hAnsi="Times New Roman" w:cs="Times New Roman"/>
          <w:color w:val="1A1A1A"/>
          <w:sz w:val="24"/>
          <w:szCs w:val="24"/>
          <w:shd w:val="clear" w:color="auto" w:fill="FFFFFF"/>
        </w:rPr>
        <w:t xml:space="preserve"> tratament curativ (care vindecă</w:t>
      </w:r>
      <w:r w:rsidRPr="00B50BC7">
        <w:rPr>
          <w:rFonts w:ascii="Times New Roman" w:hAnsi="Times New Roman" w:cs="Times New Roman"/>
          <w:color w:val="1A1A1A"/>
          <w:sz w:val="24"/>
          <w:szCs w:val="24"/>
          <w:shd w:val="clear" w:color="auto" w:fill="FFFFFF"/>
        </w:rPr>
        <w:t xml:space="preserve"> b</w:t>
      </w:r>
      <w:r>
        <w:rPr>
          <w:rFonts w:ascii="Times New Roman" w:hAnsi="Times New Roman" w:cs="Times New Roman"/>
          <w:color w:val="1A1A1A"/>
          <w:sz w:val="24"/>
          <w:szCs w:val="24"/>
          <w:shd w:val="clear" w:color="auto" w:fill="FFFFFF"/>
        </w:rPr>
        <w:t>oala) al hepatitei B, dar există</w:t>
      </w:r>
      <w:r w:rsidRPr="00B50BC7">
        <w:rPr>
          <w:rFonts w:ascii="Times New Roman" w:hAnsi="Times New Roman" w:cs="Times New Roman"/>
          <w:color w:val="1A1A1A"/>
          <w:sz w:val="24"/>
          <w:szCs w:val="24"/>
          <w:shd w:val="clear" w:color="auto" w:fill="FFFFFF"/>
        </w:rPr>
        <w:t xml:space="preserve"> un vaccin car</w:t>
      </w:r>
      <w:r>
        <w:rPr>
          <w:rFonts w:ascii="Times New Roman" w:hAnsi="Times New Roman" w:cs="Times New Roman"/>
          <w:color w:val="1A1A1A"/>
          <w:sz w:val="24"/>
          <w:szCs w:val="24"/>
          <w:shd w:val="clear" w:color="auto" w:fill="FFFFFF"/>
        </w:rPr>
        <w:t>e poate preveni boala la pacienț</w:t>
      </w:r>
      <w:r w:rsidRPr="00B50BC7">
        <w:rPr>
          <w:rFonts w:ascii="Times New Roman" w:hAnsi="Times New Roman" w:cs="Times New Roman"/>
          <w:color w:val="1A1A1A"/>
          <w:sz w:val="24"/>
          <w:szCs w:val="24"/>
          <w:shd w:val="clear" w:color="auto" w:fill="FFFFFF"/>
        </w:rPr>
        <w:t>ii neinf</w:t>
      </w:r>
      <w:r>
        <w:rPr>
          <w:rFonts w:ascii="Times New Roman" w:hAnsi="Times New Roman" w:cs="Times New Roman"/>
          <w:color w:val="1A1A1A"/>
          <w:sz w:val="24"/>
          <w:szCs w:val="24"/>
          <w:shd w:val="clear" w:color="auto" w:fill="FFFFFF"/>
        </w:rPr>
        <w:t>ectați. Pacienții infectați trebuie să ia anumite mă</w:t>
      </w:r>
      <w:r w:rsidRPr="00B50BC7">
        <w:rPr>
          <w:rFonts w:ascii="Times New Roman" w:hAnsi="Times New Roman" w:cs="Times New Roman"/>
          <w:color w:val="1A1A1A"/>
          <w:sz w:val="24"/>
          <w:szCs w:val="24"/>
          <w:shd w:val="clear" w:color="auto" w:fill="FFFFFF"/>
        </w:rPr>
        <w:t>suri pentru a impiedica transmiterea bolii.</w:t>
      </w:r>
    </w:p>
    <w:p w:rsidR="0013309E" w:rsidRDefault="0013309E" w:rsidP="0013309E">
      <w:pPr>
        <w:pStyle w:val="ListParagraph"/>
        <w:spacing w:after="0" w:line="360" w:lineRule="auto"/>
        <w:ind w:left="113" w:right="113" w:firstLine="709"/>
        <w:jc w:val="both"/>
        <w:rPr>
          <w:rFonts w:ascii="Times New Roman" w:hAnsi="Times New Roman" w:cs="Times New Roman"/>
          <w:sz w:val="24"/>
          <w:szCs w:val="24"/>
        </w:rPr>
      </w:pPr>
      <w:r w:rsidRPr="00E869B7">
        <w:rPr>
          <w:rFonts w:ascii="Times New Roman" w:hAnsi="Times New Roman" w:cs="Times New Roman"/>
          <w:sz w:val="24"/>
          <w:szCs w:val="24"/>
        </w:rPr>
        <w:t xml:space="preserve">Persoanele care trăiesc în colectivități închise reprezintă o populație cu risc crescut pentru hepatitele cronice virale, SIDA. Cu atât mai mult cu cât în populația respectivă pot exista și practici care favorizează transmiterea bolilor, iar măsurile de prevenție personală deseori nu sunt respectate. </w:t>
      </w:r>
    </w:p>
    <w:p w:rsidR="0013309E" w:rsidRDefault="0013309E" w:rsidP="0013309E">
      <w:pPr>
        <w:pStyle w:val="ListParagraph"/>
        <w:spacing w:after="0" w:line="360" w:lineRule="auto"/>
        <w:ind w:left="113" w:right="113" w:firstLine="709"/>
        <w:jc w:val="both"/>
        <w:rPr>
          <w:rFonts w:ascii="Times New Roman" w:hAnsi="Times New Roman" w:cs="Times New Roman"/>
          <w:color w:val="1A1A1A"/>
          <w:sz w:val="24"/>
          <w:szCs w:val="24"/>
          <w:shd w:val="clear" w:color="auto" w:fill="FFFFFF"/>
        </w:rPr>
      </w:pPr>
      <w:r w:rsidRPr="00E869B7">
        <w:rPr>
          <w:rFonts w:ascii="Times New Roman" w:hAnsi="Times New Roman" w:cs="Times New Roman"/>
          <w:sz w:val="24"/>
          <w:szCs w:val="24"/>
        </w:rPr>
        <w:t>Colectivitatea închisă reprezentată de instituțiile corecționale reprezintă un mediu în care prevalența infecțiilor cronice cu virusurile hepatitice este mult mai crescută față de populația generală. Folosirea unor obiecte de toaletă în comun, utilizarea de droguri cu administrare i.v., practicarea sexului cu persoane de același sex, tatuajele sunt situații mult mai des întâlnite decât în restul populației.</w:t>
      </w:r>
    </w:p>
    <w:p w:rsidR="0013309E" w:rsidRDefault="0013309E" w:rsidP="0013309E">
      <w:pPr>
        <w:pStyle w:val="ListParagraph"/>
        <w:spacing w:after="0" w:line="360" w:lineRule="auto"/>
        <w:ind w:left="113" w:right="113" w:firstLine="709"/>
        <w:jc w:val="both"/>
        <w:rPr>
          <w:rFonts w:ascii="Times New Roman" w:hAnsi="Times New Roman" w:cs="Times New Roman"/>
          <w:sz w:val="24"/>
          <w:szCs w:val="24"/>
        </w:rPr>
      </w:pPr>
      <w:r w:rsidRPr="00E869B7">
        <w:rPr>
          <w:rFonts w:ascii="Times New Roman" w:hAnsi="Times New Roman" w:cs="Times New Roman"/>
          <w:sz w:val="24"/>
          <w:szCs w:val="24"/>
        </w:rPr>
        <w:t xml:space="preserve">Modalitatea principală de depistare a persoanele cu infecție VHB se realizează prin determinarea prezenței antigenului B de suprafața (AgHBs); depistarea poate fi individuală şi în masă. Depistarea în masă este un act de sănătate publică, se bazează pe un program care implică un buget definit prealabil şi evaluarea rezultatelor la intervale de timp. </w:t>
      </w:r>
    </w:p>
    <w:p w:rsidR="0013309E" w:rsidRPr="00192894" w:rsidRDefault="0013309E" w:rsidP="0013309E">
      <w:pPr>
        <w:spacing w:after="0" w:line="360" w:lineRule="auto"/>
        <w:ind w:left="113" w:right="113" w:firstLine="709"/>
        <w:contextualSpacing/>
        <w:jc w:val="both"/>
        <w:rPr>
          <w:rFonts w:ascii="Times New Roman" w:eastAsia="Times New Roman" w:hAnsi="Times New Roman" w:cs="Times New Roman"/>
          <w:sz w:val="24"/>
          <w:szCs w:val="24"/>
          <w:lang w:eastAsia="ru-RU"/>
        </w:rPr>
      </w:pPr>
      <w:r w:rsidRPr="00192894">
        <w:rPr>
          <w:rFonts w:ascii="Times New Roman" w:eastAsia="Times New Roman" w:hAnsi="Times New Roman" w:cs="Times New Roman"/>
          <w:b/>
          <w:sz w:val="24"/>
          <w:szCs w:val="24"/>
          <w:lang w:eastAsia="ru-RU"/>
        </w:rPr>
        <w:t>Virusul hepatitei B</w:t>
      </w:r>
      <w:r w:rsidRPr="00192894">
        <w:rPr>
          <w:rFonts w:ascii="Times New Roman" w:eastAsia="Times New Roman" w:hAnsi="Times New Roman" w:cs="Times New Roman"/>
          <w:sz w:val="24"/>
          <w:szCs w:val="24"/>
          <w:lang w:eastAsia="ru-RU"/>
        </w:rPr>
        <w:t xml:space="preserve"> (HBV) este un virus ADN care face parte din familia Hepadnaviridae (virusuri ADN hepato</w:t>
      </w:r>
      <w:r>
        <w:rPr>
          <w:rFonts w:ascii="Times New Roman" w:eastAsia="Times New Roman" w:hAnsi="Times New Roman" w:cs="Times New Roman"/>
          <w:sz w:val="24"/>
          <w:szCs w:val="24"/>
          <w:lang w:eastAsia="ru-RU"/>
        </w:rPr>
        <w:t>trope), din care mai fac parte ș</w:t>
      </w:r>
      <w:r w:rsidRPr="00192894">
        <w:rPr>
          <w:rFonts w:ascii="Times New Roman" w:eastAsia="Times New Roman" w:hAnsi="Times New Roman" w:cs="Times New Roman"/>
          <w:sz w:val="24"/>
          <w:szCs w:val="24"/>
          <w:lang w:eastAsia="ru-RU"/>
        </w:rPr>
        <w:t xml:space="preserve">i alte virusuri cu </w:t>
      </w:r>
      <w:r>
        <w:rPr>
          <w:rFonts w:ascii="Times New Roman" w:eastAsia="Times New Roman" w:hAnsi="Times New Roman" w:cs="Times New Roman"/>
          <w:sz w:val="24"/>
          <w:szCs w:val="24"/>
          <w:lang w:eastAsia="ru-RU"/>
        </w:rPr>
        <w:t xml:space="preserve">caractere similare </w:t>
      </w:r>
      <w:r>
        <w:rPr>
          <w:rFonts w:ascii="Times New Roman" w:eastAsia="Times New Roman" w:hAnsi="Times New Roman" w:cs="Times New Roman"/>
          <w:sz w:val="24"/>
          <w:szCs w:val="24"/>
          <w:lang w:eastAsia="ru-RU"/>
        </w:rPr>
        <w:lastRenderedPageBreak/>
        <w:t>(morfologie ș</w:t>
      </w:r>
      <w:r w:rsidRPr="00192894">
        <w:rPr>
          <w:rFonts w:ascii="Times New Roman" w:eastAsia="Times New Roman" w:hAnsi="Times New Roman" w:cs="Times New Roman"/>
          <w:sz w:val="24"/>
          <w:szCs w:val="24"/>
          <w:lang w:eastAsia="ru-RU"/>
        </w:rPr>
        <w:t xml:space="preserve">i hepatotropism) - </w:t>
      </w:r>
      <w:r>
        <w:rPr>
          <w:rFonts w:ascii="Times New Roman" w:eastAsia="Times New Roman" w:hAnsi="Times New Roman" w:cs="Times New Roman"/>
          <w:sz w:val="24"/>
          <w:szCs w:val="24"/>
          <w:lang w:eastAsia="ru-RU"/>
        </w:rPr>
        <w:t>virusuri animale care infectează</w:t>
      </w:r>
      <w:r w:rsidRPr="00192894">
        <w:rPr>
          <w:rFonts w:ascii="Times New Roman" w:eastAsia="Times New Roman" w:hAnsi="Times New Roman" w:cs="Times New Roman"/>
          <w:sz w:val="24"/>
          <w:szCs w:val="24"/>
          <w:lang w:eastAsia="ru-RU"/>
        </w:rPr>
        <w:t xml:space="preserve"> anum</w:t>
      </w:r>
      <w:r>
        <w:rPr>
          <w:rFonts w:ascii="Times New Roman" w:eastAsia="Times New Roman" w:hAnsi="Times New Roman" w:cs="Times New Roman"/>
          <w:sz w:val="24"/>
          <w:szCs w:val="24"/>
          <w:lang w:eastAsia="ru-RU"/>
        </w:rPr>
        <w:t>ite specii de pui de cocoși de munte, veverițe, raț</w:t>
      </w:r>
      <w:r w:rsidRPr="00192894">
        <w:rPr>
          <w:rFonts w:ascii="Times New Roman" w:eastAsia="Times New Roman" w:hAnsi="Times New Roman" w:cs="Times New Roman"/>
          <w:sz w:val="24"/>
          <w:szCs w:val="24"/>
          <w:lang w:eastAsia="ru-RU"/>
        </w:rPr>
        <w:t>e de Pekin etc.</w:t>
      </w:r>
    </w:p>
    <w:p w:rsidR="0013309E" w:rsidRPr="00192894" w:rsidRDefault="0013309E" w:rsidP="0013309E">
      <w:pPr>
        <w:spacing w:after="0" w:line="360" w:lineRule="auto"/>
        <w:ind w:left="113" w:right="113" w:firstLine="709"/>
        <w:contextualSpacing/>
        <w:jc w:val="both"/>
        <w:rPr>
          <w:rFonts w:ascii="Times New Roman" w:eastAsia="Times New Roman" w:hAnsi="Times New Roman" w:cs="Times New Roman"/>
          <w:sz w:val="24"/>
          <w:szCs w:val="24"/>
          <w:lang w:eastAsia="ru-RU"/>
        </w:rPr>
      </w:pPr>
      <w:r w:rsidRPr="00192894">
        <w:rPr>
          <w:rFonts w:ascii="Times New Roman" w:eastAsia="Times New Roman" w:hAnsi="Times New Roman" w:cs="Times New Roman"/>
          <w:sz w:val="24"/>
          <w:szCs w:val="24"/>
          <w:lang w:eastAsia="ru-RU"/>
        </w:rPr>
        <w:t>VHB este cl</w:t>
      </w:r>
      <w:r>
        <w:rPr>
          <w:rFonts w:ascii="Times New Roman" w:eastAsia="Times New Roman" w:hAnsi="Times New Roman" w:cs="Times New Roman"/>
          <w:sz w:val="24"/>
          <w:szCs w:val="24"/>
          <w:lang w:eastAsia="ru-RU"/>
        </w:rPr>
        <w:t>asificat ca hepadnavirus tip l și prezintă o structură genomică remarcabil de compactă; în ciuda faptului că este o particulă de dimensiuni mici, circulară</w:t>
      </w:r>
      <w:r w:rsidRPr="00192894">
        <w:rPr>
          <w:rFonts w:ascii="Times New Roman" w:eastAsia="Times New Roman" w:hAnsi="Times New Roman" w:cs="Times New Roman"/>
          <w:sz w:val="24"/>
          <w:szCs w:val="24"/>
          <w:lang w:eastAsia="ru-RU"/>
        </w:rPr>
        <w:t>, cu 3200 de perechi de</w:t>
      </w:r>
      <w:r>
        <w:rPr>
          <w:rFonts w:ascii="Times New Roman" w:eastAsia="Times New Roman" w:hAnsi="Times New Roman" w:cs="Times New Roman"/>
          <w:sz w:val="24"/>
          <w:szCs w:val="24"/>
          <w:lang w:eastAsia="ru-RU"/>
        </w:rPr>
        <w:t xml:space="preserve"> baze, ADN-ul HBV codeazăpatru seturi de produse virale și are o structură complexă, multiparticulată</w:t>
      </w:r>
      <w:r w:rsidRPr="00192894">
        <w:rPr>
          <w:rFonts w:ascii="Times New Roman" w:eastAsia="Times New Roman" w:hAnsi="Times New Roman" w:cs="Times New Roman"/>
          <w:sz w:val="24"/>
          <w:szCs w:val="24"/>
          <w:lang w:eastAsia="ru-RU"/>
        </w:rPr>
        <w:t>.</w:t>
      </w:r>
    </w:p>
    <w:p w:rsidR="0013309E" w:rsidRPr="00192894" w:rsidRDefault="0013309E" w:rsidP="0013309E">
      <w:pPr>
        <w:spacing w:after="0" w:line="360" w:lineRule="auto"/>
        <w:ind w:left="113" w:right="113"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Prin  microscopie electronică pot fi puse în evidență</w:t>
      </w:r>
      <w:r w:rsidRPr="00192894">
        <w:rPr>
          <w:rFonts w:ascii="Times New Roman" w:eastAsia="Times New Roman" w:hAnsi="Times New Roman" w:cs="Times New Roman"/>
          <w:sz w:val="24"/>
          <w:szCs w:val="24"/>
          <w:lang w:eastAsia="ru-RU"/>
        </w:rPr>
        <w:t xml:space="preserve"> trei forme particulare de VHB:</w:t>
      </w:r>
    </w:p>
    <w:p w:rsidR="0013309E" w:rsidRPr="00074D55" w:rsidRDefault="0013309E" w:rsidP="000705AE">
      <w:pPr>
        <w:pStyle w:val="ListParagraph"/>
        <w:numPr>
          <w:ilvl w:val="0"/>
          <w:numId w:val="27"/>
        </w:numPr>
        <w:spacing w:after="0" w:line="360" w:lineRule="auto"/>
        <w:ind w:left="821" w:right="115" w:firstLine="360"/>
        <w:jc w:val="both"/>
        <w:rPr>
          <w:rFonts w:ascii="Times New Roman" w:eastAsia="Times New Roman" w:hAnsi="Times New Roman" w:cs="Times New Roman"/>
          <w:sz w:val="24"/>
          <w:szCs w:val="24"/>
          <w:lang w:eastAsia="ru-RU"/>
        </w:rPr>
      </w:pPr>
      <w:r w:rsidRPr="00074D55">
        <w:rPr>
          <w:rFonts w:ascii="Times New Roman" w:eastAsia="MS Mincho" w:hAnsi="Times New Roman" w:cs="Times New Roman"/>
          <w:sz w:val="24"/>
          <w:szCs w:val="24"/>
          <w:lang w:val="fr-FR" w:eastAsia="ru-RU"/>
        </w:rPr>
        <w:t>Forme sferice mici - particule de 22 nm</w:t>
      </w:r>
      <w:r w:rsidR="00074D55" w:rsidRPr="00074D55">
        <w:rPr>
          <w:rFonts w:ascii="Times New Roman" w:eastAsia="MS Mincho" w:hAnsi="Times New Roman" w:cs="Times New Roman"/>
          <w:sz w:val="24"/>
          <w:szCs w:val="24"/>
          <w:lang w:val="fr-FR" w:eastAsia="ru-RU"/>
        </w:rPr>
        <w:t xml:space="preserve"> </w:t>
      </w:r>
      <w:r w:rsidRPr="00074D55">
        <w:rPr>
          <w:rFonts w:ascii="Times New Roman" w:eastAsia="MS Mincho" w:hAnsi="Times New Roman" w:cs="Times New Roman"/>
          <w:sz w:val="24"/>
          <w:szCs w:val="24"/>
          <w:lang w:eastAsia="ru-RU"/>
        </w:rPr>
        <w:t>de 5o-25</w:t>
      </w:r>
      <w:r w:rsidRPr="00074D55">
        <w:rPr>
          <w:rFonts w:ascii="Times New Roman" w:eastAsia="MS Mincho" w:hAnsi="Times New Roman" w:cs="Times New Roman"/>
          <w:sz w:val="24"/>
          <w:szCs w:val="24"/>
          <w:lang w:val="fr-FR" w:eastAsia="ru-RU"/>
        </w:rPr>
        <w:t xml:space="preserve"> nm</w:t>
      </w:r>
    </w:p>
    <w:p w:rsidR="0013309E" w:rsidRPr="00074D55" w:rsidRDefault="0013309E" w:rsidP="000705AE">
      <w:pPr>
        <w:pStyle w:val="ListParagraph"/>
        <w:numPr>
          <w:ilvl w:val="0"/>
          <w:numId w:val="27"/>
        </w:numPr>
        <w:spacing w:after="0" w:line="360" w:lineRule="auto"/>
        <w:ind w:left="821" w:right="115" w:firstLine="360"/>
        <w:jc w:val="both"/>
        <w:rPr>
          <w:rFonts w:ascii="Times New Roman" w:eastAsia="Times New Roman" w:hAnsi="Times New Roman" w:cs="Times New Roman"/>
          <w:sz w:val="24"/>
          <w:szCs w:val="24"/>
          <w:lang w:eastAsia="ru-RU"/>
        </w:rPr>
      </w:pPr>
      <w:r w:rsidRPr="00074D55">
        <w:rPr>
          <w:rFonts w:ascii="Times New Roman" w:eastAsia="MS Mincho" w:hAnsi="Times New Roman" w:cs="Times New Roman"/>
          <w:sz w:val="24"/>
          <w:szCs w:val="24"/>
          <w:lang w:eastAsia="ru-RU"/>
        </w:rPr>
        <w:t xml:space="preserve">Forme filamentoase, tubulare lungi . </w:t>
      </w:r>
    </w:p>
    <w:p w:rsidR="0013309E" w:rsidRPr="00074D55" w:rsidRDefault="0013309E" w:rsidP="000705AE">
      <w:pPr>
        <w:pStyle w:val="ListParagraph"/>
        <w:numPr>
          <w:ilvl w:val="0"/>
          <w:numId w:val="27"/>
        </w:numPr>
        <w:spacing w:after="0" w:line="360" w:lineRule="auto"/>
        <w:ind w:left="821" w:right="115" w:firstLine="360"/>
        <w:jc w:val="both"/>
        <w:rPr>
          <w:rFonts w:ascii="Times New Roman" w:eastAsia="Times New Roman" w:hAnsi="Times New Roman" w:cs="Times New Roman"/>
          <w:sz w:val="24"/>
          <w:szCs w:val="24"/>
          <w:lang w:eastAsia="ru-RU"/>
        </w:rPr>
      </w:pPr>
      <w:r w:rsidRPr="00074D55">
        <w:rPr>
          <w:rFonts w:ascii="Times New Roman" w:eastAsia="Times New Roman" w:hAnsi="Times New Roman" w:cs="Times New Roman"/>
          <w:sz w:val="24"/>
          <w:szCs w:val="24"/>
          <w:lang w:eastAsia="ru-RU"/>
        </w:rPr>
        <w:t>Particule sferice mari, de 42 nm, dublu încapsulate, ce reprezintă virionul intact de HBV("particula DANE").</w:t>
      </w:r>
    </w:p>
    <w:p w:rsidR="0013309E" w:rsidRPr="00192894" w:rsidRDefault="0013309E" w:rsidP="0013309E">
      <w:pPr>
        <w:spacing w:after="0" w:line="360" w:lineRule="auto"/>
        <w:ind w:left="113" w:right="113" w:firstLine="709"/>
        <w:contextualSpacing/>
        <w:jc w:val="both"/>
        <w:rPr>
          <w:rFonts w:ascii="Times New Roman" w:eastAsia="Times New Roman" w:hAnsi="Times New Roman" w:cs="Times New Roman"/>
          <w:sz w:val="24"/>
          <w:szCs w:val="24"/>
          <w:lang w:eastAsia="ru-RU"/>
        </w:rPr>
      </w:pPr>
      <w:r w:rsidRPr="00192894">
        <w:rPr>
          <w:rFonts w:ascii="Times New Roman" w:eastAsia="Times New Roman" w:hAnsi="Times New Roman" w:cs="Times New Roman"/>
          <w:sz w:val="24"/>
          <w:szCs w:val="24"/>
          <w:lang w:eastAsia="ru-RU"/>
        </w:rPr>
        <w:t>Acestea nu se pot deosebi din punct de v</w:t>
      </w:r>
      <w:r>
        <w:rPr>
          <w:rFonts w:ascii="Times New Roman" w:eastAsia="Times New Roman" w:hAnsi="Times New Roman" w:cs="Times New Roman"/>
          <w:sz w:val="24"/>
          <w:szCs w:val="24"/>
          <w:lang w:eastAsia="ru-RU"/>
        </w:rPr>
        <w:t>edere antigenic de suprafața exterioară sau de proteina anvelopei HBV și se crede că reprezintă proteine virale de înveliș</w:t>
      </w:r>
      <w:r w:rsidRPr="00192894">
        <w:rPr>
          <w:rFonts w:ascii="Times New Roman" w:eastAsia="Times New Roman" w:hAnsi="Times New Roman" w:cs="Times New Roman"/>
          <w:sz w:val="24"/>
          <w:szCs w:val="24"/>
          <w:lang w:eastAsia="ru-RU"/>
        </w:rPr>
        <w:t xml:space="preserve"> în exces.</w:t>
      </w:r>
    </w:p>
    <w:p w:rsidR="0013309E" w:rsidRPr="00A2109A" w:rsidRDefault="0013309E" w:rsidP="0013309E">
      <w:pPr>
        <w:spacing w:after="0" w:line="360" w:lineRule="auto"/>
        <w:ind w:left="113" w:right="113" w:firstLine="709"/>
        <w:contextualSpacing/>
        <w:jc w:val="both"/>
        <w:rPr>
          <w:rFonts w:ascii="Times New Roman" w:eastAsia="Times New Roman" w:hAnsi="Times New Roman" w:cs="Times New Roman"/>
          <w:sz w:val="24"/>
          <w:szCs w:val="24"/>
          <w:lang w:eastAsia="ru-RU"/>
        </w:rPr>
      </w:pPr>
      <w:r w:rsidRPr="00192894">
        <w:rPr>
          <w:rFonts w:ascii="Times New Roman" w:eastAsia="Times New Roman" w:hAnsi="Times New Roman" w:cs="Times New Roman"/>
          <w:sz w:val="24"/>
          <w:szCs w:val="24"/>
          <w:lang w:eastAsia="ru-RU"/>
        </w:rPr>
        <w:t xml:space="preserve">Alte hepadnavirusuri au fost descoperite la </w:t>
      </w:r>
      <w:r>
        <w:rPr>
          <w:rFonts w:ascii="Times New Roman" w:eastAsia="Times New Roman" w:hAnsi="Times New Roman" w:cs="Times New Roman"/>
          <w:sz w:val="24"/>
          <w:szCs w:val="24"/>
          <w:lang w:eastAsia="ru-RU"/>
        </w:rPr>
        <w:t>m</w:t>
      </w:r>
      <w:r w:rsidRPr="00192894">
        <w:rPr>
          <w:rFonts w:ascii="Times New Roman" w:eastAsia="Times New Roman" w:hAnsi="Times New Roman" w:cs="Times New Roman"/>
          <w:sz w:val="24"/>
          <w:szCs w:val="24"/>
          <w:lang w:eastAsia="ru-RU"/>
        </w:rPr>
        <w:t>amifere:  marmotă</w:t>
      </w:r>
      <w:r>
        <w:rPr>
          <w:rFonts w:ascii="Times New Roman" w:eastAsia="Times New Roman" w:hAnsi="Times New Roman" w:cs="Times New Roman"/>
          <w:sz w:val="24"/>
          <w:szCs w:val="24"/>
          <w:lang w:eastAsia="ru-RU"/>
        </w:rPr>
        <w:t xml:space="preserve"> și specii de veverițe (marmot monax și Spermophilus beechely) și la păsări (rața domestică). Hepadnavirusurile mamiferelor și păsărilor par să reprezinte două genuri distincte. Virusurile aviare au numai 3 gene, virioni mau mici și antigenitate diferită. Hepadnavirusurile sunt înrudite cu alte familii virale, între care retrovirusurile. Există asemăbări în funcționalitatea genomului viral la retro și hepadnavirusurile și chiar similitudini genomice în secvențele care codifică reverstranscriptaza.</w:t>
      </w:r>
    </w:p>
    <w:p w:rsidR="0013309E" w:rsidRDefault="0013309E" w:rsidP="0013309E">
      <w:pPr>
        <w:spacing w:after="0" w:line="360" w:lineRule="auto"/>
        <w:ind w:left="113" w:right="113" w:firstLine="709"/>
        <w:contextualSpacing/>
        <w:jc w:val="both"/>
        <w:rPr>
          <w:rFonts w:ascii="Times New Roman" w:hAnsi="Times New Roman" w:cs="Times New Roman"/>
          <w:sz w:val="24"/>
        </w:rPr>
      </w:pPr>
      <w:r>
        <w:rPr>
          <w:rFonts w:ascii="Times New Roman" w:hAnsi="Times New Roman" w:cs="Times New Roman"/>
          <w:sz w:val="24"/>
        </w:rPr>
        <w:t xml:space="preserve">La exterior, VHB prezintă o anvelopă glico-lipo-proteică care are epitope multipli, numită antigen de suprafață AgHBs. Structura de la suprafață paote îmbrăca diferite forme: filamentoase sau sferice. </w:t>
      </w:r>
    </w:p>
    <w:p w:rsidR="0013309E" w:rsidRDefault="0013309E" w:rsidP="0013309E">
      <w:pPr>
        <w:spacing w:after="0" w:line="360" w:lineRule="auto"/>
        <w:ind w:left="113" w:right="113"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Hepatita virală</w:t>
      </w:r>
      <w:r w:rsidRPr="001123E1">
        <w:rPr>
          <w:rFonts w:ascii="Times New Roman" w:eastAsia="Times New Roman" w:hAnsi="Times New Roman" w:cs="Times New Roman"/>
          <w:sz w:val="24"/>
          <w:szCs w:val="24"/>
          <w:lang w:eastAsia="ru-RU"/>
        </w:rPr>
        <w:t xml:space="preserve"> B este prototipul mo</w:t>
      </w:r>
      <w:r>
        <w:rPr>
          <w:rFonts w:ascii="Times New Roman" w:eastAsia="Times New Roman" w:hAnsi="Times New Roman" w:cs="Times New Roman"/>
          <w:sz w:val="24"/>
          <w:szCs w:val="24"/>
          <w:lang w:eastAsia="ru-RU"/>
        </w:rPr>
        <w:t>dului de transmitere parenterală</w:t>
      </w:r>
      <w:r w:rsidRPr="001123E1">
        <w:rPr>
          <w:rFonts w:ascii="Times New Roman" w:eastAsia="Times New Roman" w:hAnsi="Times New Roman" w:cs="Times New Roman"/>
          <w:sz w:val="24"/>
          <w:szCs w:val="24"/>
          <w:lang w:eastAsia="ru-RU"/>
        </w:rPr>
        <w:t xml:space="preserve"> a HAV.</w:t>
      </w:r>
    </w:p>
    <w:p w:rsidR="00FA09B5" w:rsidRDefault="00FA09B5" w:rsidP="007D3103">
      <w:pPr>
        <w:rPr>
          <w:lang w:eastAsia="ru-RU"/>
        </w:rPr>
      </w:pPr>
    </w:p>
    <w:p w:rsidR="00074D55" w:rsidRDefault="00074D55" w:rsidP="007D3103">
      <w:pPr>
        <w:rPr>
          <w:lang w:eastAsia="ru-RU"/>
        </w:rPr>
      </w:pPr>
    </w:p>
    <w:p w:rsidR="00074D55" w:rsidRDefault="00074D55" w:rsidP="007D3103">
      <w:pPr>
        <w:rPr>
          <w:lang w:eastAsia="ru-RU"/>
        </w:rPr>
      </w:pPr>
    </w:p>
    <w:p w:rsidR="00074D55" w:rsidRDefault="00074D55" w:rsidP="007D3103">
      <w:pPr>
        <w:rPr>
          <w:lang w:eastAsia="ru-RU"/>
        </w:rPr>
      </w:pPr>
    </w:p>
    <w:p w:rsidR="00074D55" w:rsidRDefault="00074D55" w:rsidP="007D3103">
      <w:pPr>
        <w:rPr>
          <w:lang w:eastAsia="ru-RU"/>
        </w:rPr>
      </w:pPr>
    </w:p>
    <w:p w:rsidR="00074D55" w:rsidRDefault="00074D55" w:rsidP="007D3103">
      <w:pPr>
        <w:rPr>
          <w:lang w:eastAsia="ru-RU"/>
        </w:rPr>
      </w:pPr>
    </w:p>
    <w:p w:rsidR="00074D55" w:rsidRDefault="00074D55" w:rsidP="007D3103">
      <w:pPr>
        <w:rPr>
          <w:lang w:eastAsia="ru-RU"/>
        </w:rPr>
      </w:pPr>
    </w:p>
    <w:p w:rsidR="00074D55" w:rsidRDefault="00074D55" w:rsidP="007D3103">
      <w:pPr>
        <w:rPr>
          <w:lang w:eastAsia="ru-RU"/>
        </w:rPr>
      </w:pPr>
    </w:p>
    <w:p w:rsidR="00074D55" w:rsidRDefault="00074D55" w:rsidP="007D3103">
      <w:pPr>
        <w:rPr>
          <w:lang w:eastAsia="ru-RU"/>
        </w:rPr>
      </w:pPr>
    </w:p>
    <w:p w:rsidR="00074D55" w:rsidRPr="00074D55" w:rsidRDefault="00074D55" w:rsidP="000705AE">
      <w:pPr>
        <w:pStyle w:val="ListParagraph"/>
        <w:keepNext/>
        <w:keepLines/>
        <w:numPr>
          <w:ilvl w:val="0"/>
          <w:numId w:val="28"/>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80" w:name="_Toc12486597"/>
      <w:bookmarkStart w:id="81" w:name="_Toc12493112"/>
      <w:bookmarkStart w:id="82" w:name="_Toc12495470"/>
      <w:bookmarkEnd w:id="80"/>
      <w:bookmarkEnd w:id="81"/>
      <w:bookmarkEnd w:id="82"/>
    </w:p>
    <w:p w:rsidR="00074D55" w:rsidRPr="00074D55" w:rsidRDefault="00074D55" w:rsidP="000705AE">
      <w:pPr>
        <w:pStyle w:val="ListParagraph"/>
        <w:keepNext/>
        <w:keepLines/>
        <w:numPr>
          <w:ilvl w:val="0"/>
          <w:numId w:val="28"/>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83" w:name="_Toc12486598"/>
      <w:bookmarkStart w:id="84" w:name="_Toc12493113"/>
      <w:bookmarkStart w:id="85" w:name="_Toc12495471"/>
      <w:bookmarkEnd w:id="83"/>
      <w:bookmarkEnd w:id="84"/>
      <w:bookmarkEnd w:id="85"/>
    </w:p>
    <w:p w:rsidR="00074D55" w:rsidRPr="00074D55" w:rsidRDefault="00074D55" w:rsidP="000705AE">
      <w:pPr>
        <w:pStyle w:val="ListParagraph"/>
        <w:keepNext/>
        <w:keepLines/>
        <w:numPr>
          <w:ilvl w:val="0"/>
          <w:numId w:val="28"/>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86" w:name="_Toc12486599"/>
      <w:bookmarkStart w:id="87" w:name="_Toc12493114"/>
      <w:bookmarkStart w:id="88" w:name="_Toc12495472"/>
      <w:bookmarkEnd w:id="86"/>
      <w:bookmarkEnd w:id="87"/>
      <w:bookmarkEnd w:id="88"/>
    </w:p>
    <w:p w:rsidR="00074D55" w:rsidRPr="00074D55" w:rsidRDefault="00074D55" w:rsidP="000705AE">
      <w:pPr>
        <w:pStyle w:val="ListParagraph"/>
        <w:keepNext/>
        <w:keepLines/>
        <w:numPr>
          <w:ilvl w:val="0"/>
          <w:numId w:val="28"/>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89" w:name="_Toc12486600"/>
      <w:bookmarkStart w:id="90" w:name="_Toc12493115"/>
      <w:bookmarkStart w:id="91" w:name="_Toc12495473"/>
      <w:bookmarkEnd w:id="89"/>
      <w:bookmarkEnd w:id="90"/>
      <w:bookmarkEnd w:id="91"/>
    </w:p>
    <w:p w:rsidR="00074D55" w:rsidRPr="00074D55" w:rsidRDefault="00074D55" w:rsidP="000705AE">
      <w:pPr>
        <w:pStyle w:val="ListParagraph"/>
        <w:keepNext/>
        <w:keepLines/>
        <w:numPr>
          <w:ilvl w:val="1"/>
          <w:numId w:val="28"/>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92" w:name="_Toc12486601"/>
      <w:bookmarkStart w:id="93" w:name="_Toc12493116"/>
      <w:bookmarkStart w:id="94" w:name="_Toc12495474"/>
      <w:bookmarkEnd w:id="92"/>
      <w:bookmarkEnd w:id="93"/>
      <w:bookmarkEnd w:id="94"/>
    </w:p>
    <w:p w:rsidR="00437CE7" w:rsidRPr="00437CE7" w:rsidRDefault="00437CE7" w:rsidP="000705AE">
      <w:pPr>
        <w:pStyle w:val="Heading2"/>
        <w:numPr>
          <w:ilvl w:val="1"/>
          <w:numId w:val="37"/>
        </w:numPr>
        <w:spacing w:line="360" w:lineRule="auto"/>
        <w:rPr>
          <w:sz w:val="32"/>
          <w:szCs w:val="32"/>
          <w:lang w:eastAsia="ru-RU"/>
        </w:rPr>
      </w:pPr>
      <w:bookmarkStart w:id="95" w:name="_Toc12495475"/>
      <w:r w:rsidRPr="00437CE7">
        <w:rPr>
          <w:sz w:val="32"/>
          <w:szCs w:val="32"/>
          <w:lang w:eastAsia="ru-RU"/>
        </w:rPr>
        <w:t>Etiologie</w:t>
      </w:r>
      <w:bookmarkEnd w:id="95"/>
    </w:p>
    <w:p w:rsidR="00CD0F15" w:rsidRDefault="00CD0F15" w:rsidP="007D3103">
      <w:pPr>
        <w:rPr>
          <w:lang w:eastAsia="ru-RU"/>
        </w:rPr>
      </w:pPr>
    </w:p>
    <w:p w:rsidR="00437CE7" w:rsidRPr="00A40BD0" w:rsidRDefault="00437CE7" w:rsidP="00F742B7">
      <w:pPr>
        <w:spacing w:line="360" w:lineRule="auto"/>
        <w:ind w:firstLine="360"/>
        <w:jc w:val="both"/>
        <w:rPr>
          <w:rFonts w:ascii="Times New Roman" w:hAnsi="Times New Roman" w:cs="Times New Roman"/>
          <w:sz w:val="24"/>
          <w:szCs w:val="24"/>
          <w:lang w:eastAsia="ru-RU"/>
        </w:rPr>
      </w:pPr>
      <w:r w:rsidRPr="00A40BD0">
        <w:rPr>
          <w:rFonts w:ascii="Times New Roman" w:hAnsi="Times New Roman" w:cs="Times New Roman"/>
          <w:sz w:val="24"/>
          <w:szCs w:val="24"/>
          <w:lang w:eastAsia="ru-RU"/>
        </w:rPr>
        <w:t>Virusul hepatitic B conține AND circular, dublu spiralat sau dublu helicolidal și are 42 nm.</w:t>
      </w:r>
    </w:p>
    <w:p w:rsidR="00A40BD0" w:rsidRDefault="00437CE7" w:rsidP="00F742B7">
      <w:pPr>
        <w:spacing w:line="360" w:lineRule="auto"/>
        <w:ind w:firstLine="360"/>
        <w:jc w:val="both"/>
        <w:rPr>
          <w:rFonts w:ascii="Times New Roman" w:hAnsi="Times New Roman" w:cs="Times New Roman"/>
          <w:sz w:val="24"/>
          <w:szCs w:val="24"/>
          <w:lang w:eastAsia="ru-RU"/>
        </w:rPr>
      </w:pPr>
      <w:r w:rsidRPr="00A40BD0">
        <w:rPr>
          <w:rFonts w:ascii="Times New Roman" w:hAnsi="Times New Roman" w:cs="Times New Roman"/>
          <w:sz w:val="24"/>
          <w:szCs w:val="24"/>
          <w:lang w:eastAsia="ru-RU"/>
        </w:rPr>
        <w:t>În structura antigenică a virusului hepatitic B, se cunosc 3 antigene principale, față de fiecare din acestea fomrmându-se anticorpi specifici.</w:t>
      </w:r>
    </w:p>
    <w:p w:rsidR="00A40BD0" w:rsidRDefault="00A40BD0" w:rsidP="00F742B7">
      <w:pPr>
        <w:spacing w:line="360" w:lineRule="auto"/>
        <w:ind w:firstLine="360"/>
        <w:jc w:val="both"/>
        <w:rPr>
          <w:rFonts w:ascii="Times New Roman" w:hAnsi="Times New Roman" w:cs="Times New Roman"/>
          <w:sz w:val="24"/>
          <w:szCs w:val="24"/>
          <w:lang w:eastAsia="ru-RU"/>
        </w:rPr>
      </w:pPr>
      <w:r w:rsidRPr="00A40BD0">
        <w:rPr>
          <w:rFonts w:ascii="Times New Roman" w:hAnsi="Times New Roman" w:cs="Times New Roman"/>
          <w:sz w:val="24"/>
          <w:szCs w:val="24"/>
          <w:lang w:eastAsia="ru-RU"/>
        </w:rPr>
        <w:t>Antigenul HBs (antigen de suprafață a virusului hepatitic B) denumit și Antigen Australia.</w:t>
      </w:r>
    </w:p>
    <w:p w:rsidR="00A40BD0" w:rsidRDefault="00A40BD0" w:rsidP="00F742B7">
      <w:pPr>
        <w:spacing w:line="360" w:lineRule="auto"/>
        <w:ind w:firstLine="360"/>
        <w:jc w:val="both"/>
        <w:rPr>
          <w:rFonts w:ascii="Times New Roman" w:hAnsi="Times New Roman" w:cs="Times New Roman"/>
          <w:sz w:val="24"/>
          <w:szCs w:val="24"/>
          <w:lang w:eastAsia="ru-RU"/>
        </w:rPr>
      </w:pPr>
      <w:r w:rsidRPr="00A40BD0">
        <w:rPr>
          <w:rFonts w:ascii="Times New Roman" w:hAnsi="Times New Roman" w:cs="Times New Roman"/>
          <w:sz w:val="24"/>
          <w:szCs w:val="24"/>
          <w:lang w:eastAsia="ru-RU"/>
        </w:rPr>
        <w:t>AgHBs apare în sângele celor infectaţi cu mult timp înaintea bolii clinice,începând din a 2-a săptămână după inoculare şi se menţine între a 2-a şi a 21-a</w:t>
      </w:r>
      <w:r>
        <w:rPr>
          <w:rFonts w:ascii="Times New Roman" w:hAnsi="Times New Roman" w:cs="Times New Roman"/>
          <w:sz w:val="24"/>
          <w:szCs w:val="24"/>
          <w:lang w:eastAsia="ru-RU"/>
        </w:rPr>
        <w:t xml:space="preserve"> </w:t>
      </w:r>
      <w:r w:rsidRPr="00A40BD0">
        <w:rPr>
          <w:rFonts w:ascii="Times New Roman" w:hAnsi="Times New Roman" w:cs="Times New Roman"/>
          <w:sz w:val="24"/>
          <w:szCs w:val="24"/>
          <w:lang w:eastAsia="ru-RU"/>
        </w:rPr>
        <w:t>săptămână a perioadei de stare a bolii şi după aceea. In tot acest interval este posibilă decelarea în sânge a AgHBs şi prin aceasta se pune diagnosticul de</w:t>
      </w:r>
      <w:r>
        <w:rPr>
          <w:rFonts w:ascii="Times New Roman" w:hAnsi="Times New Roman" w:cs="Times New Roman"/>
          <w:sz w:val="24"/>
          <w:szCs w:val="24"/>
          <w:lang w:eastAsia="ru-RU"/>
        </w:rPr>
        <w:t xml:space="preserve"> </w:t>
      </w:r>
      <w:r w:rsidRPr="00A40BD0">
        <w:rPr>
          <w:rFonts w:ascii="Times New Roman" w:hAnsi="Times New Roman" w:cs="Times New Roman"/>
          <w:sz w:val="24"/>
          <w:szCs w:val="24"/>
          <w:lang w:eastAsia="ru-RU"/>
        </w:rPr>
        <w:t>HVA de tip B. Persistenţa în sânge a AgHBs peste 3 luni de la debutul bolii aresemnificaţia trecerii în stare cronică. Antigenul central (AgHBc)</w:t>
      </w:r>
      <w:r>
        <w:rPr>
          <w:rFonts w:ascii="Times New Roman" w:hAnsi="Times New Roman" w:cs="Times New Roman"/>
          <w:sz w:val="24"/>
          <w:szCs w:val="24"/>
          <w:lang w:eastAsia="ru-RU"/>
        </w:rPr>
        <w:t xml:space="preserve">. </w:t>
      </w:r>
      <w:r w:rsidRPr="00A40BD0">
        <w:rPr>
          <w:rFonts w:ascii="Times New Roman" w:hAnsi="Times New Roman" w:cs="Times New Roman"/>
          <w:sz w:val="24"/>
          <w:szCs w:val="24"/>
          <w:lang w:eastAsia="ru-RU"/>
        </w:rPr>
        <w:t>Este reprezentat de nucleocapsida virusului şi nu se găseşte liber însângele circulant, ci numai în hepatocite (în special în nucleii acestora şi mai puţin în citoplasmă).</w:t>
      </w:r>
      <w:r>
        <w:rPr>
          <w:rFonts w:ascii="Times New Roman" w:hAnsi="Times New Roman" w:cs="Times New Roman"/>
          <w:sz w:val="24"/>
          <w:szCs w:val="24"/>
          <w:lang w:eastAsia="ru-RU"/>
        </w:rPr>
        <w:t xml:space="preserve"> </w:t>
      </w:r>
      <w:r w:rsidRPr="00A40BD0">
        <w:rPr>
          <w:rFonts w:ascii="Times New Roman" w:hAnsi="Times New Roman" w:cs="Times New Roman"/>
          <w:sz w:val="24"/>
          <w:szCs w:val="24"/>
          <w:lang w:eastAsia="ru-RU"/>
        </w:rPr>
        <w:t>Anticorpii antiAgHBc apar înaintea apariţiei anticorpilor anti AgHBs şi persistă atât timp cât continuă replicarea ei, semnificând prezenţa activă a bolii,</w:t>
      </w:r>
      <w:r>
        <w:rPr>
          <w:rFonts w:ascii="Times New Roman" w:hAnsi="Times New Roman" w:cs="Times New Roman"/>
          <w:sz w:val="24"/>
          <w:szCs w:val="24"/>
          <w:lang w:eastAsia="ru-RU"/>
        </w:rPr>
        <w:t xml:space="preserve"> </w:t>
      </w:r>
      <w:r w:rsidRPr="00A40BD0">
        <w:rPr>
          <w:rFonts w:ascii="Times New Roman" w:hAnsi="Times New Roman" w:cs="Times New Roman"/>
          <w:sz w:val="24"/>
          <w:szCs w:val="24"/>
          <w:lang w:eastAsia="ru-RU"/>
        </w:rPr>
        <w:t>tendinţă la cronicizare.</w:t>
      </w:r>
    </w:p>
    <w:p w:rsidR="00A40BD0" w:rsidRPr="00A40BD0" w:rsidRDefault="00A40BD0" w:rsidP="00F742B7">
      <w:pPr>
        <w:spacing w:line="360" w:lineRule="auto"/>
        <w:ind w:firstLine="360"/>
        <w:jc w:val="both"/>
        <w:rPr>
          <w:rFonts w:ascii="Times New Roman" w:hAnsi="Times New Roman" w:cs="Times New Roman"/>
          <w:i/>
          <w:sz w:val="24"/>
          <w:szCs w:val="24"/>
          <w:lang w:eastAsia="ru-RU"/>
        </w:rPr>
      </w:pPr>
      <w:r w:rsidRPr="00A40BD0">
        <w:rPr>
          <w:rFonts w:ascii="Times New Roman" w:hAnsi="Times New Roman" w:cs="Times New Roman"/>
          <w:i/>
          <w:sz w:val="24"/>
          <w:szCs w:val="24"/>
          <w:lang w:eastAsia="ru-RU"/>
        </w:rPr>
        <w:t>Antigenul "e" (AgHBe)</w:t>
      </w:r>
    </w:p>
    <w:p w:rsidR="00A40BD0" w:rsidRDefault="00A40BD0" w:rsidP="00F742B7">
      <w:pPr>
        <w:spacing w:line="360" w:lineRule="auto"/>
        <w:ind w:firstLine="360"/>
        <w:jc w:val="both"/>
        <w:rPr>
          <w:rFonts w:ascii="Times New Roman" w:hAnsi="Times New Roman" w:cs="Times New Roman"/>
          <w:sz w:val="24"/>
          <w:szCs w:val="24"/>
          <w:lang w:eastAsia="ru-RU"/>
        </w:rPr>
      </w:pPr>
      <w:r w:rsidRPr="00A40BD0">
        <w:rPr>
          <w:rFonts w:ascii="Times New Roman" w:hAnsi="Times New Roman" w:cs="Times New Roman"/>
          <w:sz w:val="24"/>
          <w:szCs w:val="24"/>
          <w:lang w:eastAsia="ru-RU"/>
        </w:rPr>
        <w:t>Distinct imunologic de AgHBs şi AgHBc, se găseşte numai în serurile</w:t>
      </w:r>
      <w:r>
        <w:rPr>
          <w:rFonts w:ascii="Times New Roman" w:hAnsi="Times New Roman" w:cs="Times New Roman"/>
          <w:sz w:val="24"/>
          <w:szCs w:val="24"/>
          <w:lang w:eastAsia="ru-RU"/>
        </w:rPr>
        <w:t xml:space="preserve"> </w:t>
      </w:r>
      <w:r w:rsidRPr="00A40BD0">
        <w:rPr>
          <w:rFonts w:ascii="Times New Roman" w:hAnsi="Times New Roman" w:cs="Times New Roman"/>
          <w:sz w:val="24"/>
          <w:szCs w:val="24"/>
          <w:lang w:eastAsia="ru-RU"/>
        </w:rPr>
        <w:t>AgHBs parazite. AgHBe apare precoce în incubaţie, înaintea creşteriitransaminazelor serice, odată cu sau puţin după apariţia AgHBs iar  persistenţa lui indică evoluţia bolii spre cronicizare.</w:t>
      </w:r>
    </w:p>
    <w:p w:rsidR="00A40BD0" w:rsidRPr="00A40BD0" w:rsidRDefault="00A40BD0" w:rsidP="00F742B7">
      <w:pPr>
        <w:spacing w:line="360" w:lineRule="auto"/>
        <w:ind w:firstLine="360"/>
        <w:jc w:val="both"/>
        <w:rPr>
          <w:rFonts w:ascii="Times New Roman" w:hAnsi="Times New Roman" w:cs="Times New Roman"/>
          <w:i/>
          <w:sz w:val="24"/>
          <w:szCs w:val="24"/>
          <w:lang w:eastAsia="ru-RU"/>
        </w:rPr>
      </w:pPr>
      <w:r w:rsidRPr="00A40BD0">
        <w:rPr>
          <w:rFonts w:ascii="Times New Roman" w:hAnsi="Times New Roman" w:cs="Times New Roman"/>
          <w:i/>
          <w:sz w:val="24"/>
          <w:szCs w:val="24"/>
          <w:lang w:eastAsia="ru-RU"/>
        </w:rPr>
        <w:t>Alte antigene ale HVA de tip B</w:t>
      </w:r>
    </w:p>
    <w:p w:rsidR="00A40BD0" w:rsidRDefault="00A40BD0" w:rsidP="00F742B7">
      <w:pPr>
        <w:spacing w:line="360" w:lineRule="auto"/>
        <w:ind w:firstLine="360"/>
        <w:jc w:val="both"/>
        <w:rPr>
          <w:rFonts w:ascii="Times New Roman" w:hAnsi="Times New Roman" w:cs="Times New Roman"/>
          <w:sz w:val="24"/>
          <w:szCs w:val="24"/>
          <w:lang w:eastAsia="ru-RU"/>
        </w:rPr>
      </w:pPr>
      <w:r w:rsidRPr="00A40BD0">
        <w:rPr>
          <w:rFonts w:ascii="Times New Roman" w:hAnsi="Times New Roman" w:cs="Times New Roman"/>
          <w:sz w:val="24"/>
          <w:szCs w:val="24"/>
          <w:lang w:eastAsia="ru-RU"/>
        </w:rPr>
        <w:t>• ANTIGEN DELTA (antigen asociat cu infecţia de virus hepatitic B). A fost</w:t>
      </w:r>
      <w:r>
        <w:rPr>
          <w:rFonts w:ascii="Times New Roman" w:hAnsi="Times New Roman" w:cs="Times New Roman"/>
          <w:sz w:val="24"/>
          <w:szCs w:val="24"/>
          <w:lang w:eastAsia="ru-RU"/>
        </w:rPr>
        <w:t xml:space="preserve"> </w:t>
      </w:r>
      <w:r w:rsidRPr="00A40BD0">
        <w:rPr>
          <w:rFonts w:ascii="Times New Roman" w:hAnsi="Times New Roman" w:cs="Times New Roman"/>
          <w:sz w:val="24"/>
          <w:szCs w:val="24"/>
          <w:lang w:eastAsia="ru-RU"/>
        </w:rPr>
        <w:t>decelat prin imunofluorescenţă în nucleii hepatocitelor la bolnavii cuHepatitiăcronică.Virusul hepatitic B rezistă 10h la 60 °C, fiind distrus numai prin fierbere prelungită: 30 min la 100°C sau prin autoclavare. Rezistă la clorinarea apei, laeter, fenol, alcool, este puţin afectat de razele ultraviolete.</w:t>
      </w:r>
    </w:p>
    <w:p w:rsidR="00A40BD0" w:rsidRPr="00A40BD0" w:rsidRDefault="00A40BD0" w:rsidP="00F742B7">
      <w:pPr>
        <w:spacing w:line="360" w:lineRule="auto"/>
        <w:ind w:firstLine="360"/>
        <w:jc w:val="both"/>
        <w:rPr>
          <w:rFonts w:ascii="Times New Roman" w:hAnsi="Times New Roman" w:cs="Times New Roman"/>
          <w:sz w:val="24"/>
          <w:szCs w:val="24"/>
          <w:lang w:eastAsia="ru-RU"/>
        </w:rPr>
      </w:pPr>
      <w:r w:rsidRPr="00A40BD0">
        <w:rPr>
          <w:rFonts w:ascii="Times New Roman" w:hAnsi="Times New Roman" w:cs="Times New Roman"/>
          <w:sz w:val="24"/>
          <w:szCs w:val="24"/>
          <w:lang w:eastAsia="ru-RU"/>
        </w:rPr>
        <w:t>ADN-ul: una din genele prezente în ADN serveşte la producţia unei enzime care este purtătoarea unui antigen HBe, solubil, pe care îl găsim în sânge atunci când virusul se multiplică.</w:t>
      </w:r>
    </w:p>
    <w:p w:rsidR="00A40BD0" w:rsidRPr="00A40BD0" w:rsidRDefault="00A40BD0" w:rsidP="000705AE">
      <w:pPr>
        <w:pStyle w:val="ListParagraph"/>
        <w:numPr>
          <w:ilvl w:val="0"/>
          <w:numId w:val="38"/>
        </w:numPr>
        <w:ind w:left="720" w:firstLine="0"/>
        <w:jc w:val="both"/>
        <w:rPr>
          <w:rFonts w:ascii="Times New Roman" w:hAnsi="Times New Roman" w:cs="Times New Roman"/>
          <w:sz w:val="24"/>
          <w:szCs w:val="24"/>
          <w:lang w:eastAsia="ru-RU"/>
        </w:rPr>
      </w:pPr>
      <w:r w:rsidRPr="00A40BD0">
        <w:rPr>
          <w:rFonts w:ascii="Times New Roman" w:hAnsi="Times New Roman" w:cs="Times New Roman"/>
          <w:sz w:val="24"/>
          <w:szCs w:val="24"/>
          <w:lang w:eastAsia="ru-RU"/>
        </w:rPr>
        <w:t>Nucleocapsida: este purtătoarea unui antigen numit HBc pe care nu-l găsim niciodată în formă liberă în sânge. Îl putem găsi, în schimb, în nucleul hepatocitelor infectate.</w:t>
      </w:r>
    </w:p>
    <w:p w:rsidR="00CD0F15" w:rsidRPr="00CD0F15" w:rsidRDefault="00A40BD0" w:rsidP="000705AE">
      <w:pPr>
        <w:pStyle w:val="ListParagraph"/>
        <w:numPr>
          <w:ilvl w:val="0"/>
          <w:numId w:val="38"/>
        </w:numPr>
        <w:ind w:left="720" w:firstLine="0"/>
        <w:jc w:val="both"/>
        <w:rPr>
          <w:rFonts w:ascii="Times New Roman" w:hAnsi="Times New Roman" w:cs="Times New Roman"/>
          <w:sz w:val="24"/>
          <w:szCs w:val="24"/>
          <w:lang w:eastAsia="ru-RU"/>
        </w:rPr>
      </w:pPr>
      <w:r w:rsidRPr="00A40BD0">
        <w:rPr>
          <w:rFonts w:ascii="Times New Roman" w:hAnsi="Times New Roman" w:cs="Times New Roman"/>
          <w:sz w:val="24"/>
          <w:szCs w:val="24"/>
          <w:lang w:eastAsia="ru-RU"/>
        </w:rPr>
        <w:t>Supercapsida</w:t>
      </w:r>
      <w:r w:rsidRPr="00A40BD0">
        <w:rPr>
          <w:rFonts w:ascii="Times New Roman" w:hAnsi="Times New Roman" w:cs="Times New Roman"/>
          <w:sz w:val="24"/>
          <w:szCs w:val="24"/>
        </w:rPr>
        <w:t xml:space="preserve"> :</w:t>
      </w:r>
      <w:r w:rsidRPr="00A40BD0">
        <w:rPr>
          <w:rFonts w:ascii="Times New Roman" w:hAnsi="Times New Roman" w:cs="Times New Roman"/>
          <w:sz w:val="24"/>
          <w:szCs w:val="24"/>
          <w:lang w:eastAsia="ru-RU"/>
        </w:rPr>
        <w:t xml:space="preserve"> poarta antigenul numit HBs, antigen de suprafaţă. Un receptor pentru albumina din supercapsidă intervine la etapa de penetrare a virusului.</w:t>
      </w:r>
    </w:p>
    <w:p w:rsidR="003436C0" w:rsidRPr="003436C0" w:rsidRDefault="003436C0" w:rsidP="000705AE">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96" w:name="_Toc12486603"/>
      <w:bookmarkStart w:id="97" w:name="_Toc12493118"/>
      <w:bookmarkStart w:id="98" w:name="_Toc12495476"/>
      <w:bookmarkEnd w:id="96"/>
      <w:bookmarkEnd w:id="97"/>
      <w:bookmarkEnd w:id="98"/>
    </w:p>
    <w:p w:rsidR="003436C0" w:rsidRPr="003436C0" w:rsidRDefault="003436C0" w:rsidP="000705AE">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99" w:name="_Toc12486604"/>
      <w:bookmarkStart w:id="100" w:name="_Toc12493119"/>
      <w:bookmarkStart w:id="101" w:name="_Toc12495477"/>
      <w:bookmarkEnd w:id="99"/>
      <w:bookmarkEnd w:id="100"/>
      <w:bookmarkEnd w:id="101"/>
    </w:p>
    <w:p w:rsidR="003436C0" w:rsidRPr="003436C0" w:rsidRDefault="003436C0" w:rsidP="000705AE">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02" w:name="_Toc12486605"/>
      <w:bookmarkStart w:id="103" w:name="_Toc12493120"/>
      <w:bookmarkStart w:id="104" w:name="_Toc12495478"/>
      <w:bookmarkEnd w:id="102"/>
      <w:bookmarkEnd w:id="103"/>
      <w:bookmarkEnd w:id="104"/>
    </w:p>
    <w:p w:rsidR="003436C0" w:rsidRPr="003436C0" w:rsidRDefault="003436C0" w:rsidP="000705AE">
      <w:pPr>
        <w:pStyle w:val="ListParagraph"/>
        <w:keepNext/>
        <w:keepLines/>
        <w:numPr>
          <w:ilvl w:val="0"/>
          <w:numId w:val="36"/>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05" w:name="_Toc12486606"/>
      <w:bookmarkStart w:id="106" w:name="_Toc12493121"/>
      <w:bookmarkStart w:id="107" w:name="_Toc12495479"/>
      <w:bookmarkEnd w:id="105"/>
      <w:bookmarkEnd w:id="106"/>
      <w:bookmarkEnd w:id="107"/>
    </w:p>
    <w:p w:rsidR="003436C0" w:rsidRPr="003436C0" w:rsidRDefault="003436C0" w:rsidP="000705AE">
      <w:pPr>
        <w:pStyle w:val="ListParagraph"/>
        <w:keepNext/>
        <w:keepLines/>
        <w:numPr>
          <w:ilvl w:val="1"/>
          <w:numId w:val="36"/>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08" w:name="_Toc12486607"/>
      <w:bookmarkStart w:id="109" w:name="_Toc12493122"/>
      <w:bookmarkStart w:id="110" w:name="_Toc12495480"/>
      <w:bookmarkEnd w:id="108"/>
      <w:bookmarkEnd w:id="109"/>
      <w:bookmarkEnd w:id="110"/>
    </w:p>
    <w:p w:rsidR="003436C0" w:rsidRPr="003436C0" w:rsidRDefault="003436C0" w:rsidP="000705AE">
      <w:pPr>
        <w:pStyle w:val="ListParagraph"/>
        <w:keepNext/>
        <w:keepLines/>
        <w:numPr>
          <w:ilvl w:val="1"/>
          <w:numId w:val="36"/>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11" w:name="_Toc12486608"/>
      <w:bookmarkStart w:id="112" w:name="_Toc12493123"/>
      <w:bookmarkStart w:id="113" w:name="_Toc12495481"/>
      <w:bookmarkEnd w:id="111"/>
      <w:bookmarkEnd w:id="112"/>
      <w:bookmarkEnd w:id="113"/>
    </w:p>
    <w:p w:rsidR="0070383D" w:rsidRPr="0070383D" w:rsidRDefault="003436C0" w:rsidP="000705AE">
      <w:pPr>
        <w:pStyle w:val="Heading2"/>
        <w:numPr>
          <w:ilvl w:val="1"/>
          <w:numId w:val="36"/>
        </w:numPr>
        <w:spacing w:line="360" w:lineRule="auto"/>
        <w:rPr>
          <w:sz w:val="32"/>
          <w:szCs w:val="32"/>
          <w:lang w:eastAsia="ru-RU"/>
        </w:rPr>
      </w:pPr>
      <w:bookmarkStart w:id="114" w:name="_Toc12495482"/>
      <w:r w:rsidRPr="00437CE7">
        <w:rPr>
          <w:sz w:val="32"/>
          <w:szCs w:val="32"/>
          <w:lang w:eastAsia="ru-RU"/>
        </w:rPr>
        <w:t>Epidemiologie</w:t>
      </w:r>
      <w:bookmarkEnd w:id="114"/>
    </w:p>
    <w:p w:rsidR="003436C0" w:rsidRPr="003436C0" w:rsidRDefault="003436C0" w:rsidP="000705AE">
      <w:pPr>
        <w:pStyle w:val="ListParagraph"/>
        <w:keepNext/>
        <w:keepLines/>
        <w:numPr>
          <w:ilvl w:val="0"/>
          <w:numId w:val="35"/>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15" w:name="_Toc12486610"/>
      <w:bookmarkStart w:id="116" w:name="_Toc12493125"/>
      <w:bookmarkStart w:id="117" w:name="_Toc12495483"/>
      <w:bookmarkEnd w:id="115"/>
      <w:bookmarkEnd w:id="116"/>
      <w:bookmarkEnd w:id="117"/>
    </w:p>
    <w:p w:rsidR="003436C0" w:rsidRPr="003436C0" w:rsidRDefault="003436C0" w:rsidP="000705AE">
      <w:pPr>
        <w:pStyle w:val="ListParagraph"/>
        <w:keepNext/>
        <w:keepLines/>
        <w:numPr>
          <w:ilvl w:val="0"/>
          <w:numId w:val="35"/>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18" w:name="_Toc12486611"/>
      <w:bookmarkStart w:id="119" w:name="_Toc12493126"/>
      <w:bookmarkStart w:id="120" w:name="_Toc12495484"/>
      <w:bookmarkEnd w:id="118"/>
      <w:bookmarkEnd w:id="119"/>
      <w:bookmarkEnd w:id="120"/>
    </w:p>
    <w:p w:rsidR="003436C0" w:rsidRPr="003436C0" w:rsidRDefault="003436C0" w:rsidP="000705AE">
      <w:pPr>
        <w:pStyle w:val="ListParagraph"/>
        <w:keepNext/>
        <w:keepLines/>
        <w:numPr>
          <w:ilvl w:val="0"/>
          <w:numId w:val="35"/>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21" w:name="_Toc12486612"/>
      <w:bookmarkStart w:id="122" w:name="_Toc12493127"/>
      <w:bookmarkStart w:id="123" w:name="_Toc12495485"/>
      <w:bookmarkEnd w:id="121"/>
      <w:bookmarkEnd w:id="122"/>
      <w:bookmarkEnd w:id="123"/>
    </w:p>
    <w:p w:rsidR="003436C0" w:rsidRPr="003436C0" w:rsidRDefault="003436C0" w:rsidP="000705AE">
      <w:pPr>
        <w:pStyle w:val="ListParagraph"/>
        <w:keepNext/>
        <w:keepLines/>
        <w:numPr>
          <w:ilvl w:val="0"/>
          <w:numId w:val="35"/>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24" w:name="_Toc12486613"/>
      <w:bookmarkStart w:id="125" w:name="_Toc12493128"/>
      <w:bookmarkStart w:id="126" w:name="_Toc12495486"/>
      <w:bookmarkEnd w:id="124"/>
      <w:bookmarkEnd w:id="125"/>
      <w:bookmarkEnd w:id="126"/>
    </w:p>
    <w:p w:rsidR="003436C0" w:rsidRPr="003436C0" w:rsidRDefault="003436C0" w:rsidP="000705AE">
      <w:pPr>
        <w:pStyle w:val="ListParagraph"/>
        <w:keepNext/>
        <w:keepLines/>
        <w:numPr>
          <w:ilvl w:val="1"/>
          <w:numId w:val="35"/>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27" w:name="_Toc12486614"/>
      <w:bookmarkStart w:id="128" w:name="_Toc12493129"/>
      <w:bookmarkStart w:id="129" w:name="_Toc12495487"/>
      <w:bookmarkEnd w:id="127"/>
      <w:bookmarkEnd w:id="128"/>
      <w:bookmarkEnd w:id="129"/>
    </w:p>
    <w:p w:rsidR="003436C0" w:rsidRPr="003436C0" w:rsidRDefault="003436C0" w:rsidP="000705AE">
      <w:pPr>
        <w:pStyle w:val="ListParagraph"/>
        <w:keepNext/>
        <w:keepLines/>
        <w:numPr>
          <w:ilvl w:val="1"/>
          <w:numId w:val="35"/>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30" w:name="_Toc12486615"/>
      <w:bookmarkStart w:id="131" w:name="_Toc12493130"/>
      <w:bookmarkStart w:id="132" w:name="_Toc12495488"/>
      <w:bookmarkEnd w:id="130"/>
      <w:bookmarkEnd w:id="131"/>
      <w:bookmarkEnd w:id="132"/>
    </w:p>
    <w:p w:rsidR="007D3103" w:rsidRDefault="007D3103" w:rsidP="003436C0">
      <w:pPr>
        <w:keepNext/>
        <w:keepLines/>
        <w:spacing w:before="40" w:after="0"/>
        <w:outlineLvl w:val="1"/>
        <w:rPr>
          <w:lang w:eastAsia="ru-RU"/>
        </w:rPr>
      </w:pPr>
    </w:p>
    <w:p w:rsidR="00A40BD0" w:rsidRDefault="00A40BD0" w:rsidP="003436C0">
      <w:pPr>
        <w:keepNext/>
        <w:keepLines/>
        <w:spacing w:before="40" w:after="0"/>
        <w:outlineLvl w:val="1"/>
        <w:rPr>
          <w:lang w:eastAsia="ru-RU"/>
        </w:rPr>
      </w:pP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Acest virus este prezent în sânge, în secreţiile genitale, spermă, în limfocite, în măduva osoasă, în laptele matern, în salivă, în lacrimi, în urină, iar replicarea lui este intensă.</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Virusul B poate rezista în mediul extern, în medie, 7 zile. Nu este inactivat de alcool, eter sau căldură.</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Virusul B rămâne infecţios mai mulţi ani la -20 grade, câteva luni la +30 grade, câteva ore la +60 grade. Este distrus prin fierbere şi sub acţiunea hipocloritului de sodiu.</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Puterea de contaminare a virusului B este foarte mare: riscul contaminării în afara unei expuneri la sângele unei persoane infectate este de 30%. În cazul infecţiei cu HIV, doza minimă infectantă este de 20-30 de ori mai mică decât în cazul virusului hepatitei B.</w:t>
      </w:r>
    </w:p>
    <w:p w:rsidR="00A40BD0" w:rsidRPr="00F742B7" w:rsidRDefault="00A40BD0" w:rsidP="00F742B7">
      <w:pPr>
        <w:spacing w:line="360" w:lineRule="auto"/>
        <w:ind w:firstLine="360"/>
        <w:jc w:val="both"/>
        <w:rPr>
          <w:rFonts w:ascii="Times New Roman" w:hAnsi="Times New Roman" w:cs="Times New Roman"/>
          <w:i/>
          <w:sz w:val="24"/>
          <w:szCs w:val="24"/>
          <w:lang w:eastAsia="ru-RU"/>
        </w:rPr>
      </w:pPr>
      <w:r w:rsidRPr="00F742B7">
        <w:rPr>
          <w:rFonts w:ascii="Times New Roman" w:hAnsi="Times New Roman" w:cs="Times New Roman"/>
          <w:i/>
          <w:sz w:val="24"/>
          <w:szCs w:val="24"/>
          <w:lang w:eastAsia="ru-RU"/>
        </w:rPr>
        <w:t>Sursa de infecție:</w:t>
      </w:r>
    </w:p>
    <w:p w:rsidR="00A40BD0" w:rsidRPr="00F742B7" w:rsidRDefault="00A40BD0" w:rsidP="000705AE">
      <w:pPr>
        <w:pStyle w:val="ListParagraph"/>
        <w:numPr>
          <w:ilvl w:val="0"/>
          <w:numId w:val="29"/>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purtătorii aparent sănătoși de AgHBS ;</w:t>
      </w:r>
    </w:p>
    <w:p w:rsidR="00A40BD0" w:rsidRPr="00F742B7" w:rsidRDefault="00A40BD0" w:rsidP="000705AE">
      <w:pPr>
        <w:pStyle w:val="ListParagraph"/>
        <w:numPr>
          <w:ilvl w:val="0"/>
          <w:numId w:val="29"/>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bolnavii de hepatită virală acută B, clinic manifestată sau infraclinică;</w:t>
      </w:r>
    </w:p>
    <w:p w:rsidR="00A40BD0" w:rsidRPr="00F742B7" w:rsidRDefault="00A40BD0" w:rsidP="000705AE">
      <w:pPr>
        <w:pStyle w:val="ListParagraph"/>
        <w:numPr>
          <w:ilvl w:val="0"/>
          <w:numId w:val="29"/>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bolnavii cu forme cronice de hepatită B (purtători de AgHBS, în proporții variabile);</w:t>
      </w:r>
    </w:p>
    <w:p w:rsidR="00A40BD0" w:rsidRPr="00F742B7" w:rsidRDefault="00A40BD0" w:rsidP="000705AE">
      <w:pPr>
        <w:pStyle w:val="ListParagraph"/>
        <w:numPr>
          <w:ilvl w:val="0"/>
          <w:numId w:val="29"/>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bolnavii cu ciroză posthepatitică B sau cu adenocarcinom hepatic;</w:t>
      </w:r>
    </w:p>
    <w:p w:rsidR="00A40BD0" w:rsidRPr="00F742B7" w:rsidRDefault="00A40BD0" w:rsidP="000705AE">
      <w:pPr>
        <w:pStyle w:val="ListParagraph"/>
        <w:numPr>
          <w:ilvl w:val="0"/>
          <w:numId w:val="29"/>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discutabil - bolnavii cu forme extrahepatice, cu manifestări de tip complexe imune.</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Principalul rezervor de hepatită B este constituit de cei peste 200 de milioane de purtători de AgHBS din lume. AgHBS  seric este rar la populațiile normale din Statele Unite și Europa de Vest (0,1-0,5%); totuși prevalența din Orientul Îndepărtat și unele țări tropicale este de până la 5-20%, ca și la indivizii cu sindrom Down, lepră lepromatoasă, leucemie, boala Hodgkin, poliarterita nodoasă, pacienții cu boală renala cronică hemodializați și la dependenții de droguri intravenoase.</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 xml:space="preserve">Nu toți purtătorii de AgHBs sunt la fel de contagioși. Infecțiozitatea este maximă la persoanele care prezintă în sânge particule Dane, AgHBe si ADN¬polimeraza (bolnavii cu hepatită cronică agresivă sau cu cei cu hepatita cronica tratați cu imunopresive). </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 xml:space="preserve">Contagiozitatea acestora durează indefinit, virusul putând fi transmis prin sânge și anumite derivate de sânge (cu excepția albuminei umane și a gama globulinelor i.m.). De asemenea, AgHBs a fost identificat în aproape toate fluidele corporale ale persoanelor infectate - lichid seminal, saliva, lacrimi, lapte, lichid cefalorahidian, ascita, lichid sinovial, suc gastric, lichid pleural și urină. Unele </w:t>
      </w:r>
      <w:r w:rsidRPr="00F742B7">
        <w:rPr>
          <w:rFonts w:ascii="Times New Roman" w:hAnsi="Times New Roman" w:cs="Times New Roman"/>
          <w:sz w:val="24"/>
          <w:szCs w:val="24"/>
          <w:lang w:eastAsia="ru-RU"/>
        </w:rPr>
        <w:lastRenderedPageBreak/>
        <w:t>dintre aceste fluide corporale - cele mai importante fiind lichidul seminal și saliva - s-au dovedit a fi infectante, chiar dacă mai puțin decât serul, atunci când au fost administrate la animalele experimentale.</w:t>
      </w:r>
    </w:p>
    <w:p w:rsidR="00A40BD0" w:rsidRPr="00F742B7" w:rsidRDefault="00A40BD0" w:rsidP="00F742B7">
      <w:pPr>
        <w:spacing w:line="360" w:lineRule="auto"/>
        <w:ind w:firstLine="360"/>
        <w:jc w:val="both"/>
        <w:rPr>
          <w:rFonts w:ascii="Times New Roman" w:hAnsi="Times New Roman" w:cs="Times New Roman"/>
          <w:i/>
          <w:sz w:val="24"/>
          <w:szCs w:val="24"/>
          <w:lang w:eastAsia="ru-RU"/>
        </w:rPr>
      </w:pPr>
      <w:r w:rsidRPr="00F742B7">
        <w:rPr>
          <w:rFonts w:ascii="Times New Roman" w:hAnsi="Times New Roman" w:cs="Times New Roman"/>
          <w:i/>
          <w:sz w:val="24"/>
          <w:szCs w:val="24"/>
          <w:lang w:eastAsia="ru-RU"/>
        </w:rPr>
        <w:t xml:space="preserve">HBV se transmite și prin: </w:t>
      </w:r>
    </w:p>
    <w:p w:rsidR="00A40BD0" w:rsidRPr="00F742B7" w:rsidRDefault="00A40BD0" w:rsidP="000705AE">
      <w:pPr>
        <w:pStyle w:val="ListParagraph"/>
        <w:numPr>
          <w:ilvl w:val="0"/>
          <w:numId w:val="3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 xml:space="preserve">instrumentar înțepător-tăietor, medical și nemedical, contaminat cu sânge și incorect sterilizat; </w:t>
      </w:r>
    </w:p>
    <w:p w:rsidR="00A40BD0" w:rsidRPr="00F742B7" w:rsidRDefault="00A40BD0" w:rsidP="000705AE">
      <w:pPr>
        <w:pStyle w:val="ListParagraph"/>
        <w:numPr>
          <w:ilvl w:val="0"/>
          <w:numId w:val="3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 xml:space="preserve">transplant de organe; </w:t>
      </w:r>
    </w:p>
    <w:p w:rsidR="00A40BD0" w:rsidRPr="00F742B7" w:rsidRDefault="00A40BD0" w:rsidP="000705AE">
      <w:pPr>
        <w:pStyle w:val="ListParagraph"/>
        <w:numPr>
          <w:ilvl w:val="0"/>
          <w:numId w:val="3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 xml:space="preserve">pe cale digestivă (cazuri de conviețuire prelungită în condiții de promiscuitate și în creșe de copii); </w:t>
      </w:r>
    </w:p>
    <w:p w:rsidR="00A40BD0" w:rsidRPr="00F742B7" w:rsidRDefault="00A40BD0" w:rsidP="000705AE">
      <w:pPr>
        <w:pStyle w:val="ListParagraph"/>
        <w:numPr>
          <w:ilvl w:val="0"/>
          <w:numId w:val="3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transmitere sexuală și perinatală;</w:t>
      </w:r>
    </w:p>
    <w:p w:rsidR="00A40BD0" w:rsidRPr="00F742B7" w:rsidRDefault="00A40BD0" w:rsidP="000705AE">
      <w:pPr>
        <w:pStyle w:val="ListParagraph"/>
        <w:numPr>
          <w:ilvl w:val="0"/>
          <w:numId w:val="3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prin tatuaje;</w:t>
      </w:r>
    </w:p>
    <w:p w:rsidR="00A40BD0" w:rsidRPr="00F742B7" w:rsidRDefault="00A40BD0" w:rsidP="000705AE">
      <w:pPr>
        <w:pStyle w:val="ListParagraph"/>
        <w:numPr>
          <w:ilvl w:val="0"/>
          <w:numId w:val="3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prin piercing;</w:t>
      </w:r>
    </w:p>
    <w:p w:rsidR="00A40BD0" w:rsidRPr="00F742B7" w:rsidRDefault="00A40BD0" w:rsidP="000705AE">
      <w:pPr>
        <w:pStyle w:val="ListParagraph"/>
        <w:numPr>
          <w:ilvl w:val="0"/>
          <w:numId w:val="3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periuța de dinți.</w:t>
      </w:r>
    </w:p>
    <w:p w:rsidR="00A40BD0" w:rsidRPr="00F742B7" w:rsidRDefault="00A40BD0" w:rsidP="00F742B7">
      <w:pPr>
        <w:spacing w:line="360" w:lineRule="auto"/>
        <w:ind w:firstLine="360"/>
        <w:jc w:val="both"/>
        <w:rPr>
          <w:rFonts w:ascii="Times New Roman" w:hAnsi="Times New Roman" w:cs="Times New Roman"/>
          <w:i/>
          <w:sz w:val="24"/>
          <w:szCs w:val="24"/>
          <w:lang w:eastAsia="ru-RU"/>
        </w:rPr>
      </w:pPr>
      <w:r w:rsidRPr="00F742B7">
        <w:rPr>
          <w:rFonts w:ascii="Times New Roman" w:hAnsi="Times New Roman" w:cs="Times New Roman"/>
          <w:i/>
          <w:sz w:val="24"/>
          <w:szCs w:val="24"/>
          <w:lang w:eastAsia="ru-RU"/>
        </w:rPr>
        <w:t>Virusul nu se transmite prin:</w:t>
      </w:r>
    </w:p>
    <w:p w:rsidR="00A40BD0" w:rsidRPr="00F742B7" w:rsidRDefault="00A40BD0" w:rsidP="000705AE">
      <w:pPr>
        <w:pStyle w:val="ListParagraph"/>
        <w:numPr>
          <w:ilvl w:val="0"/>
          <w:numId w:val="30"/>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Utilizarea în comun a grupului sanitar,</w:t>
      </w:r>
    </w:p>
    <w:p w:rsidR="00A40BD0" w:rsidRPr="00F742B7" w:rsidRDefault="00A40BD0" w:rsidP="000705AE">
      <w:pPr>
        <w:pStyle w:val="ListParagraph"/>
        <w:numPr>
          <w:ilvl w:val="0"/>
          <w:numId w:val="30"/>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Tacâmuri,</w:t>
      </w:r>
    </w:p>
    <w:p w:rsidR="00A40BD0" w:rsidRPr="00F742B7" w:rsidRDefault="00A40BD0" w:rsidP="000705AE">
      <w:pPr>
        <w:pStyle w:val="ListParagraph"/>
        <w:numPr>
          <w:ilvl w:val="0"/>
          <w:numId w:val="30"/>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Veselă,</w:t>
      </w:r>
    </w:p>
    <w:p w:rsidR="00A40BD0" w:rsidRPr="00F742B7" w:rsidRDefault="00A40BD0" w:rsidP="000705AE">
      <w:pPr>
        <w:pStyle w:val="ListParagraph"/>
        <w:numPr>
          <w:ilvl w:val="0"/>
          <w:numId w:val="30"/>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Pupat,</w:t>
      </w:r>
    </w:p>
    <w:p w:rsidR="00A40BD0" w:rsidRPr="00F742B7" w:rsidRDefault="00A40BD0" w:rsidP="000705AE">
      <w:pPr>
        <w:pStyle w:val="ListParagraph"/>
        <w:numPr>
          <w:ilvl w:val="0"/>
          <w:numId w:val="30"/>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Stranger de mână,</w:t>
      </w:r>
    </w:p>
    <w:p w:rsidR="00A40BD0" w:rsidRPr="00F742B7" w:rsidRDefault="00A40BD0" w:rsidP="000705AE">
      <w:pPr>
        <w:pStyle w:val="ListParagraph"/>
        <w:numPr>
          <w:ilvl w:val="0"/>
          <w:numId w:val="30"/>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Mângâieri,</w:t>
      </w:r>
    </w:p>
    <w:p w:rsidR="00A40BD0" w:rsidRPr="00F742B7" w:rsidRDefault="00A40BD0" w:rsidP="000705AE">
      <w:pPr>
        <w:pStyle w:val="ListParagraph"/>
        <w:numPr>
          <w:ilvl w:val="0"/>
          <w:numId w:val="30"/>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Utilizarea în comun a obiectelor care nu sunt înțepătoare sau tăietoare.</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Infectivitatea este corelată cu doza infectantă - viremia putând varia la un purtator cronic de la 10 virioni - milioane de virioni/ml de plasma (excepție cei ce prezintă în ser și AgHBs, ADN-polimeraza circulantă, ADN- VHB).</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Hepatita B se transmite prin următoarele căi:</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Transmiterea parenterală  - este calea de transmitere orizontală cea mai importantă a hepatitei B, cuprinzând variate modalitati, dar care toate sunt în legatură cu infectarea sau inocularea incidentală de sânge (sau derivate), chiar în cantități infinit de mici.</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 xml:space="preserve">Astfel: folosirea seringilor sau instrumentarului medical insuficient sau incorect sterilizat (cunoscut fiind că virusul este foarte rezistent la dezinfectantele uzuale și alcool, fiind distrus numai </w:t>
      </w:r>
      <w:r w:rsidRPr="00F742B7">
        <w:rPr>
          <w:rFonts w:ascii="Times New Roman" w:hAnsi="Times New Roman" w:cs="Times New Roman"/>
          <w:sz w:val="24"/>
          <w:szCs w:val="24"/>
          <w:lang w:eastAsia="ru-RU"/>
        </w:rPr>
        <w:lastRenderedPageBreak/>
        <w:t>prin fierbere peste 60 de minute, autoclavare, tratare cu formol, clorhexidină sau glutaraldehidă); vaccinarea în colectivități (când într-o seringă se introduc mai multe doze de administrat la mai mulți pacienți și se schimbă doar acul); tatuajul, acupunctura, piercing-ul, refolosirea în stomatologie a acelor spirale insuficient sterilizate, vaccinarea cu dermojet (fără sterilizarea capului de contact), folosirea în comun a lamelor de ras, brice de ras, truse de manichiură, diverse puncții sau intervenții chirurgicale.</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Transmiterea prin sânge sau derivate de sânge - altă modalitate de transmitere parenterală a HBV - prin transfuzii de sânge sau derivate de sânge: masa eritrocitara, leucocitara, trombocitara, plasma,,crioconcentrate, trombina, factor antihemofilic etc.</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Hemofilicii și hemodializatii - reprezintă grupe de risc posttransfuzionale. Transmiterea sexuală - este o altă modalitate de transmitere orizontală a HBV, posibilă datorită prezenței virusului în lichidul seminal, secreții vaginale și salivă.</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Grupuri cu rata mare de infecție HBV includ sotțile indivizilor cu infecție acută și indivizii ce trăiesc în promiscuitate din punct de vedere sexual (în special bărbații homosexuali, indivizii cu parteneri sexuali multipli). Posibilitatea de contactare a unei infecții HBV crește în prezența infecției HIV sau a altor infecții venerice.</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Transmiterea intrafamilială non-sexuala sau în colectivitățile de copii - s-a evidențiat prin existența în anumite familii a mai multor cazuri de hepatită B: 3-5 cazuri de infecție cu HBV în aceeași familie (purtători asimptomatici, hepatite cronice, ciroze) - de exemplu: familiile de țigani infectați cu HBV, cu deprinderi igienice precare sau familii cu copii mici sau copii instituționalizați (infecția se transmite prin intermediul excoriațiilor tegumentare contaminate cu secreții ce conțin VHB).</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Transmiterea verticală - de la mamă la făt - are loc în special la copiii născuți din mame purtătoare de AgHBs sau mame cu hepatita acută B, în timpul trimestrului trei de sarcină sau la începutul perioadei postpartum și în timpul travaliului, în momentul trecerii prin barierele obstetricale, prin sângele matern infectat, secreții, colostru sau lapte matern.</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Transmiterea perinatală nu este frecventă în America de Nord și Europa de Vest, dar are loc cu o frecvență crescută în Orientul Îndepărtat și țările în curs de dezvoltare (aici fiind și cea mai importantă cale de perpetuare a infecției cu HBV).</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lastRenderedPageBreak/>
        <w:t>Deși modalitatea precisă de transmitere perinatală nu este cunoscută și cu toate că aproximativ 10 % din infecții pot fi dobândite în utero, dovezile epidemiologice sugerează că majoritatea infecțiilor sunt transmise aproximativ în momentul nașterii și nu sunt în relație cu hrănirea la sân.</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Probabilitatea transmiterii perinatale a HBV se corelează cu prezența AgHBe: 9o% dintre mamele AgHBe - pozitive și numai 10-15 % dintre cele cu Ac-antiHBe detectați transmit infecția HBV copiilor lor.</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Majoritatea cazurilor de infecție acută la nou-născuți sunt asimptomatice clinic, iar copiii vor deveni foarte probabil purtători de AgHBs.</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La mamele purtătoare HBV se recomandă operație cezariană, iar la nou-născuți se administrează vaccin și Ig specifice HBV .</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Transmiterea prin artropode hematofage - constituie o eventualitate posibilă, pentru care pledează detectarea de AgHBs în diferite probe de țânțari, colectați din țări din Africa (Kenya, Uganda),  America Centrală, sau la țânțari hrăniți cu sânge de la bolnavi de   hepatita B.</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Transmiterea prin transplant de organe - caz în care fie grefonul infectează organismul primitor, fie invers, în transplantul hepatic - organismul purtător extrahepatic de virus va infecta noul ficat transplantat.</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Transmiterea pe cale digestivă - prin ingestia orală- s-a dovedit a fi o cale potențială de expunere, dar una cu o eficacitate destul de redusă, existând dovezi numeroase care sugerează că fecalele nu sunt infectante.</w:t>
      </w:r>
    </w:p>
    <w:p w:rsidR="00A40BD0" w:rsidRPr="00F742B7" w:rsidRDefault="00A40BD0"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Din punct de vedere patogenetic, infecția cu VHB se caracterizează prin mai multe etape:</w:t>
      </w:r>
    </w:p>
    <w:p w:rsidR="00A40BD0" w:rsidRPr="00F742B7" w:rsidRDefault="00A40BD0" w:rsidP="000705AE">
      <w:pPr>
        <w:pStyle w:val="ListParagraph"/>
        <w:numPr>
          <w:ilvl w:val="0"/>
          <w:numId w:val="32"/>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După contactul infectant, virusul are o primă stație de multiplicare extrahepatică - în cazul HBV necunoscându-se cu exactitate locul multiplicării inițiale; în cazul asocierii cu virusul HDV multiplicarea este de la început intrahepatică.</w:t>
      </w:r>
    </w:p>
    <w:p w:rsidR="00A40BD0" w:rsidRPr="00F742B7" w:rsidRDefault="00A40BD0" w:rsidP="000705AE">
      <w:pPr>
        <w:pStyle w:val="ListParagraph"/>
        <w:numPr>
          <w:ilvl w:val="0"/>
          <w:numId w:val="32"/>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Viremia - care se desfășoară în perioada de incubație (în plină stare de sănătate aparentă).</w:t>
      </w:r>
    </w:p>
    <w:p w:rsidR="00A40BD0" w:rsidRPr="00F742B7" w:rsidRDefault="00A40BD0" w:rsidP="000705AE">
      <w:pPr>
        <w:pStyle w:val="ListParagraph"/>
        <w:numPr>
          <w:ilvl w:val="0"/>
          <w:numId w:val="32"/>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Consecințele majore ale viremiei sunt:</w:t>
      </w:r>
    </w:p>
    <w:p w:rsidR="00A40BD0" w:rsidRPr="00F742B7" w:rsidRDefault="00A40BD0" w:rsidP="000705AE">
      <w:pPr>
        <w:pStyle w:val="ListParagraph"/>
        <w:numPr>
          <w:ilvl w:val="0"/>
          <w:numId w:val="33"/>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însămânțarea hepatică - cu multiplicarea ulterioara a virusului în hepatocite;</w:t>
      </w:r>
    </w:p>
    <w:p w:rsidR="00A40BD0" w:rsidRPr="00F742B7" w:rsidRDefault="00A40BD0" w:rsidP="000705AE">
      <w:pPr>
        <w:pStyle w:val="ListParagraph"/>
        <w:numPr>
          <w:ilvl w:val="0"/>
          <w:numId w:val="33"/>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declanșarea reacției de apărare a sistemului imun celular - macrofage,limfocite T și B - și umoral - cu formare de anticorpi specifici împotriva Ag virale circulante și intracelulare.</w:t>
      </w:r>
    </w:p>
    <w:p w:rsidR="00A40BD0" w:rsidRDefault="00A40BD0" w:rsidP="000705AE">
      <w:pPr>
        <w:pStyle w:val="ListParagraph"/>
        <w:numPr>
          <w:ilvl w:val="0"/>
          <w:numId w:val="33"/>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debutul clinic al bolii, fiind incriminat în producerea suferințelor celulare.</w:t>
      </w:r>
    </w:p>
    <w:p w:rsidR="00F742B7" w:rsidRPr="00F742B7" w:rsidRDefault="00F742B7" w:rsidP="00F742B7">
      <w:pPr>
        <w:spacing w:line="360" w:lineRule="auto"/>
        <w:jc w:val="both"/>
        <w:rPr>
          <w:rFonts w:ascii="Times New Roman" w:hAnsi="Times New Roman" w:cs="Times New Roman"/>
          <w:sz w:val="24"/>
          <w:szCs w:val="24"/>
          <w:lang w:eastAsia="ru-RU"/>
        </w:rPr>
      </w:pPr>
    </w:p>
    <w:p w:rsidR="00A40BD0" w:rsidRPr="00F742B7" w:rsidRDefault="00A40BD0" w:rsidP="00F742B7">
      <w:p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lastRenderedPageBreak/>
        <w:t>În continuare, evoluția poate fi:</w:t>
      </w:r>
    </w:p>
    <w:p w:rsidR="00A40BD0" w:rsidRPr="00F742B7" w:rsidRDefault="00A40BD0" w:rsidP="000705AE">
      <w:pPr>
        <w:pStyle w:val="ListParagraph"/>
        <w:numPr>
          <w:ilvl w:val="0"/>
          <w:numId w:val="34"/>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autolimitantă - către declin, vindecare și instalarea unei imunități specifice durabile (reacțiile de apărare reușesc să oprească multiplicarea virală, cu repararea leziunilor hepatocitelor);</w:t>
      </w:r>
    </w:p>
    <w:p w:rsidR="00A40BD0" w:rsidRPr="00F742B7" w:rsidRDefault="00A40BD0" w:rsidP="000705AE">
      <w:pPr>
        <w:pStyle w:val="ListParagraph"/>
        <w:numPr>
          <w:ilvl w:val="0"/>
          <w:numId w:val="34"/>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severă - către marea insuficiență hepatică letală;</w:t>
      </w:r>
    </w:p>
    <w:p w:rsidR="00A40BD0" w:rsidRPr="00F742B7" w:rsidRDefault="00A40BD0" w:rsidP="000705AE">
      <w:pPr>
        <w:pStyle w:val="ListParagraph"/>
        <w:numPr>
          <w:ilvl w:val="0"/>
          <w:numId w:val="34"/>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infecție persistentă - cu diferite forme clinice, de la purtător asimptomatic până la bolnav cronic de hepatită B sau hepatom primar;</w:t>
      </w:r>
    </w:p>
    <w:p w:rsidR="00A40BD0" w:rsidRPr="00F742B7" w:rsidRDefault="00A40BD0" w:rsidP="000705AE">
      <w:pPr>
        <w:pStyle w:val="ListParagraph"/>
        <w:numPr>
          <w:ilvl w:val="0"/>
          <w:numId w:val="34"/>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afectare extrahepatică - datorată complexelor imune circulante care se depun în diverse localizări extrahepatice (endoteliale, glomerulare, pericapsulare etc.) și duc la apariția de manifestări clinice de sine stătătoare: crioglobulinemii, periarterita nodoasă, glomerulonefrita membrano-proliferativa, porfiria cutanată tardivă, tiroidita autoimună, trombopenii autoimune, lichen plan etc.</w:t>
      </w:r>
    </w:p>
    <w:p w:rsidR="00AC0C03" w:rsidRDefault="00AC0C03" w:rsidP="003436C0">
      <w:pPr>
        <w:keepNext/>
        <w:keepLines/>
        <w:spacing w:before="40" w:after="0"/>
        <w:outlineLvl w:val="1"/>
        <w:rPr>
          <w:lang w:eastAsia="ru-RU"/>
        </w:rPr>
      </w:pPr>
    </w:p>
    <w:p w:rsidR="00AC0C03" w:rsidRDefault="00AC0C03">
      <w:pPr>
        <w:rPr>
          <w:lang w:eastAsia="ru-RU"/>
        </w:rPr>
      </w:pPr>
      <w:r>
        <w:rPr>
          <w:noProof/>
          <w:lang w:eastAsia="ru-RU"/>
        </w:rPr>
        <w:drawing>
          <wp:anchor distT="0" distB="0" distL="114300" distR="114300" simplePos="0" relativeHeight="251650048" behindDoc="0" locked="0" layoutInCell="1" allowOverlap="1" wp14:anchorId="07929941" wp14:editId="1E0E0B69">
            <wp:simplePos x="0" y="0"/>
            <wp:positionH relativeFrom="column">
              <wp:posOffset>473710</wp:posOffset>
            </wp:positionH>
            <wp:positionV relativeFrom="paragraph">
              <wp:posOffset>67310</wp:posOffset>
            </wp:positionV>
            <wp:extent cx="5230368" cy="4261104"/>
            <wp:effectExtent l="0" t="0" r="0" b="0"/>
            <wp:wrapSquare wrapText="bothSides"/>
            <wp:docPr id="7" name="Picture 7" descr="C:\Users\ArminC\Desktop\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minC\Desktop\87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0368" cy="42611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ru-RU"/>
        </w:rPr>
        <w:br w:type="page"/>
      </w:r>
    </w:p>
    <w:p w:rsidR="0070383D" w:rsidRPr="0070383D" w:rsidRDefault="0070383D" w:rsidP="000705AE">
      <w:pPr>
        <w:pStyle w:val="ListParagraph"/>
        <w:keepNext/>
        <w:keepLines/>
        <w:numPr>
          <w:ilvl w:val="0"/>
          <w:numId w:val="39"/>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33" w:name="_Toc12486616"/>
      <w:bookmarkStart w:id="134" w:name="_Toc12493131"/>
      <w:bookmarkStart w:id="135" w:name="_Toc12495489"/>
      <w:bookmarkEnd w:id="133"/>
      <w:bookmarkEnd w:id="134"/>
      <w:bookmarkEnd w:id="135"/>
    </w:p>
    <w:p w:rsidR="0070383D" w:rsidRPr="0070383D" w:rsidRDefault="0070383D" w:rsidP="000705AE">
      <w:pPr>
        <w:pStyle w:val="ListParagraph"/>
        <w:keepNext/>
        <w:keepLines/>
        <w:numPr>
          <w:ilvl w:val="0"/>
          <w:numId w:val="39"/>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36" w:name="_Toc12486617"/>
      <w:bookmarkStart w:id="137" w:name="_Toc12493132"/>
      <w:bookmarkStart w:id="138" w:name="_Toc12495490"/>
      <w:bookmarkEnd w:id="136"/>
      <w:bookmarkEnd w:id="137"/>
      <w:bookmarkEnd w:id="138"/>
    </w:p>
    <w:p w:rsidR="0070383D" w:rsidRPr="0070383D" w:rsidRDefault="0070383D" w:rsidP="000705AE">
      <w:pPr>
        <w:pStyle w:val="ListParagraph"/>
        <w:keepNext/>
        <w:keepLines/>
        <w:numPr>
          <w:ilvl w:val="0"/>
          <w:numId w:val="39"/>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39" w:name="_Toc12486618"/>
      <w:bookmarkStart w:id="140" w:name="_Toc12493133"/>
      <w:bookmarkStart w:id="141" w:name="_Toc12495491"/>
      <w:bookmarkEnd w:id="139"/>
      <w:bookmarkEnd w:id="140"/>
      <w:bookmarkEnd w:id="141"/>
    </w:p>
    <w:p w:rsidR="0070383D" w:rsidRPr="0070383D" w:rsidRDefault="0070383D" w:rsidP="000705AE">
      <w:pPr>
        <w:pStyle w:val="ListParagraph"/>
        <w:keepNext/>
        <w:keepLines/>
        <w:numPr>
          <w:ilvl w:val="0"/>
          <w:numId w:val="39"/>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42" w:name="_Toc12486619"/>
      <w:bookmarkStart w:id="143" w:name="_Toc12493134"/>
      <w:bookmarkStart w:id="144" w:name="_Toc12495492"/>
      <w:bookmarkEnd w:id="142"/>
      <w:bookmarkEnd w:id="143"/>
      <w:bookmarkEnd w:id="144"/>
    </w:p>
    <w:p w:rsidR="0070383D" w:rsidRPr="0070383D" w:rsidRDefault="0070383D" w:rsidP="000705AE">
      <w:pPr>
        <w:pStyle w:val="ListParagraph"/>
        <w:keepNext/>
        <w:keepLines/>
        <w:numPr>
          <w:ilvl w:val="1"/>
          <w:numId w:val="39"/>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45" w:name="_Toc12486620"/>
      <w:bookmarkStart w:id="146" w:name="_Toc12493135"/>
      <w:bookmarkStart w:id="147" w:name="_Toc12495493"/>
      <w:bookmarkEnd w:id="145"/>
      <w:bookmarkEnd w:id="146"/>
      <w:bookmarkEnd w:id="147"/>
    </w:p>
    <w:p w:rsidR="0070383D" w:rsidRPr="0070383D" w:rsidRDefault="0070383D" w:rsidP="000705AE">
      <w:pPr>
        <w:pStyle w:val="ListParagraph"/>
        <w:keepNext/>
        <w:keepLines/>
        <w:numPr>
          <w:ilvl w:val="1"/>
          <w:numId w:val="39"/>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48" w:name="_Toc12486621"/>
      <w:bookmarkStart w:id="149" w:name="_Toc12493136"/>
      <w:bookmarkStart w:id="150" w:name="_Toc12495494"/>
      <w:bookmarkEnd w:id="148"/>
      <w:bookmarkEnd w:id="149"/>
      <w:bookmarkEnd w:id="150"/>
    </w:p>
    <w:p w:rsidR="0070383D" w:rsidRPr="0070383D" w:rsidRDefault="0070383D" w:rsidP="000705AE">
      <w:pPr>
        <w:pStyle w:val="ListParagraph"/>
        <w:keepNext/>
        <w:keepLines/>
        <w:numPr>
          <w:ilvl w:val="1"/>
          <w:numId w:val="39"/>
        </w:numPr>
        <w:spacing w:before="40" w:after="0"/>
        <w:contextualSpacing w:val="0"/>
        <w:outlineLvl w:val="1"/>
        <w:rPr>
          <w:rFonts w:asciiTheme="majorHAnsi" w:eastAsiaTheme="majorEastAsia" w:hAnsiTheme="majorHAnsi" w:cstheme="majorBidi"/>
          <w:vanish/>
          <w:color w:val="365F91" w:themeColor="accent1" w:themeShade="BF"/>
          <w:sz w:val="26"/>
          <w:szCs w:val="26"/>
          <w:lang w:eastAsia="ru-RU"/>
        </w:rPr>
      </w:pPr>
      <w:bookmarkStart w:id="151" w:name="_Toc12486622"/>
      <w:bookmarkStart w:id="152" w:name="_Toc12493137"/>
      <w:bookmarkStart w:id="153" w:name="_Toc12495495"/>
      <w:bookmarkEnd w:id="151"/>
      <w:bookmarkEnd w:id="152"/>
      <w:bookmarkEnd w:id="153"/>
    </w:p>
    <w:p w:rsidR="0070383D" w:rsidRPr="00F742B7" w:rsidRDefault="0070383D" w:rsidP="000705AE">
      <w:pPr>
        <w:pStyle w:val="Heading2"/>
        <w:numPr>
          <w:ilvl w:val="1"/>
          <w:numId w:val="36"/>
        </w:numPr>
        <w:spacing w:line="360" w:lineRule="auto"/>
        <w:rPr>
          <w:sz w:val="32"/>
          <w:szCs w:val="32"/>
          <w:lang w:eastAsia="ru-RU"/>
        </w:rPr>
      </w:pPr>
      <w:bookmarkStart w:id="154" w:name="_Toc12495496"/>
      <w:r>
        <w:rPr>
          <w:sz w:val="32"/>
          <w:szCs w:val="32"/>
          <w:lang w:eastAsia="ru-RU"/>
        </w:rPr>
        <w:t>Tablou clinic</w:t>
      </w:r>
      <w:bookmarkEnd w:id="154"/>
    </w:p>
    <w:p w:rsidR="0070383D" w:rsidRDefault="0070383D" w:rsidP="0070383D">
      <w:pPr>
        <w:rPr>
          <w:lang w:eastAsia="ru-RU"/>
        </w:rPr>
      </w:pPr>
    </w:p>
    <w:p w:rsidR="00CD0F15" w:rsidRPr="0070383D" w:rsidRDefault="00CD0F15" w:rsidP="0070383D">
      <w:pPr>
        <w:rPr>
          <w:lang w:eastAsia="ru-RU"/>
        </w:rPr>
      </w:pPr>
    </w:p>
    <w:p w:rsidR="0070383D" w:rsidRPr="006413E9" w:rsidRDefault="0070383D" w:rsidP="00F742B7">
      <w:pPr>
        <w:spacing w:line="360" w:lineRule="auto"/>
        <w:ind w:firstLine="360"/>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Hepatita virală acută de tip B, deşi aparent asemănătoare cu HVA de tip A, se deosebeşte de aceasta printr-un spectru clinic mai complex, cu manifestări extrahepatice frecvente cu numeroase variante evolutive, prognostic mai sever ş iun potenţial important de cronicizare.</w:t>
      </w:r>
    </w:p>
    <w:p w:rsidR="0070383D" w:rsidRPr="006413E9" w:rsidRDefault="0070383D" w:rsidP="00F742B7">
      <w:pPr>
        <w:spacing w:line="360" w:lineRule="auto"/>
        <w:ind w:firstLine="360"/>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Perioada de incubaţie</w:t>
      </w:r>
    </w:p>
    <w:p w:rsidR="0070383D" w:rsidRPr="006413E9" w:rsidRDefault="0070383D" w:rsidP="00F742B7">
      <w:pPr>
        <w:spacing w:line="360" w:lineRule="auto"/>
        <w:ind w:firstLine="360"/>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Durează între 60-90 zile cu limite între 45 şi 160 zile (5-6 luni).  Această perioadă este contagioasă deoarece virusul apare în sânge chiar după o săptămână de la inoculare.</w:t>
      </w:r>
    </w:p>
    <w:p w:rsidR="0070383D" w:rsidRPr="006413E9" w:rsidRDefault="0070383D" w:rsidP="00F742B7">
      <w:pPr>
        <w:spacing w:line="360" w:lineRule="auto"/>
        <w:ind w:firstLine="360"/>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Perioada prodromală (preicterică)</w:t>
      </w:r>
    </w:p>
    <w:p w:rsidR="00437CE7" w:rsidRPr="006413E9" w:rsidRDefault="0070383D" w:rsidP="00F742B7">
      <w:pPr>
        <w:spacing w:line="360" w:lineRule="auto"/>
        <w:ind w:firstLine="360"/>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Se instalează insidios şi durează 2-3 săptămâni. In această perioadă se instalează o senzaţie de discomfort digestiv, astenie şi indispoziţie generală. Temperatura creşte discretă şi fără frisoane. Frecvent apar manifestări cutanateşi articulare ca: artralgii fixe, simetrice, datorate complexelor imune circulante sau  fixate  în  capilare  şi  sinoviale;  manifestări  alergice  de  tip  boala  serului; manifestări cutanate sub formă de urticarie, erupţii purpurice.</w:t>
      </w:r>
    </w:p>
    <w:p w:rsidR="0070383D" w:rsidRPr="006413E9" w:rsidRDefault="0070383D" w:rsidP="00F742B7">
      <w:pPr>
        <w:spacing w:line="360" w:lineRule="auto"/>
        <w:ind w:firstLine="360"/>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Perioada de stare (icterică)</w:t>
      </w:r>
    </w:p>
    <w:p w:rsidR="0070383D" w:rsidRPr="006413E9" w:rsidRDefault="0070383D" w:rsidP="00F742B7">
      <w:pPr>
        <w:spacing w:line="360" w:lineRule="auto"/>
        <w:ind w:firstLine="360"/>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Incepe când apare icterul. Se instalează lent şi durează mai muft decât în HVA  de  tip  A,  menţinându-se  într-un  platou  ridicat (icterul  are  un  caracter colestatic).</w:t>
      </w:r>
    </w:p>
    <w:p w:rsidR="0070383D" w:rsidRPr="006413E9" w:rsidRDefault="0070383D" w:rsidP="00F742B7">
      <w:pPr>
        <w:spacing w:line="360" w:lineRule="auto"/>
        <w:jc w:val="both"/>
        <w:rPr>
          <w:rFonts w:ascii="Times New Roman" w:hAnsi="Times New Roman" w:cs="Times New Roman"/>
          <w:b/>
          <w:sz w:val="24"/>
          <w:szCs w:val="24"/>
          <w:lang w:eastAsia="ru-RU"/>
        </w:rPr>
      </w:pPr>
      <w:r w:rsidRPr="006413E9">
        <w:rPr>
          <w:rFonts w:ascii="Times New Roman" w:hAnsi="Times New Roman" w:cs="Times New Roman"/>
          <w:b/>
          <w:sz w:val="24"/>
          <w:szCs w:val="24"/>
          <w:lang w:eastAsia="ru-RU"/>
        </w:rPr>
        <w:t>Forme clinice</w:t>
      </w:r>
    </w:p>
    <w:p w:rsidR="0070383D" w:rsidRPr="006413E9" w:rsidRDefault="0070383D" w:rsidP="00F742B7">
      <w:pPr>
        <w:spacing w:line="360" w:lineRule="auto"/>
        <w:ind w:firstLine="360"/>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Forma anicterică</w:t>
      </w:r>
    </w:p>
    <w:p w:rsidR="0070383D" w:rsidRPr="006413E9" w:rsidRDefault="0070383D" w:rsidP="00F742B7">
      <w:pPr>
        <w:spacing w:line="360" w:lineRule="auto"/>
        <w:ind w:firstLine="360"/>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 xml:space="preserve">Se întâlneşte în 10-29% din cazuri. </w:t>
      </w:r>
    </w:p>
    <w:p w:rsidR="0070383D" w:rsidRPr="006413E9" w:rsidRDefault="0070383D" w:rsidP="00F742B7">
      <w:pPr>
        <w:spacing w:line="360" w:lineRule="auto"/>
        <w:ind w:firstLine="360"/>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Forma colestatică</w:t>
      </w:r>
    </w:p>
    <w:p w:rsidR="0070383D" w:rsidRPr="006413E9" w:rsidRDefault="0070383D" w:rsidP="00F742B7">
      <w:pPr>
        <w:spacing w:line="360" w:lineRule="auto"/>
        <w:ind w:firstLine="360"/>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 xml:space="preserve">Frecvent întâlnită la adulţi cu icter intens, cu prurit supărător;colesterolemie mult crescută, fosfatoză alcalină crescută; bilirubinemie 5-15mg% (icter) </w:t>
      </w:r>
    </w:p>
    <w:p w:rsidR="0070383D" w:rsidRPr="006413E9" w:rsidRDefault="0070383D" w:rsidP="00F742B7">
      <w:pPr>
        <w:spacing w:line="360" w:lineRule="auto"/>
        <w:ind w:firstLine="360"/>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Forme prelungite</w:t>
      </w:r>
    </w:p>
    <w:p w:rsidR="0070383D" w:rsidRPr="006413E9" w:rsidRDefault="0070383D" w:rsidP="00F742B7">
      <w:pPr>
        <w:spacing w:line="360" w:lineRule="auto"/>
        <w:ind w:firstLine="708"/>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HVA tip b prelungita simpla</w:t>
      </w:r>
    </w:p>
    <w:p w:rsidR="00F742B7" w:rsidRPr="006413E9" w:rsidRDefault="0070383D" w:rsidP="00F742B7">
      <w:pPr>
        <w:spacing w:line="360" w:lineRule="auto"/>
        <w:ind w:firstLine="708"/>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lastRenderedPageBreak/>
        <w:t>Prezintă o regresiune mai lentă a icterului şi a testelor biochimice.</w:t>
      </w:r>
    </w:p>
    <w:p w:rsidR="0070383D" w:rsidRPr="006413E9" w:rsidRDefault="0070383D" w:rsidP="00F742B7">
      <w:pPr>
        <w:spacing w:line="360" w:lineRule="auto"/>
        <w:ind w:firstLine="708"/>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HVA persistenta</w:t>
      </w:r>
    </w:p>
    <w:p w:rsidR="0070383D" w:rsidRPr="006413E9" w:rsidRDefault="0070383D" w:rsidP="00F742B7">
      <w:pPr>
        <w:spacing w:line="360" w:lineRule="auto"/>
        <w:ind w:firstLine="708"/>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Se caracterizează printr-un tablou persistent de HV timp de câteva luni şi</w:t>
      </w:r>
      <w:r w:rsidR="006413E9" w:rsidRPr="006413E9">
        <w:rPr>
          <w:rFonts w:ascii="Times New Roman" w:hAnsi="Times New Roman" w:cs="Times New Roman"/>
          <w:sz w:val="24"/>
          <w:szCs w:val="24"/>
          <w:lang w:eastAsia="ru-RU"/>
        </w:rPr>
        <w:t xml:space="preserve"> </w:t>
      </w:r>
      <w:r w:rsidRPr="006413E9">
        <w:rPr>
          <w:rFonts w:ascii="Times New Roman" w:hAnsi="Times New Roman" w:cs="Times New Roman"/>
          <w:sz w:val="24"/>
          <w:szCs w:val="24"/>
          <w:lang w:eastAsia="ru-RU"/>
        </w:rPr>
        <w:t>chiar 1-3 ani, timp în care tabloul histopatologic rămâne acela al unei HVA, fără</w:t>
      </w:r>
      <w:r w:rsidR="006413E9" w:rsidRPr="006413E9">
        <w:rPr>
          <w:rFonts w:ascii="Times New Roman" w:hAnsi="Times New Roman" w:cs="Times New Roman"/>
          <w:sz w:val="24"/>
          <w:szCs w:val="24"/>
          <w:lang w:eastAsia="ru-RU"/>
        </w:rPr>
        <w:t xml:space="preserve"> </w:t>
      </w:r>
      <w:r w:rsidRPr="006413E9">
        <w:rPr>
          <w:rFonts w:ascii="Times New Roman" w:hAnsi="Times New Roman" w:cs="Times New Roman"/>
          <w:sz w:val="24"/>
          <w:szCs w:val="24"/>
          <w:lang w:eastAsia="ru-RU"/>
        </w:rPr>
        <w:t>aspecte de cronicizare</w:t>
      </w:r>
      <w:r w:rsidR="006413E9" w:rsidRPr="006413E9">
        <w:rPr>
          <w:rFonts w:ascii="Times New Roman" w:hAnsi="Times New Roman" w:cs="Times New Roman"/>
          <w:sz w:val="24"/>
          <w:szCs w:val="24"/>
          <w:lang w:eastAsia="ru-RU"/>
        </w:rPr>
        <w:t>.</w:t>
      </w:r>
    </w:p>
    <w:p w:rsidR="0070383D" w:rsidRPr="006413E9" w:rsidRDefault="0070383D" w:rsidP="00F742B7">
      <w:pPr>
        <w:spacing w:line="360" w:lineRule="auto"/>
        <w:ind w:firstLine="708"/>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HVA tip B ondulanta</w:t>
      </w:r>
    </w:p>
    <w:p w:rsidR="0070383D" w:rsidRDefault="0070383D" w:rsidP="00F742B7">
      <w:pPr>
        <w:spacing w:line="360" w:lineRule="auto"/>
        <w:ind w:firstLine="708"/>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Evoluează cu recăderi multiple timp de 1-2 ani; cu recidive cauzate de eforturi, abateri alimentare, suprainfecţii, tratamente cu cortizon.</w:t>
      </w:r>
    </w:p>
    <w:p w:rsidR="006413E9" w:rsidRPr="006413E9" w:rsidRDefault="006413E9" w:rsidP="00F742B7">
      <w:pPr>
        <w:spacing w:line="360" w:lineRule="auto"/>
        <w:ind w:firstLine="708"/>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HVA prelungita cu potenţial de cronicizare</w:t>
      </w:r>
    </w:p>
    <w:p w:rsidR="006413E9" w:rsidRDefault="006413E9" w:rsidP="00F742B7">
      <w:pPr>
        <w:spacing w:line="360" w:lineRule="auto"/>
        <w:ind w:firstLine="708"/>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Evoluează cu prelungirea simptomelor dishepatice, perturbarea testelor hepatice, prezenţa autoanticorpilor, creşterea IgG, scăderea albuminelor şi</w:t>
      </w:r>
      <w:r>
        <w:rPr>
          <w:rFonts w:ascii="Times New Roman" w:hAnsi="Times New Roman" w:cs="Times New Roman"/>
          <w:sz w:val="24"/>
          <w:szCs w:val="24"/>
          <w:lang w:eastAsia="ru-RU"/>
        </w:rPr>
        <w:t xml:space="preserve"> </w:t>
      </w:r>
      <w:r w:rsidRPr="006413E9">
        <w:rPr>
          <w:rFonts w:ascii="Times New Roman" w:hAnsi="Times New Roman" w:cs="Times New Roman"/>
          <w:sz w:val="24"/>
          <w:szCs w:val="24"/>
          <w:lang w:eastAsia="ru-RU"/>
        </w:rPr>
        <w:t>manifestări histopatologice.</w:t>
      </w:r>
    </w:p>
    <w:p w:rsidR="006413E9" w:rsidRPr="006413E9" w:rsidRDefault="006413E9" w:rsidP="00F742B7">
      <w:pPr>
        <w:spacing w:line="360" w:lineRule="auto"/>
        <w:ind w:firstLine="708"/>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Forme severe</w:t>
      </w:r>
    </w:p>
    <w:p w:rsidR="006413E9" w:rsidRDefault="006413E9" w:rsidP="00F742B7">
      <w:pPr>
        <w:spacing w:line="360" w:lineRule="auto"/>
        <w:ind w:firstLine="708"/>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In care se constată încă de la început o dezlănţuire deosebit de rapidă şi brutală a simptomelor. Asistăm astfel la accentuarea tulburărilor digestive, prezenţa sindromului hemoragic (epistaxis), febră persistentă, reducerea</w:t>
      </w:r>
      <w:r>
        <w:rPr>
          <w:rFonts w:ascii="Times New Roman" w:hAnsi="Times New Roman" w:cs="Times New Roman"/>
          <w:sz w:val="24"/>
          <w:szCs w:val="24"/>
          <w:lang w:eastAsia="ru-RU"/>
        </w:rPr>
        <w:t xml:space="preserve"> </w:t>
      </w:r>
      <w:r w:rsidRPr="006413E9">
        <w:rPr>
          <w:rFonts w:ascii="Times New Roman" w:hAnsi="Times New Roman" w:cs="Times New Roman"/>
          <w:sz w:val="24"/>
          <w:szCs w:val="24"/>
          <w:lang w:eastAsia="ru-RU"/>
        </w:rPr>
        <w:t>dimensiunilor ficatului, astenie intensă, somnolenţă, scăderea timpului de protrombină sub 50%.</w:t>
      </w:r>
    </w:p>
    <w:p w:rsidR="006413E9" w:rsidRDefault="006413E9" w:rsidP="00F742B7">
      <w:pPr>
        <w:spacing w:line="360" w:lineRule="auto"/>
        <w:ind w:firstLine="708"/>
        <w:jc w:val="both"/>
        <w:rPr>
          <w:rFonts w:ascii="Times New Roman" w:hAnsi="Times New Roman" w:cs="Times New Roman"/>
          <w:i/>
          <w:sz w:val="24"/>
          <w:szCs w:val="24"/>
          <w:lang w:eastAsia="ru-RU"/>
        </w:rPr>
      </w:pPr>
      <w:r w:rsidRPr="006413E9">
        <w:rPr>
          <w:rFonts w:ascii="Times New Roman" w:hAnsi="Times New Roman" w:cs="Times New Roman"/>
          <w:i/>
          <w:sz w:val="24"/>
          <w:szCs w:val="24"/>
          <w:lang w:eastAsia="ru-RU"/>
        </w:rPr>
        <w:t>Forma fulminantă</w:t>
      </w:r>
    </w:p>
    <w:p w:rsidR="006413E9" w:rsidRDefault="006413E9" w:rsidP="00F742B7">
      <w:pPr>
        <w:spacing w:line="360" w:lineRule="auto"/>
        <w:ind w:firstLine="708"/>
        <w:jc w:val="both"/>
        <w:rPr>
          <w:rFonts w:ascii="Times New Roman" w:hAnsi="Times New Roman" w:cs="Times New Roman"/>
          <w:sz w:val="24"/>
          <w:szCs w:val="24"/>
          <w:lang w:eastAsia="ru-RU"/>
        </w:rPr>
      </w:pPr>
      <w:r w:rsidRPr="006413E9">
        <w:rPr>
          <w:rFonts w:ascii="Times New Roman" w:hAnsi="Times New Roman" w:cs="Times New Roman"/>
          <w:sz w:val="24"/>
          <w:szCs w:val="24"/>
          <w:lang w:eastAsia="ru-RU"/>
        </w:rPr>
        <w:t>In care se produce o necroză masivă hepatică, cu insuficienţă hepatică</w:t>
      </w:r>
      <w:r>
        <w:rPr>
          <w:rFonts w:ascii="Times New Roman" w:hAnsi="Times New Roman" w:cs="Times New Roman"/>
          <w:sz w:val="24"/>
          <w:szCs w:val="24"/>
          <w:lang w:eastAsia="ru-RU"/>
        </w:rPr>
        <w:t xml:space="preserve"> </w:t>
      </w:r>
      <w:r w:rsidRPr="006413E9">
        <w:rPr>
          <w:rFonts w:ascii="Times New Roman" w:hAnsi="Times New Roman" w:cs="Times New Roman"/>
          <w:sz w:val="24"/>
          <w:szCs w:val="24"/>
          <w:lang w:eastAsia="ru-RU"/>
        </w:rPr>
        <w:t>supraacută cu evoluţie rapidă spre comă şi sfârşit letal în 80-85% din cazuri. Laaceastă formă se ajunge în 1-2% din cazuri la adulţi, iar la sugari 10-15% dincazuri. Survine în primele 2 săptămâni de boală, rar în a 3-a, a 4-a săptămână.</w:t>
      </w:r>
      <w:r>
        <w:rPr>
          <w:rFonts w:ascii="Times New Roman" w:hAnsi="Times New Roman" w:cs="Times New Roman"/>
          <w:sz w:val="24"/>
          <w:szCs w:val="24"/>
          <w:lang w:eastAsia="ru-RU"/>
        </w:rPr>
        <w:t xml:space="preserve"> </w:t>
      </w:r>
      <w:r w:rsidRPr="006413E9">
        <w:rPr>
          <w:rFonts w:ascii="Times New Roman" w:hAnsi="Times New Roman" w:cs="Times New Roman"/>
          <w:sz w:val="24"/>
          <w:szCs w:val="24"/>
          <w:lang w:eastAsia="ru-RU"/>
        </w:rPr>
        <w:t>Este mai frecventă la copii şi la adulţii tineri.</w:t>
      </w:r>
    </w:p>
    <w:p w:rsidR="00F742B7" w:rsidRDefault="00F742B7" w:rsidP="00F742B7">
      <w:pPr>
        <w:spacing w:line="360" w:lineRule="auto"/>
        <w:ind w:firstLine="708"/>
        <w:jc w:val="both"/>
        <w:rPr>
          <w:rFonts w:ascii="Times New Roman" w:hAnsi="Times New Roman" w:cs="Times New Roman"/>
          <w:sz w:val="24"/>
          <w:szCs w:val="24"/>
          <w:lang w:eastAsia="ru-RU"/>
        </w:rPr>
      </w:pPr>
    </w:p>
    <w:p w:rsidR="00F742B7" w:rsidRDefault="00F742B7" w:rsidP="00F742B7">
      <w:pPr>
        <w:spacing w:line="360" w:lineRule="auto"/>
        <w:ind w:firstLine="708"/>
        <w:jc w:val="both"/>
        <w:rPr>
          <w:rFonts w:ascii="Times New Roman" w:hAnsi="Times New Roman" w:cs="Times New Roman"/>
          <w:sz w:val="24"/>
          <w:szCs w:val="24"/>
          <w:lang w:eastAsia="ru-RU"/>
        </w:rPr>
      </w:pPr>
    </w:p>
    <w:p w:rsidR="00F742B7" w:rsidRDefault="00F742B7" w:rsidP="00F742B7">
      <w:pPr>
        <w:spacing w:line="360" w:lineRule="auto"/>
        <w:ind w:firstLine="708"/>
        <w:jc w:val="both"/>
        <w:rPr>
          <w:rFonts w:ascii="Times New Roman" w:hAnsi="Times New Roman" w:cs="Times New Roman"/>
          <w:sz w:val="24"/>
          <w:szCs w:val="24"/>
          <w:lang w:eastAsia="ru-RU"/>
        </w:rPr>
      </w:pPr>
    </w:p>
    <w:p w:rsidR="00F742B7" w:rsidRDefault="00F742B7" w:rsidP="00F742B7">
      <w:pPr>
        <w:spacing w:line="360" w:lineRule="auto"/>
        <w:ind w:firstLine="708"/>
        <w:jc w:val="both"/>
        <w:rPr>
          <w:rFonts w:ascii="Times New Roman" w:hAnsi="Times New Roman" w:cs="Times New Roman"/>
          <w:sz w:val="24"/>
          <w:szCs w:val="24"/>
          <w:lang w:eastAsia="ru-RU"/>
        </w:rPr>
      </w:pPr>
    </w:p>
    <w:p w:rsidR="00F742B7" w:rsidRDefault="00F742B7" w:rsidP="00F742B7">
      <w:pPr>
        <w:spacing w:line="360" w:lineRule="auto"/>
        <w:ind w:firstLine="708"/>
        <w:jc w:val="both"/>
        <w:rPr>
          <w:rFonts w:ascii="Times New Roman" w:hAnsi="Times New Roman" w:cs="Times New Roman"/>
          <w:sz w:val="24"/>
          <w:szCs w:val="24"/>
          <w:lang w:eastAsia="ru-RU"/>
        </w:rPr>
      </w:pPr>
    </w:p>
    <w:p w:rsidR="00F742B7" w:rsidRDefault="00F742B7" w:rsidP="006413E9">
      <w:pPr>
        <w:ind w:firstLine="708"/>
        <w:jc w:val="both"/>
        <w:rPr>
          <w:rFonts w:ascii="Times New Roman" w:hAnsi="Times New Roman" w:cs="Times New Roman"/>
          <w:sz w:val="24"/>
          <w:szCs w:val="24"/>
          <w:lang w:eastAsia="ru-RU"/>
        </w:rPr>
      </w:pPr>
    </w:p>
    <w:p w:rsidR="00F742B7" w:rsidRPr="007D00AF" w:rsidRDefault="00F742B7" w:rsidP="000705AE">
      <w:pPr>
        <w:pStyle w:val="Heading2"/>
        <w:numPr>
          <w:ilvl w:val="1"/>
          <w:numId w:val="36"/>
        </w:numPr>
        <w:spacing w:line="360" w:lineRule="auto"/>
        <w:rPr>
          <w:sz w:val="32"/>
          <w:szCs w:val="32"/>
          <w:lang w:eastAsia="ru-RU"/>
        </w:rPr>
      </w:pPr>
      <w:bookmarkStart w:id="155" w:name="_Toc12495497"/>
      <w:r>
        <w:rPr>
          <w:sz w:val="32"/>
          <w:szCs w:val="32"/>
          <w:lang w:eastAsia="ru-RU"/>
        </w:rPr>
        <w:lastRenderedPageBreak/>
        <w:t>Tablou paraclinic</w:t>
      </w:r>
      <w:bookmarkEnd w:id="155"/>
    </w:p>
    <w:p w:rsidR="00F742B7" w:rsidRDefault="00F742B7" w:rsidP="00F742B7">
      <w:pPr>
        <w:rPr>
          <w:lang w:eastAsia="ru-RU"/>
        </w:rPr>
      </w:pPr>
    </w:p>
    <w:p w:rsidR="007D00AF" w:rsidRDefault="007D00AF" w:rsidP="00F742B7">
      <w:pPr>
        <w:rPr>
          <w:lang w:eastAsia="ru-RU"/>
        </w:rPr>
      </w:pPr>
    </w:p>
    <w:p w:rsidR="00F742B7" w:rsidRPr="00F742B7" w:rsidRDefault="00F742B7"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In afara de analizele specifice exista un set de analize (denumite uzuale) ce ar trebui efectuate annual fara o suspiciune anume, ci tocmai pentru a se observa starea generala de sanatate a pacientului si care pot da indicii spre aceasta hepatita B.</w:t>
      </w:r>
    </w:p>
    <w:p w:rsidR="00F742B7" w:rsidRPr="00F742B7" w:rsidRDefault="00F742B7" w:rsidP="000705AE">
      <w:pPr>
        <w:pStyle w:val="ListParagraph"/>
        <w:numPr>
          <w:ilvl w:val="0"/>
          <w:numId w:val="40"/>
        </w:numPr>
        <w:spacing w:line="360" w:lineRule="auto"/>
        <w:ind w:left="360" w:firstLine="0"/>
        <w:jc w:val="both"/>
        <w:rPr>
          <w:rFonts w:ascii="Times New Roman" w:hAnsi="Times New Roman" w:cs="Times New Roman"/>
          <w:sz w:val="24"/>
          <w:szCs w:val="24"/>
          <w:lang w:eastAsia="ru-RU"/>
        </w:rPr>
      </w:pPr>
      <w:r w:rsidRPr="00F742B7">
        <w:rPr>
          <w:rFonts w:ascii="Times New Roman" w:hAnsi="Times New Roman" w:cs="Times New Roman"/>
          <w:b/>
          <w:sz w:val="24"/>
          <w:szCs w:val="24"/>
          <w:lang w:eastAsia="ru-RU"/>
        </w:rPr>
        <w:t>Transaminazele</w:t>
      </w:r>
      <w:r w:rsidRPr="00F742B7">
        <w:rPr>
          <w:rFonts w:ascii="Times New Roman" w:hAnsi="Times New Roman" w:cs="Times New Roman"/>
          <w:sz w:val="24"/>
          <w:szCs w:val="24"/>
          <w:lang w:eastAsia="ru-RU"/>
        </w:rPr>
        <w:t>: Denumite abreviat TGO, TGP la care se pot adauga bilirubina totala si bilirubina totala precum si fosfataza alcalina sau timpul de protrombina precum si proteinele totale sau proteinele defalcate: albumina, globulina la care se adauga si Hemoleucograma completa sunt indicatori despre starea generala de sanatate si totodata si analiza asupra functionarii hepatice.</w:t>
      </w:r>
    </w:p>
    <w:p w:rsidR="00F742B7" w:rsidRPr="00F742B7" w:rsidRDefault="00F742B7" w:rsidP="000705AE">
      <w:pPr>
        <w:pStyle w:val="ListParagraph"/>
        <w:numPr>
          <w:ilvl w:val="0"/>
          <w:numId w:val="40"/>
        </w:numPr>
        <w:spacing w:line="360" w:lineRule="auto"/>
        <w:ind w:left="360" w:firstLine="0"/>
        <w:jc w:val="both"/>
        <w:rPr>
          <w:rFonts w:ascii="Times New Roman" w:hAnsi="Times New Roman" w:cs="Times New Roman"/>
          <w:sz w:val="24"/>
          <w:szCs w:val="24"/>
          <w:lang w:eastAsia="ru-RU"/>
        </w:rPr>
      </w:pPr>
      <w:r w:rsidRPr="00F742B7">
        <w:rPr>
          <w:rFonts w:ascii="Times New Roman" w:hAnsi="Times New Roman" w:cs="Times New Roman"/>
          <w:b/>
          <w:sz w:val="24"/>
          <w:szCs w:val="24"/>
          <w:lang w:eastAsia="ru-RU"/>
        </w:rPr>
        <w:t>Ecografia</w:t>
      </w:r>
      <w:r w:rsidRPr="00F742B7">
        <w:rPr>
          <w:rFonts w:ascii="Times New Roman" w:hAnsi="Times New Roman" w:cs="Times New Roman"/>
          <w:sz w:val="24"/>
          <w:szCs w:val="24"/>
          <w:lang w:eastAsia="ru-RU"/>
        </w:rPr>
        <w:t>: Ecografia abdominala in care se analizeaza imagistic si ficatul, poate pune diagnosticul de steatoza (ficat gras) dar si existenta unor noduli hepatici, tuori maligne ori benigne (la care se poate adauga si tehnica imagistica superioara de tipul : CT sau RMN) si care pot da indici despre starea morfologica a ficatului.</w:t>
      </w:r>
    </w:p>
    <w:p w:rsidR="00F742B7" w:rsidRPr="00F742B7" w:rsidRDefault="00F742B7" w:rsidP="000705AE">
      <w:pPr>
        <w:pStyle w:val="ListParagraph"/>
        <w:numPr>
          <w:ilvl w:val="0"/>
          <w:numId w:val="40"/>
        </w:numPr>
        <w:spacing w:line="360" w:lineRule="auto"/>
        <w:ind w:left="360" w:firstLine="0"/>
        <w:jc w:val="both"/>
        <w:rPr>
          <w:rFonts w:ascii="Times New Roman" w:hAnsi="Times New Roman" w:cs="Times New Roman"/>
          <w:sz w:val="24"/>
          <w:szCs w:val="24"/>
          <w:lang w:eastAsia="ru-RU"/>
        </w:rPr>
      </w:pPr>
      <w:r w:rsidRPr="00F742B7">
        <w:rPr>
          <w:rFonts w:ascii="Times New Roman" w:hAnsi="Times New Roman" w:cs="Times New Roman"/>
          <w:b/>
          <w:sz w:val="24"/>
          <w:szCs w:val="24"/>
          <w:lang w:eastAsia="ru-RU"/>
        </w:rPr>
        <w:t>Imunoglobulinele</w:t>
      </w:r>
      <w:r w:rsidRPr="00F742B7">
        <w:rPr>
          <w:rFonts w:ascii="Times New Roman" w:hAnsi="Times New Roman" w:cs="Times New Roman"/>
          <w:sz w:val="24"/>
          <w:szCs w:val="24"/>
          <w:lang w:eastAsia="ru-RU"/>
        </w:rPr>
        <w:t>: Fac parte din categoria sistemului nostru imunitar si care vor raspunde infectarii virale, exista analiza acestor imunoglobuline si in special a IgM si IgG ca si subcategorii ale acestor imunoglobuline.</w:t>
      </w:r>
    </w:p>
    <w:p w:rsidR="00F742B7" w:rsidRPr="00F742B7" w:rsidRDefault="00F742B7"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Totusi, singura metoda de diagnosticare precisa este analiza markerilor specifici pentru hepatita B.</w:t>
      </w:r>
    </w:p>
    <w:p w:rsidR="00F742B7" w:rsidRPr="00F742B7" w:rsidRDefault="00F742B7"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Screening-ul – reprezinta faptul ca o persoana doreste voluntar sau la examinarea de medicina muncii a analizelor pentru depistarea Hepatitei B.</w:t>
      </w:r>
    </w:p>
    <w:p w:rsidR="00F742B7" w:rsidRPr="00F742B7" w:rsidRDefault="00F742B7" w:rsidP="00F742B7">
      <w:pPr>
        <w:spacing w:line="360" w:lineRule="auto"/>
        <w:ind w:firstLine="708"/>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Acest screening se efectueaza deoarece persoanele respective sunt considerate a fi expuse in mod constant la acest risc de infectare deoarece lucreaza cu sangele mai multor pacienti (infectate sau nu, sau care nici macar nu cunosc a fi infectate) si asupra carora exista riscul de intepare, taiere ori impungere (Medici, chirurgi, asistente medicale, stomatologi, manichiuriste, etc.) pe langa acestea exista si persoane care considera ca exista riscul de infectare destul de mare astfel ca isi fac aceste analize anual.</w:t>
      </w:r>
    </w:p>
    <w:p w:rsidR="00F742B7" w:rsidRPr="00F742B7" w:rsidRDefault="00F742B7" w:rsidP="00F742B7">
      <w:pPr>
        <w:spacing w:line="360" w:lineRule="auto"/>
        <w:ind w:firstLine="708"/>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 xml:space="preserve">Tot in cadrul screening-ului exista protocolul obligatoriu ca toate persoanele care urmeaza a avea un copil (mamele gestante dar si partenerii de viata, sotul) sa isi efectueze la inceputul luarii in </w:t>
      </w:r>
      <w:r w:rsidRPr="00F742B7">
        <w:rPr>
          <w:rFonts w:ascii="Times New Roman" w:hAnsi="Times New Roman" w:cs="Times New Roman"/>
          <w:sz w:val="24"/>
          <w:szCs w:val="24"/>
          <w:lang w:eastAsia="ru-RU"/>
        </w:rPr>
        <w:lastRenderedPageBreak/>
        <w:t>urmarire a sarcinii a acestor markeri hepatici ca si analize fundamentale initiale pentru o diagnosticare a hepatitei B.</w:t>
      </w:r>
    </w:p>
    <w:p w:rsidR="00F742B7" w:rsidRPr="00F742B7" w:rsidRDefault="00F742B7" w:rsidP="00F742B7">
      <w:pPr>
        <w:spacing w:line="360" w:lineRule="auto"/>
        <w:ind w:firstLine="708"/>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La aceasta categorie de screening exista si categoria de persoane care au suspiciunea ca se poate sa se fi infectat deoarece in perioada recenta au experimentat simptomele mai sus mentionate, sau au fost expuse unui potential factor infectant.</w:t>
      </w:r>
    </w:p>
    <w:p w:rsidR="00F742B7" w:rsidRPr="00F742B7" w:rsidRDefault="00F742B7" w:rsidP="00F742B7">
      <w:pPr>
        <w:spacing w:line="360" w:lineRule="auto"/>
        <w:ind w:firstLine="708"/>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Pentru o depistare adecvata exista posibilitatea depistarii acestor markeri care se face printr-o simpla prelevare sanguina din sangele venos al unui pacient si care presupune analizarea in laborator a existentei acestor markeri.</w:t>
      </w:r>
    </w:p>
    <w:p w:rsidR="00F742B7" w:rsidRPr="00F742B7" w:rsidRDefault="00F742B7" w:rsidP="00F742B7">
      <w:pPr>
        <w:spacing w:line="360" w:lineRule="auto"/>
        <w:ind w:firstLine="708"/>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In functie de faza infectiei exista markeri care sunt mai elocventi in aceasta depistare si markeri care pot infirma sau confirma acest disgnostic dar care in anumite cazuri pot presupune inca o analiza de o calitate diagnostica superioara.</w:t>
      </w:r>
    </w:p>
    <w:p w:rsidR="00F742B7" w:rsidRPr="00F742B7" w:rsidRDefault="00F742B7" w:rsidP="000705AE">
      <w:pPr>
        <w:pStyle w:val="ListParagraph"/>
        <w:numPr>
          <w:ilvl w:val="0"/>
          <w:numId w:val="4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b/>
          <w:sz w:val="24"/>
          <w:szCs w:val="24"/>
          <w:lang w:eastAsia="ru-RU"/>
        </w:rPr>
        <w:t>HBs</w:t>
      </w:r>
      <w:r w:rsidRPr="00F742B7">
        <w:rPr>
          <w:rFonts w:ascii="Times New Roman" w:hAnsi="Times New Roman" w:cs="Times New Roman"/>
          <w:sz w:val="24"/>
          <w:szCs w:val="24"/>
          <w:lang w:eastAsia="ru-RU"/>
        </w:rPr>
        <w:t xml:space="preserve"> – este antigenul sau reactia anticorpiilor la acest antigen aflat la suprafata virusului de hepatita B.</w:t>
      </w:r>
    </w:p>
    <w:p w:rsidR="00F742B7" w:rsidRPr="00F742B7" w:rsidRDefault="00F742B7"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AgHBs (Antigenul de suprafata) va aparea in cazul infectarii care poate fi prezent chiar in primele zile de la infectare (insa mai rar) dar se maximizeaza in aproximativ 1-2 luni de la infectare si care va fi ulterior prezent pe tot parcursul vietii, chiard aca exista trecerea din faza acuta (cu risc crescut de infectare) si cronicizare a bolii incat aceasta persoana sa numai prezinte risc atat de crescut de infectare (viremie scazuta).</w:t>
      </w:r>
    </w:p>
    <w:p w:rsidR="00F742B7" w:rsidRPr="00F742B7" w:rsidRDefault="00F742B7"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Aceasta impreuna cu AcHBs reprezinta principalii doi markeri care sunt efectuati in cazul depistarii hepatitei B la individ.</w:t>
      </w:r>
    </w:p>
    <w:p w:rsidR="00F742B7" w:rsidRPr="00F742B7" w:rsidRDefault="00F742B7"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AcHBs reprezinta anticorpii care raspund acestui antigen de suprafata, dar deoarece exista posibilitatea de pozitivare si in cazul persoanelor care au imunitate impotriva acestui virus si nu neaparat a persoanelor care au acest virus, dupa cum este cazul persoanelor imunizate (vaccinate), in prima faza se prefera analiza proteinei de suprafata virala AgHBs si nu a anticorpiilor anti aceasta (AcHBs).</w:t>
      </w:r>
    </w:p>
    <w:p w:rsidR="00F742B7" w:rsidRPr="00F742B7" w:rsidRDefault="00F742B7" w:rsidP="000705AE">
      <w:pPr>
        <w:pStyle w:val="ListParagraph"/>
        <w:numPr>
          <w:ilvl w:val="0"/>
          <w:numId w:val="4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b/>
          <w:sz w:val="24"/>
          <w:szCs w:val="24"/>
          <w:lang w:eastAsia="ru-RU"/>
        </w:rPr>
        <w:t xml:space="preserve">HBc </w:t>
      </w:r>
      <w:r w:rsidRPr="00F742B7">
        <w:rPr>
          <w:rFonts w:ascii="Times New Roman" w:hAnsi="Times New Roman" w:cs="Times New Roman"/>
          <w:sz w:val="24"/>
          <w:szCs w:val="24"/>
          <w:lang w:eastAsia="ru-RU"/>
        </w:rPr>
        <w:t>reprezinta antigenul si anticorpii impotriva acestui antigen care insa este o proteina nucleica (de interior – c = core ).</w:t>
      </w:r>
    </w:p>
    <w:p w:rsidR="00F742B7" w:rsidRPr="00F742B7" w:rsidRDefault="00F742B7"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 xml:space="preserve">AgHBc arata prezenta acestei proteine si respectiv si a virusului care deja este cantonat si a inceput diviziunea la nivelul hepatocitelor, iar AcHBc reprezinta anticorpii anti virus hepatitic B, mai precis pentru anticorpii exista doua subdiviziuni posibile deoarece exista imunoglobulinele (G si M) </w:t>
      </w:r>
      <w:r w:rsidRPr="00F742B7">
        <w:rPr>
          <w:rFonts w:ascii="Times New Roman" w:hAnsi="Times New Roman" w:cs="Times New Roman"/>
          <w:sz w:val="24"/>
          <w:szCs w:val="24"/>
          <w:lang w:eastAsia="ru-RU"/>
        </w:rPr>
        <w:lastRenderedPageBreak/>
        <w:t>care raspund agresiunii cu acest virus, astfel ca markerii de depistare din punct de vedere al anticorpiilor anti-proteina de nucleu viral vor fi :</w:t>
      </w:r>
    </w:p>
    <w:p w:rsidR="00F742B7" w:rsidRPr="00F742B7" w:rsidRDefault="00F742B7" w:rsidP="00F742B7">
      <w:pPr>
        <w:spacing w:line="360" w:lineRule="auto"/>
        <w:ind w:firstLine="360"/>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Anti HBc-IgG si anti HBc-IgM. Imunoglobulina M este cea care va raspunde mai rapid acestei infectii, adica la o infectare de pana in 6 luni este sistemul imunitar de prima intentie daca se poate spune asa in timp ce IgG este imunoglobulina de lunga durata, de faza cronica, care va persista pe toata perioada imediat ulterioara in stabilizarea, stagnarea si mentinerea in faza cronica si nu acuta a infectiei.</w:t>
      </w:r>
    </w:p>
    <w:p w:rsidR="00F742B7" w:rsidRPr="00F742B7" w:rsidRDefault="00F742B7" w:rsidP="000705AE">
      <w:pPr>
        <w:pStyle w:val="ListParagraph"/>
        <w:numPr>
          <w:ilvl w:val="0"/>
          <w:numId w:val="41"/>
        </w:numPr>
        <w:spacing w:line="360" w:lineRule="auto"/>
        <w:ind w:left="0" w:firstLine="0"/>
        <w:jc w:val="both"/>
        <w:rPr>
          <w:rFonts w:ascii="Times New Roman" w:hAnsi="Times New Roman" w:cs="Times New Roman"/>
          <w:sz w:val="24"/>
          <w:szCs w:val="24"/>
          <w:lang w:eastAsia="ru-RU"/>
        </w:rPr>
      </w:pPr>
      <w:r w:rsidRPr="00F742B7">
        <w:rPr>
          <w:rFonts w:ascii="Times New Roman" w:hAnsi="Times New Roman" w:cs="Times New Roman"/>
          <w:b/>
          <w:sz w:val="24"/>
          <w:szCs w:val="24"/>
          <w:lang w:eastAsia="ru-RU"/>
        </w:rPr>
        <w:t>HBe</w:t>
      </w:r>
      <w:r w:rsidRPr="00F742B7">
        <w:rPr>
          <w:rFonts w:ascii="Times New Roman" w:hAnsi="Times New Roman" w:cs="Times New Roman"/>
          <w:sz w:val="24"/>
          <w:szCs w:val="24"/>
          <w:lang w:eastAsia="ru-RU"/>
        </w:rPr>
        <w:t xml:space="preserve"> reprezinta tot antigenul si respectiv AcHBe adica raspunsul imunitar la acest antigen . Acest antigen de tip proteic poate fi prezent in sangele persoanei infectate insa intr-o faza mai mare dupa infectare, iar aceasta analiza arata in fapt cuantificarea tipului de infectie, daca este in faza acuta sau cronica, nivelul de viremie si de agresivitate al bolii, este o analiza ce poate fi efectuata si cu scop diagnostic dar in special este efectuata cu rol de a stadializa hepatita B.</w:t>
      </w:r>
    </w:p>
    <w:p w:rsidR="00F742B7" w:rsidRPr="00F742B7" w:rsidRDefault="00F742B7" w:rsidP="00F742B7">
      <w:pPr>
        <w:pStyle w:val="ListParagraph"/>
        <w:spacing w:line="360" w:lineRule="auto"/>
        <w:ind w:left="0"/>
        <w:jc w:val="both"/>
        <w:rPr>
          <w:rFonts w:ascii="Times New Roman" w:hAnsi="Times New Roman" w:cs="Times New Roman"/>
          <w:sz w:val="24"/>
          <w:szCs w:val="24"/>
          <w:lang w:eastAsia="ru-RU"/>
        </w:rPr>
      </w:pPr>
    </w:p>
    <w:p w:rsidR="00F742B7" w:rsidRPr="00F742B7" w:rsidRDefault="00F742B7" w:rsidP="000705AE">
      <w:pPr>
        <w:pStyle w:val="ListParagraph"/>
        <w:numPr>
          <w:ilvl w:val="0"/>
          <w:numId w:val="41"/>
        </w:num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Un alt tip de marker pentru depistarea hepatitei B este cel in care se doreste depistarea prezentei ADN-ului virusului hepatitic B, analiza care se efectueaza pentru asa-zisi purtatori sanatosi, aceasta inseamna ca virusul nu va niciodata eliminat complet din organism, dar ca patologia s-a stadializat si cronicizat ca riscul de infectare al altor persoane a scazut iar riscul de a se acutiza patologia este minimal.</w:t>
      </w:r>
    </w:p>
    <w:p w:rsidR="00F742B7" w:rsidRPr="00F742B7" w:rsidRDefault="00F742B7" w:rsidP="00F742B7">
      <w:pPr>
        <w:spacing w:line="360" w:lineRule="auto"/>
        <w:jc w:val="both"/>
        <w:rPr>
          <w:rFonts w:ascii="Times New Roman" w:hAnsi="Times New Roman" w:cs="Times New Roman"/>
          <w:sz w:val="24"/>
          <w:szCs w:val="24"/>
          <w:lang w:eastAsia="ru-RU"/>
        </w:rPr>
      </w:pPr>
      <w:r w:rsidRPr="00F742B7">
        <w:rPr>
          <w:rFonts w:ascii="Times New Roman" w:hAnsi="Times New Roman" w:cs="Times New Roman"/>
          <w:sz w:val="24"/>
          <w:szCs w:val="24"/>
          <w:lang w:eastAsia="ru-RU"/>
        </w:rPr>
        <w:t>Aceasta analiza de markeri este una calitativa care nu vine neaparat pentru a confirma diagnosticul de hepatita, desi poate fi folosita si in acest scop ci vine sa analizeze stadializarea si calitatea patologiei in organismul uman.</w:t>
      </w:r>
    </w:p>
    <w:p w:rsidR="00F742B7" w:rsidRDefault="00994098" w:rsidP="006413E9">
      <w:pPr>
        <w:ind w:firstLine="708"/>
        <w:jc w:val="both"/>
        <w:rPr>
          <w:rFonts w:ascii="Times New Roman" w:hAnsi="Times New Roman" w:cs="Times New Roman"/>
          <w:sz w:val="24"/>
          <w:szCs w:val="24"/>
          <w:lang w:eastAsia="ru-RU"/>
        </w:rPr>
      </w:pPr>
      <w:r>
        <w:rPr>
          <w:rFonts w:ascii="Times New Roman" w:hAnsi="Times New Roman" w:cs="Times New Roman"/>
          <w:noProof/>
          <w:sz w:val="24"/>
          <w:szCs w:val="24"/>
          <w:lang w:eastAsia="ru-RU"/>
        </w:rPr>
        <w:drawing>
          <wp:anchor distT="0" distB="0" distL="114300" distR="114300" simplePos="0" relativeHeight="251659264" behindDoc="0" locked="0" layoutInCell="1" allowOverlap="1" wp14:anchorId="15DF9E82">
            <wp:simplePos x="0" y="0"/>
            <wp:positionH relativeFrom="column">
              <wp:posOffset>1873885</wp:posOffset>
            </wp:positionH>
            <wp:positionV relativeFrom="paragraph">
              <wp:posOffset>12700</wp:posOffset>
            </wp:positionV>
            <wp:extent cx="2432304" cy="1618488"/>
            <wp:effectExtent l="0" t="0" r="0" b="0"/>
            <wp:wrapSquare wrapText="bothSides"/>
            <wp:docPr id="8" name="Picture 8" descr="C:\Users\ArminC\Desktop\hepatita-b-rezultate-promitatoare-ale-noilor-tratamente-antivirale-h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minC\Desktop\hepatita-b-rezultate-promitatoare-ale-noilor-tratamente-antivirale-hbv.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2304" cy="16184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742B7" w:rsidRDefault="00F742B7" w:rsidP="006413E9">
      <w:pPr>
        <w:ind w:firstLine="708"/>
        <w:jc w:val="both"/>
        <w:rPr>
          <w:rFonts w:ascii="Times New Roman" w:hAnsi="Times New Roman" w:cs="Times New Roman"/>
          <w:sz w:val="24"/>
          <w:szCs w:val="24"/>
          <w:lang w:eastAsia="ru-RU"/>
        </w:rPr>
      </w:pPr>
    </w:p>
    <w:p w:rsidR="00F742B7" w:rsidRDefault="00F742B7" w:rsidP="006413E9">
      <w:pPr>
        <w:ind w:firstLine="708"/>
        <w:jc w:val="both"/>
        <w:rPr>
          <w:rFonts w:ascii="Times New Roman" w:hAnsi="Times New Roman" w:cs="Times New Roman"/>
          <w:sz w:val="24"/>
          <w:szCs w:val="24"/>
          <w:lang w:eastAsia="ru-RU"/>
        </w:rPr>
      </w:pPr>
    </w:p>
    <w:p w:rsidR="00994098" w:rsidRDefault="00994098" w:rsidP="006413E9">
      <w:pPr>
        <w:ind w:firstLine="708"/>
        <w:jc w:val="both"/>
        <w:rPr>
          <w:rFonts w:ascii="Times New Roman" w:hAnsi="Times New Roman" w:cs="Times New Roman"/>
          <w:sz w:val="24"/>
          <w:szCs w:val="24"/>
          <w:lang w:eastAsia="ru-RU"/>
        </w:rPr>
      </w:pPr>
    </w:p>
    <w:p w:rsidR="00F742B7" w:rsidRDefault="00F742B7" w:rsidP="007D00AF">
      <w:pPr>
        <w:jc w:val="both"/>
        <w:rPr>
          <w:rFonts w:ascii="Times New Roman" w:hAnsi="Times New Roman" w:cs="Times New Roman"/>
          <w:sz w:val="24"/>
          <w:szCs w:val="24"/>
          <w:lang w:eastAsia="ru-RU"/>
        </w:rPr>
      </w:pPr>
    </w:p>
    <w:p w:rsidR="00994098" w:rsidRDefault="00994098" w:rsidP="007D00AF">
      <w:pPr>
        <w:jc w:val="both"/>
        <w:rPr>
          <w:rFonts w:ascii="Times New Roman" w:hAnsi="Times New Roman" w:cs="Times New Roman"/>
          <w:sz w:val="24"/>
          <w:szCs w:val="24"/>
          <w:lang w:eastAsia="ru-RU"/>
        </w:rPr>
      </w:pPr>
    </w:p>
    <w:p w:rsidR="00994098" w:rsidRDefault="00994098" w:rsidP="007D00AF">
      <w:pPr>
        <w:jc w:val="both"/>
        <w:rPr>
          <w:rFonts w:ascii="Times New Roman" w:hAnsi="Times New Roman" w:cs="Times New Roman"/>
          <w:sz w:val="24"/>
          <w:szCs w:val="24"/>
          <w:lang w:eastAsia="ru-RU"/>
        </w:rPr>
      </w:pPr>
    </w:p>
    <w:p w:rsidR="00994098" w:rsidRDefault="00994098" w:rsidP="007D00AF">
      <w:pPr>
        <w:jc w:val="both"/>
        <w:rPr>
          <w:rFonts w:ascii="Times New Roman" w:hAnsi="Times New Roman" w:cs="Times New Roman"/>
          <w:sz w:val="24"/>
          <w:szCs w:val="24"/>
          <w:lang w:eastAsia="ru-RU"/>
        </w:rPr>
      </w:pPr>
    </w:p>
    <w:p w:rsidR="007D00AF" w:rsidRPr="007D00AF" w:rsidRDefault="007D00AF" w:rsidP="000705AE">
      <w:pPr>
        <w:pStyle w:val="ListParagraph"/>
        <w:keepNext/>
        <w:keepLines/>
        <w:numPr>
          <w:ilvl w:val="0"/>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56" w:name="_Toc12493140"/>
      <w:bookmarkStart w:id="157" w:name="_Toc12495498"/>
      <w:bookmarkEnd w:id="156"/>
      <w:bookmarkEnd w:id="157"/>
    </w:p>
    <w:p w:rsidR="007D00AF" w:rsidRPr="007D00AF" w:rsidRDefault="007D00AF" w:rsidP="000705AE">
      <w:pPr>
        <w:pStyle w:val="ListParagraph"/>
        <w:keepNext/>
        <w:keepLines/>
        <w:numPr>
          <w:ilvl w:val="0"/>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58" w:name="_Toc12493141"/>
      <w:bookmarkStart w:id="159" w:name="_Toc12495499"/>
      <w:bookmarkEnd w:id="158"/>
      <w:bookmarkEnd w:id="159"/>
    </w:p>
    <w:p w:rsidR="007D00AF" w:rsidRPr="007D00AF" w:rsidRDefault="007D00AF" w:rsidP="000705AE">
      <w:pPr>
        <w:pStyle w:val="ListParagraph"/>
        <w:keepNext/>
        <w:keepLines/>
        <w:numPr>
          <w:ilvl w:val="0"/>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60" w:name="_Toc12493142"/>
      <w:bookmarkStart w:id="161" w:name="_Toc12495500"/>
      <w:bookmarkEnd w:id="160"/>
      <w:bookmarkEnd w:id="161"/>
    </w:p>
    <w:p w:rsidR="007D00AF" w:rsidRPr="007D00AF" w:rsidRDefault="007D00AF" w:rsidP="000705AE">
      <w:pPr>
        <w:pStyle w:val="ListParagraph"/>
        <w:keepNext/>
        <w:keepLines/>
        <w:numPr>
          <w:ilvl w:val="0"/>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62" w:name="_Toc12493143"/>
      <w:bookmarkStart w:id="163" w:name="_Toc12495501"/>
      <w:bookmarkEnd w:id="162"/>
      <w:bookmarkEnd w:id="163"/>
    </w:p>
    <w:p w:rsidR="007D00AF" w:rsidRPr="007D00AF" w:rsidRDefault="007D00AF" w:rsidP="000705AE">
      <w:pPr>
        <w:pStyle w:val="ListParagraph"/>
        <w:keepNext/>
        <w:keepLines/>
        <w:numPr>
          <w:ilvl w:val="1"/>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64" w:name="_Toc12493144"/>
      <w:bookmarkStart w:id="165" w:name="_Toc12495502"/>
      <w:bookmarkEnd w:id="164"/>
      <w:bookmarkEnd w:id="165"/>
    </w:p>
    <w:p w:rsidR="007D00AF" w:rsidRPr="007D00AF" w:rsidRDefault="007D00AF" w:rsidP="000705AE">
      <w:pPr>
        <w:pStyle w:val="ListParagraph"/>
        <w:keepNext/>
        <w:keepLines/>
        <w:numPr>
          <w:ilvl w:val="1"/>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66" w:name="_Toc12493145"/>
      <w:bookmarkStart w:id="167" w:name="_Toc12495503"/>
      <w:bookmarkEnd w:id="166"/>
      <w:bookmarkEnd w:id="167"/>
    </w:p>
    <w:p w:rsidR="007D00AF" w:rsidRPr="007D00AF" w:rsidRDefault="007D00AF" w:rsidP="000705AE">
      <w:pPr>
        <w:pStyle w:val="ListParagraph"/>
        <w:keepNext/>
        <w:keepLines/>
        <w:numPr>
          <w:ilvl w:val="1"/>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68" w:name="_Toc12493146"/>
      <w:bookmarkStart w:id="169" w:name="_Toc12495504"/>
      <w:bookmarkEnd w:id="168"/>
      <w:bookmarkEnd w:id="169"/>
    </w:p>
    <w:p w:rsidR="007D00AF" w:rsidRPr="007D00AF" w:rsidRDefault="007D00AF" w:rsidP="000705AE">
      <w:pPr>
        <w:pStyle w:val="ListParagraph"/>
        <w:keepNext/>
        <w:keepLines/>
        <w:numPr>
          <w:ilvl w:val="1"/>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70" w:name="_Toc12493147"/>
      <w:bookmarkStart w:id="171" w:name="_Toc12495505"/>
      <w:bookmarkEnd w:id="170"/>
      <w:bookmarkEnd w:id="171"/>
    </w:p>
    <w:p w:rsidR="007D00AF" w:rsidRPr="007D00AF" w:rsidRDefault="007D00AF" w:rsidP="000705AE">
      <w:pPr>
        <w:pStyle w:val="ListParagraph"/>
        <w:keepNext/>
        <w:keepLines/>
        <w:numPr>
          <w:ilvl w:val="1"/>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72" w:name="_Toc12493148"/>
      <w:bookmarkStart w:id="173" w:name="_Toc12495506"/>
      <w:bookmarkEnd w:id="172"/>
      <w:bookmarkEnd w:id="173"/>
    </w:p>
    <w:p w:rsidR="00244AEB" w:rsidRPr="00994098" w:rsidRDefault="007D00AF" w:rsidP="000705AE">
      <w:pPr>
        <w:pStyle w:val="Heading2"/>
        <w:numPr>
          <w:ilvl w:val="1"/>
          <w:numId w:val="42"/>
        </w:numPr>
        <w:spacing w:line="360" w:lineRule="auto"/>
        <w:rPr>
          <w:sz w:val="32"/>
          <w:szCs w:val="32"/>
          <w:lang w:eastAsia="ru-RU"/>
        </w:rPr>
      </w:pPr>
      <w:bookmarkStart w:id="174" w:name="_Toc12495507"/>
      <w:r w:rsidRPr="00994098">
        <w:rPr>
          <w:sz w:val="32"/>
          <w:szCs w:val="32"/>
          <w:lang w:eastAsia="ru-RU"/>
        </w:rPr>
        <w:t>Evoluție și prognostic</w:t>
      </w:r>
      <w:bookmarkEnd w:id="174"/>
    </w:p>
    <w:p w:rsidR="007D00AF" w:rsidRDefault="007D00AF" w:rsidP="007D00AF">
      <w:pPr>
        <w:jc w:val="both"/>
        <w:rPr>
          <w:lang w:eastAsia="ru-RU"/>
        </w:rPr>
      </w:pPr>
    </w:p>
    <w:p w:rsidR="007D00AF" w:rsidRPr="007D00AF" w:rsidRDefault="007D00AF" w:rsidP="007D00AF">
      <w:pPr>
        <w:jc w:val="both"/>
        <w:rPr>
          <w:rFonts w:ascii="Times New Roman" w:hAnsi="Times New Roman" w:cs="Times New Roman"/>
          <w:sz w:val="24"/>
          <w:szCs w:val="24"/>
          <w:lang w:eastAsia="ru-RU"/>
        </w:rPr>
      </w:pPr>
    </w:p>
    <w:p w:rsidR="007D00AF" w:rsidRPr="007D00AF" w:rsidRDefault="007D00AF" w:rsidP="007D00AF">
      <w:pPr>
        <w:ind w:firstLine="360"/>
        <w:jc w:val="both"/>
        <w:rPr>
          <w:rFonts w:ascii="Times New Roman" w:hAnsi="Times New Roman" w:cs="Times New Roman"/>
          <w:sz w:val="24"/>
          <w:szCs w:val="24"/>
          <w:lang w:eastAsia="ru-RU"/>
        </w:rPr>
      </w:pPr>
      <w:r w:rsidRPr="007D00AF">
        <w:rPr>
          <w:rFonts w:ascii="Times New Roman" w:hAnsi="Times New Roman" w:cs="Times New Roman"/>
          <w:b/>
          <w:sz w:val="24"/>
          <w:szCs w:val="24"/>
          <w:lang w:eastAsia="ru-RU"/>
        </w:rPr>
        <w:t xml:space="preserve">Evoluția </w:t>
      </w:r>
      <w:r w:rsidRPr="007D00AF">
        <w:rPr>
          <w:rFonts w:ascii="Times New Roman" w:hAnsi="Times New Roman" w:cs="Times New Roman"/>
          <w:sz w:val="24"/>
          <w:szCs w:val="24"/>
          <w:lang w:eastAsia="ru-RU"/>
        </w:rPr>
        <w:t>este determinată de:</w:t>
      </w:r>
    </w:p>
    <w:p w:rsidR="007D00AF" w:rsidRPr="007D00AF" w:rsidRDefault="007D00AF" w:rsidP="000705AE">
      <w:pPr>
        <w:pStyle w:val="ListParagraph"/>
        <w:numPr>
          <w:ilvl w:val="0"/>
          <w:numId w:val="43"/>
        </w:numPr>
        <w:jc w:val="both"/>
        <w:rPr>
          <w:rFonts w:ascii="Times New Roman" w:hAnsi="Times New Roman" w:cs="Times New Roman"/>
          <w:sz w:val="24"/>
          <w:szCs w:val="24"/>
          <w:lang w:eastAsia="ru-RU"/>
        </w:rPr>
      </w:pPr>
      <w:r w:rsidRPr="007D00AF">
        <w:rPr>
          <w:rFonts w:ascii="Times New Roman" w:hAnsi="Times New Roman" w:cs="Times New Roman"/>
          <w:sz w:val="24"/>
          <w:szCs w:val="24"/>
          <w:lang w:val="pt-PT" w:eastAsia="ru-RU"/>
        </w:rPr>
        <w:t>Tipul de virus hepatitic;</w:t>
      </w:r>
    </w:p>
    <w:p w:rsidR="007D00AF" w:rsidRPr="007D00AF" w:rsidRDefault="007D00AF" w:rsidP="000705AE">
      <w:pPr>
        <w:pStyle w:val="ListParagraph"/>
        <w:numPr>
          <w:ilvl w:val="0"/>
          <w:numId w:val="43"/>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Capacitatea individuală de reacție imună;</w:t>
      </w:r>
    </w:p>
    <w:p w:rsidR="007D00AF" w:rsidRPr="007D00AF" w:rsidRDefault="007D00AF" w:rsidP="000705AE">
      <w:pPr>
        <w:pStyle w:val="ListParagraph"/>
        <w:numPr>
          <w:ilvl w:val="0"/>
          <w:numId w:val="43"/>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Factorii de teren;</w:t>
      </w:r>
    </w:p>
    <w:p w:rsidR="007D00AF" w:rsidRPr="007D00AF" w:rsidRDefault="007D00AF" w:rsidP="000705AE">
      <w:pPr>
        <w:pStyle w:val="ListParagraph"/>
        <w:numPr>
          <w:ilvl w:val="0"/>
          <w:numId w:val="43"/>
        </w:numPr>
        <w:jc w:val="both"/>
        <w:rPr>
          <w:rFonts w:ascii="Times New Roman" w:hAnsi="Times New Roman" w:cs="Times New Roman"/>
          <w:sz w:val="24"/>
          <w:szCs w:val="24"/>
          <w:lang w:eastAsia="ru-RU"/>
        </w:rPr>
      </w:pPr>
      <w:r w:rsidRPr="007D00AF">
        <w:rPr>
          <w:rFonts w:ascii="Times New Roman" w:hAnsi="Times New Roman" w:cs="Times New Roman"/>
          <w:sz w:val="24"/>
          <w:szCs w:val="24"/>
          <w:lang w:val="it-IT" w:eastAsia="ru-RU"/>
        </w:rPr>
        <w:t>Interferarea cu alți factori (coinfecții, suprainfecții).</w:t>
      </w:r>
    </w:p>
    <w:p w:rsidR="007D00AF" w:rsidRPr="007D00AF" w:rsidRDefault="007D00AF" w:rsidP="007D00AF">
      <w:pPr>
        <w:ind w:firstLine="360"/>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Simptomele de debut ale unei hepatite acute virale cu virus hepatic sunt următoarele:</w:t>
      </w:r>
    </w:p>
    <w:p w:rsidR="007D00AF" w:rsidRPr="007D00AF" w:rsidRDefault="007D00AF" w:rsidP="000705AE">
      <w:pPr>
        <w:numPr>
          <w:ilvl w:val="0"/>
          <w:numId w:val="1"/>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Manifestări digestive traduse prin:</w:t>
      </w:r>
    </w:p>
    <w:p w:rsidR="007D00AF" w:rsidRPr="007D00AF" w:rsidRDefault="007D00AF" w:rsidP="000705AE">
      <w:pPr>
        <w:numPr>
          <w:ilvl w:val="1"/>
          <w:numId w:val="1"/>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Dureri abdominale difuze,</w:t>
      </w:r>
    </w:p>
    <w:p w:rsidR="007D00AF" w:rsidRPr="007D00AF" w:rsidRDefault="007D00AF" w:rsidP="000705AE">
      <w:pPr>
        <w:numPr>
          <w:ilvl w:val="1"/>
          <w:numId w:val="1"/>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Discomfort abdominal,</w:t>
      </w:r>
    </w:p>
    <w:p w:rsidR="007D00AF" w:rsidRPr="007D00AF" w:rsidRDefault="007D00AF" w:rsidP="000705AE">
      <w:pPr>
        <w:numPr>
          <w:ilvl w:val="1"/>
          <w:numId w:val="1"/>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Greață,</w:t>
      </w:r>
    </w:p>
    <w:p w:rsidR="007D00AF" w:rsidRPr="007D00AF" w:rsidRDefault="007D00AF" w:rsidP="000705AE">
      <w:pPr>
        <w:numPr>
          <w:ilvl w:val="1"/>
          <w:numId w:val="1"/>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Vărsături – nelegate strict de ingestia de alimente,</w:t>
      </w:r>
    </w:p>
    <w:p w:rsidR="007D00AF" w:rsidRPr="007D00AF" w:rsidRDefault="007D00AF" w:rsidP="000705AE">
      <w:pPr>
        <w:numPr>
          <w:ilvl w:val="0"/>
          <w:numId w:val="1"/>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Manifestări asemănătoare unei boli reumatismale, cum ar fi dureri articulare nesistematizate,</w:t>
      </w:r>
    </w:p>
    <w:p w:rsidR="007D00AF" w:rsidRPr="007D00AF" w:rsidRDefault="007D00AF" w:rsidP="000705AE">
      <w:pPr>
        <w:numPr>
          <w:ilvl w:val="0"/>
          <w:numId w:val="1"/>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Manifestări cutanate, traduse prin erupții care se încadrează în așa-zisul sindrom  Gianoti Crosti;</w:t>
      </w:r>
    </w:p>
    <w:p w:rsidR="007D00AF" w:rsidRPr="007D00AF" w:rsidRDefault="007D00AF" w:rsidP="000705AE">
      <w:pPr>
        <w:numPr>
          <w:ilvl w:val="0"/>
          <w:numId w:val="1"/>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Manifestări neuropsihice, traduse clinic prin:</w:t>
      </w:r>
    </w:p>
    <w:p w:rsidR="007D00AF" w:rsidRPr="007D00AF" w:rsidRDefault="007D00AF" w:rsidP="000705AE">
      <w:pPr>
        <w:pStyle w:val="ListParagraph"/>
        <w:numPr>
          <w:ilvl w:val="1"/>
          <w:numId w:val="44"/>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Agitate psiho-motorie- nervozitate excesivă,</w:t>
      </w:r>
    </w:p>
    <w:p w:rsidR="007D00AF" w:rsidRPr="007D00AF" w:rsidRDefault="007D00AF" w:rsidP="000705AE">
      <w:pPr>
        <w:pStyle w:val="ListParagraph"/>
        <w:numPr>
          <w:ilvl w:val="1"/>
          <w:numId w:val="44"/>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Deficit de concentrare,</w:t>
      </w:r>
    </w:p>
    <w:p w:rsidR="007D00AF" w:rsidRPr="007D00AF" w:rsidRDefault="007D00AF" w:rsidP="000705AE">
      <w:pPr>
        <w:pStyle w:val="ListParagraph"/>
        <w:numPr>
          <w:ilvl w:val="1"/>
          <w:numId w:val="44"/>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Insomnia,</w:t>
      </w:r>
    </w:p>
    <w:p w:rsidR="007D00AF" w:rsidRPr="007D00AF" w:rsidRDefault="007D00AF" w:rsidP="000705AE">
      <w:pPr>
        <w:pStyle w:val="ListParagraph"/>
        <w:numPr>
          <w:ilvl w:val="1"/>
          <w:numId w:val="44"/>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Depresii de diferite grade,</w:t>
      </w:r>
    </w:p>
    <w:p w:rsidR="007D00AF" w:rsidRPr="007D00AF" w:rsidRDefault="007D00AF" w:rsidP="000705AE">
      <w:pPr>
        <w:pStyle w:val="ListParagraph"/>
        <w:numPr>
          <w:ilvl w:val="1"/>
          <w:numId w:val="44"/>
        </w:numPr>
        <w:jc w:val="both"/>
        <w:rPr>
          <w:rFonts w:ascii="Times New Roman" w:hAnsi="Times New Roman" w:cs="Times New Roman"/>
          <w:sz w:val="24"/>
          <w:szCs w:val="24"/>
          <w:lang w:eastAsia="ru-RU"/>
        </w:rPr>
      </w:pPr>
      <w:r w:rsidRPr="007D00AF">
        <w:rPr>
          <w:rFonts w:ascii="Times New Roman" w:hAnsi="Times New Roman" w:cs="Times New Roman"/>
          <w:sz w:val="24"/>
          <w:szCs w:val="24"/>
          <w:lang w:eastAsia="ru-RU"/>
        </w:rPr>
        <w:t>Forme comatoase de diferite grade – caracteristice formelor fulminante, destul de des întâlnite în cazul infecției cu virusul hepatitis B.</w:t>
      </w:r>
    </w:p>
    <w:p w:rsidR="007D00AF" w:rsidRDefault="007D00AF" w:rsidP="007D00AF">
      <w:pPr>
        <w:ind w:firstLine="708"/>
        <w:jc w:val="both"/>
        <w:rPr>
          <w:rFonts w:ascii="Times New Roman" w:hAnsi="Times New Roman" w:cs="Times New Roman"/>
          <w:b/>
          <w:sz w:val="24"/>
          <w:szCs w:val="24"/>
          <w:lang w:eastAsia="ru-RU"/>
        </w:rPr>
      </w:pPr>
      <w:r w:rsidRPr="007D00AF">
        <w:rPr>
          <w:rFonts w:ascii="Times New Roman" w:hAnsi="Times New Roman" w:cs="Times New Roman"/>
          <w:b/>
          <w:sz w:val="24"/>
          <w:szCs w:val="24"/>
          <w:lang w:eastAsia="ru-RU"/>
        </w:rPr>
        <w:t>Prognostic</w:t>
      </w:r>
    </w:p>
    <w:p w:rsidR="007D00AF" w:rsidRPr="007D00AF" w:rsidRDefault="007D00AF" w:rsidP="000705AE">
      <w:pPr>
        <w:pStyle w:val="ListParagraph"/>
        <w:numPr>
          <w:ilvl w:val="0"/>
          <w:numId w:val="45"/>
        </w:numPr>
        <w:jc w:val="both"/>
        <w:rPr>
          <w:rFonts w:ascii="Times New Roman" w:hAnsi="Times New Roman" w:cs="Times New Roman"/>
          <w:b/>
          <w:sz w:val="24"/>
          <w:szCs w:val="24"/>
          <w:lang w:eastAsia="ru-RU"/>
        </w:rPr>
      </w:pPr>
      <w:r>
        <w:rPr>
          <w:rFonts w:ascii="Times New Roman" w:hAnsi="Times New Roman" w:cs="Times New Roman"/>
          <w:sz w:val="24"/>
          <w:szCs w:val="24"/>
          <w:lang w:eastAsia="ru-RU"/>
        </w:rPr>
        <w:t>este rezervat;</w:t>
      </w:r>
    </w:p>
    <w:p w:rsidR="007D00AF" w:rsidRPr="007D00AF" w:rsidRDefault="007D00AF" w:rsidP="000705AE">
      <w:pPr>
        <w:pStyle w:val="ListParagraph"/>
        <w:numPr>
          <w:ilvl w:val="0"/>
          <w:numId w:val="45"/>
        </w:numPr>
        <w:jc w:val="both"/>
        <w:rPr>
          <w:rFonts w:ascii="Times New Roman" w:hAnsi="Times New Roman" w:cs="Times New Roman"/>
          <w:b/>
          <w:sz w:val="24"/>
          <w:szCs w:val="24"/>
          <w:lang w:eastAsia="ru-RU"/>
        </w:rPr>
      </w:pPr>
      <w:r>
        <w:rPr>
          <w:rFonts w:ascii="Times New Roman" w:hAnsi="Times New Roman" w:cs="Times New Roman"/>
          <w:sz w:val="24"/>
          <w:szCs w:val="24"/>
          <w:lang w:eastAsia="ru-RU"/>
        </w:rPr>
        <w:t>se vindecă complet în 80-85% din cazuri, în rest evoluând spre infecție cronică (hepatită cronică, ciroză).</w:t>
      </w:r>
    </w:p>
    <w:p w:rsidR="007D00AF" w:rsidRPr="007D00AF" w:rsidRDefault="007D00AF" w:rsidP="007D00AF">
      <w:pPr>
        <w:ind w:left="360" w:firstLine="708"/>
        <w:jc w:val="both"/>
        <w:rPr>
          <w:rFonts w:ascii="Times New Roman" w:hAnsi="Times New Roman" w:cs="Times New Roman"/>
          <w:sz w:val="24"/>
          <w:szCs w:val="24"/>
          <w:lang w:eastAsia="ru-RU"/>
        </w:rPr>
      </w:pPr>
      <w:r>
        <w:rPr>
          <w:rFonts w:ascii="Times New Roman" w:hAnsi="Times New Roman" w:cs="Times New Roman"/>
          <w:sz w:val="24"/>
          <w:szCs w:val="24"/>
          <w:lang w:eastAsia="ru-RU"/>
        </w:rPr>
        <w:t>Datele de prognostic agravant sunt: vârsta, alcoolismul, hipertirodismul, luesul, diabetul, afecț</w:t>
      </w:r>
      <w:r w:rsidR="007F01E8">
        <w:rPr>
          <w:rFonts w:ascii="Times New Roman" w:hAnsi="Times New Roman" w:cs="Times New Roman"/>
          <w:sz w:val="24"/>
          <w:szCs w:val="24"/>
          <w:lang w:eastAsia="ru-RU"/>
        </w:rPr>
        <w:t>iuni gastrointestinale cronice, leziuni hepatice anterioare.</w:t>
      </w:r>
    </w:p>
    <w:p w:rsidR="007D00AF" w:rsidRDefault="007D00AF" w:rsidP="007D00AF">
      <w:pPr>
        <w:rPr>
          <w:lang w:eastAsia="ru-RU"/>
        </w:rPr>
      </w:pPr>
    </w:p>
    <w:p w:rsidR="00244AEB" w:rsidRPr="007D00AF" w:rsidRDefault="00244AEB" w:rsidP="007D00AF">
      <w:pPr>
        <w:rPr>
          <w:lang w:eastAsia="ru-RU"/>
        </w:rPr>
      </w:pPr>
    </w:p>
    <w:p w:rsidR="00FE4517" w:rsidRPr="00FE4517" w:rsidRDefault="00244AEB" w:rsidP="000705AE">
      <w:pPr>
        <w:pStyle w:val="Heading2"/>
        <w:numPr>
          <w:ilvl w:val="1"/>
          <w:numId w:val="42"/>
        </w:numPr>
        <w:spacing w:line="360" w:lineRule="auto"/>
        <w:rPr>
          <w:sz w:val="32"/>
          <w:szCs w:val="32"/>
          <w:lang w:eastAsia="ru-RU"/>
        </w:rPr>
      </w:pPr>
      <w:bookmarkStart w:id="175" w:name="_Toc12495508"/>
      <w:r>
        <w:rPr>
          <w:sz w:val="32"/>
          <w:szCs w:val="32"/>
          <w:lang w:eastAsia="ru-RU"/>
        </w:rPr>
        <w:lastRenderedPageBreak/>
        <w:t>Complicații</w:t>
      </w:r>
      <w:bookmarkEnd w:id="175"/>
    </w:p>
    <w:p w:rsidR="007D00AF" w:rsidRDefault="007D00AF" w:rsidP="007D00AF">
      <w:pPr>
        <w:jc w:val="both"/>
        <w:rPr>
          <w:rFonts w:ascii="Times New Roman" w:hAnsi="Times New Roman" w:cs="Times New Roman"/>
          <w:sz w:val="24"/>
          <w:szCs w:val="24"/>
          <w:lang w:eastAsia="ru-RU"/>
        </w:rPr>
      </w:pPr>
    </w:p>
    <w:p w:rsidR="00244AEB" w:rsidRDefault="00244AEB" w:rsidP="007D00AF">
      <w:pPr>
        <w:jc w:val="both"/>
        <w:rPr>
          <w:rFonts w:ascii="Times New Roman" w:hAnsi="Times New Roman" w:cs="Times New Roman"/>
          <w:sz w:val="24"/>
          <w:szCs w:val="24"/>
          <w:lang w:eastAsia="ru-RU"/>
        </w:rPr>
      </w:pPr>
    </w:p>
    <w:p w:rsidR="00244AEB" w:rsidRPr="00244AEB" w:rsidRDefault="00244AEB" w:rsidP="00244AEB">
      <w:pPr>
        <w:spacing w:line="360" w:lineRule="auto"/>
        <w:jc w:val="both"/>
        <w:rPr>
          <w:rFonts w:ascii="Times New Roman" w:hAnsi="Times New Roman" w:cs="Times New Roman"/>
          <w:sz w:val="24"/>
          <w:szCs w:val="24"/>
          <w:lang w:eastAsia="ru-RU"/>
        </w:rPr>
      </w:pPr>
      <w:r w:rsidRPr="00244AEB">
        <w:rPr>
          <w:rFonts w:ascii="Times New Roman" w:hAnsi="Times New Roman" w:cs="Times New Roman"/>
          <w:sz w:val="24"/>
          <w:szCs w:val="24"/>
          <w:lang w:eastAsia="ru-RU"/>
        </w:rPr>
        <w:t>Hepatita B poate avea, pe termen lung, complicatii serioase precum:</w:t>
      </w:r>
    </w:p>
    <w:p w:rsidR="00244AEB" w:rsidRPr="00244AEB" w:rsidRDefault="00244AEB" w:rsidP="00244AEB">
      <w:pPr>
        <w:spacing w:line="360" w:lineRule="auto"/>
        <w:jc w:val="both"/>
        <w:rPr>
          <w:rFonts w:ascii="Times New Roman" w:hAnsi="Times New Roman" w:cs="Times New Roman"/>
          <w:sz w:val="24"/>
          <w:szCs w:val="24"/>
          <w:lang w:eastAsia="ru-RU"/>
        </w:rPr>
      </w:pPr>
    </w:p>
    <w:p w:rsidR="00244AEB" w:rsidRPr="00244AEB" w:rsidRDefault="00244AEB" w:rsidP="000705AE">
      <w:pPr>
        <w:pStyle w:val="ListParagraph"/>
        <w:numPr>
          <w:ilvl w:val="0"/>
          <w:numId w:val="46"/>
        </w:numPr>
        <w:spacing w:line="360" w:lineRule="auto"/>
        <w:jc w:val="both"/>
        <w:rPr>
          <w:rFonts w:ascii="Times New Roman" w:hAnsi="Times New Roman" w:cs="Times New Roman"/>
          <w:sz w:val="24"/>
          <w:szCs w:val="24"/>
          <w:lang w:eastAsia="ru-RU"/>
        </w:rPr>
      </w:pPr>
      <w:r w:rsidRPr="00244AEB">
        <w:rPr>
          <w:rFonts w:ascii="Times New Roman" w:hAnsi="Times New Roman" w:cs="Times New Roman"/>
          <w:b/>
          <w:sz w:val="24"/>
          <w:szCs w:val="24"/>
          <w:lang w:eastAsia="ru-RU"/>
        </w:rPr>
        <w:t>Ciroza hepatica</w:t>
      </w:r>
      <w:r w:rsidRPr="00244AEB">
        <w:rPr>
          <w:rFonts w:ascii="Times New Roman" w:hAnsi="Times New Roman" w:cs="Times New Roman"/>
          <w:sz w:val="24"/>
          <w:szCs w:val="24"/>
          <w:lang w:eastAsia="ru-RU"/>
        </w:rPr>
        <w:t xml:space="preserve"> – inflamatia indelungata a ficatului cauzata de virusul hepatitic B poate determina aparitia cirozei, afectiune care, din pacate, nu este vindecabila.</w:t>
      </w:r>
    </w:p>
    <w:p w:rsidR="00244AEB" w:rsidRPr="00244AEB" w:rsidRDefault="00244AEB" w:rsidP="000705AE">
      <w:pPr>
        <w:pStyle w:val="ListParagraph"/>
        <w:numPr>
          <w:ilvl w:val="0"/>
          <w:numId w:val="46"/>
        </w:numPr>
        <w:spacing w:line="360" w:lineRule="auto"/>
        <w:jc w:val="both"/>
        <w:rPr>
          <w:rFonts w:ascii="Times New Roman" w:hAnsi="Times New Roman" w:cs="Times New Roman"/>
          <w:sz w:val="24"/>
          <w:szCs w:val="24"/>
          <w:lang w:eastAsia="ru-RU"/>
        </w:rPr>
      </w:pPr>
      <w:r w:rsidRPr="00244AEB">
        <w:rPr>
          <w:rFonts w:ascii="Times New Roman" w:hAnsi="Times New Roman" w:cs="Times New Roman"/>
          <w:b/>
          <w:sz w:val="24"/>
          <w:szCs w:val="24"/>
          <w:lang w:eastAsia="ru-RU"/>
        </w:rPr>
        <w:t>Cancerul la ficat</w:t>
      </w:r>
      <w:r w:rsidRPr="00244AEB">
        <w:rPr>
          <w:rFonts w:ascii="Times New Roman" w:hAnsi="Times New Roman" w:cs="Times New Roman"/>
          <w:sz w:val="24"/>
          <w:szCs w:val="24"/>
          <w:lang w:eastAsia="ru-RU"/>
        </w:rPr>
        <w:t xml:space="preserve"> – pacientii diagnosticati cu hepatita B cronica fac parte din categoriile cu risc crescut de cancer la ficat.</w:t>
      </w:r>
    </w:p>
    <w:p w:rsidR="00244AEB" w:rsidRPr="00244AEB" w:rsidRDefault="00244AEB" w:rsidP="000705AE">
      <w:pPr>
        <w:pStyle w:val="ListParagraph"/>
        <w:numPr>
          <w:ilvl w:val="0"/>
          <w:numId w:val="46"/>
        </w:numPr>
        <w:spacing w:line="360" w:lineRule="auto"/>
        <w:jc w:val="both"/>
        <w:rPr>
          <w:rFonts w:ascii="Times New Roman" w:hAnsi="Times New Roman" w:cs="Times New Roman"/>
          <w:sz w:val="24"/>
          <w:szCs w:val="24"/>
          <w:lang w:eastAsia="ru-RU"/>
        </w:rPr>
      </w:pPr>
      <w:r w:rsidRPr="00244AEB">
        <w:rPr>
          <w:rFonts w:ascii="Times New Roman" w:hAnsi="Times New Roman" w:cs="Times New Roman"/>
          <w:b/>
          <w:sz w:val="24"/>
          <w:szCs w:val="24"/>
          <w:lang w:eastAsia="ru-RU"/>
        </w:rPr>
        <w:t>Insuficienta hepatica</w:t>
      </w:r>
      <w:r w:rsidRPr="00244AEB">
        <w:rPr>
          <w:rFonts w:ascii="Times New Roman" w:hAnsi="Times New Roman" w:cs="Times New Roman"/>
          <w:sz w:val="24"/>
          <w:szCs w:val="24"/>
          <w:lang w:eastAsia="ru-RU"/>
        </w:rPr>
        <w:t xml:space="preserve"> – in caz de insuficienta hepatica, functiile vitale ale ficatului nu mai pot fi indeplinite. Daca insuficienta hepatica este cronica si ficatul nu mai poate fi salvat, este necesar un transplant de ficat.</w:t>
      </w:r>
    </w:p>
    <w:p w:rsidR="00244AEB" w:rsidRDefault="00244AEB" w:rsidP="000705AE">
      <w:pPr>
        <w:pStyle w:val="ListParagraph"/>
        <w:numPr>
          <w:ilvl w:val="0"/>
          <w:numId w:val="46"/>
        </w:numPr>
        <w:spacing w:line="360" w:lineRule="auto"/>
        <w:jc w:val="both"/>
        <w:rPr>
          <w:rFonts w:ascii="Times New Roman" w:hAnsi="Times New Roman" w:cs="Times New Roman"/>
          <w:sz w:val="24"/>
          <w:szCs w:val="24"/>
          <w:lang w:eastAsia="ru-RU"/>
        </w:rPr>
      </w:pPr>
      <w:r w:rsidRPr="00244AEB">
        <w:rPr>
          <w:rFonts w:ascii="Times New Roman" w:hAnsi="Times New Roman" w:cs="Times New Roman"/>
          <w:b/>
          <w:sz w:val="24"/>
          <w:szCs w:val="24"/>
          <w:lang w:eastAsia="ru-RU"/>
        </w:rPr>
        <w:t>Hepatita B fulminanta</w:t>
      </w:r>
      <w:r w:rsidRPr="00244AEB">
        <w:rPr>
          <w:rFonts w:ascii="Times New Roman" w:hAnsi="Times New Roman" w:cs="Times New Roman"/>
          <w:sz w:val="24"/>
          <w:szCs w:val="24"/>
          <w:lang w:eastAsia="ru-RU"/>
        </w:rPr>
        <w:t xml:space="preserve"> – in 1 din 100 de cazuri, hepatita B acuta se poate transforma in hepatita B fulminanta, complicatie care presupune atacarea ficatului de catre sistemul imunitar. Confuzia, acumularea de lichid in cavitatea abdominala si icterul sever sunt simptomele acestei complicatii care poate fi fatala daca nu este tratata in timp util.</w:t>
      </w:r>
    </w:p>
    <w:p w:rsidR="00244AEB" w:rsidRPr="00244AEB" w:rsidRDefault="00244AEB" w:rsidP="00244AEB">
      <w:pPr>
        <w:pStyle w:val="ListParagraph"/>
        <w:spacing w:line="360" w:lineRule="auto"/>
        <w:jc w:val="both"/>
        <w:rPr>
          <w:rFonts w:ascii="Times New Roman" w:hAnsi="Times New Roman" w:cs="Times New Roman"/>
          <w:sz w:val="24"/>
          <w:szCs w:val="24"/>
          <w:lang w:eastAsia="ru-RU"/>
        </w:rPr>
      </w:pPr>
    </w:p>
    <w:p w:rsidR="00244AEB" w:rsidRPr="00244AEB" w:rsidRDefault="00244AEB" w:rsidP="000705AE">
      <w:pPr>
        <w:pStyle w:val="ListParagraph"/>
        <w:numPr>
          <w:ilvl w:val="0"/>
          <w:numId w:val="47"/>
        </w:numPr>
        <w:spacing w:line="360" w:lineRule="auto"/>
        <w:jc w:val="both"/>
        <w:rPr>
          <w:rFonts w:ascii="Times New Roman" w:hAnsi="Times New Roman" w:cs="Times New Roman"/>
          <w:sz w:val="24"/>
          <w:szCs w:val="24"/>
          <w:lang w:eastAsia="ru-RU"/>
        </w:rPr>
      </w:pPr>
      <w:r w:rsidRPr="00244AEB">
        <w:rPr>
          <w:rFonts w:ascii="Times New Roman" w:hAnsi="Times New Roman" w:cs="Times New Roman"/>
          <w:sz w:val="24"/>
          <w:szCs w:val="24"/>
          <w:lang w:eastAsia="ru-RU"/>
        </w:rPr>
        <w:t>Inflamarea acuta a abdomenului si a picioarelor, acumularea de lichid in plamani</w:t>
      </w:r>
      <w:r w:rsidR="00FE4517">
        <w:rPr>
          <w:rFonts w:ascii="Times New Roman" w:hAnsi="Times New Roman" w:cs="Times New Roman"/>
          <w:sz w:val="24"/>
          <w:szCs w:val="24"/>
          <w:lang w:eastAsia="ru-RU"/>
        </w:rPr>
        <w:t>;</w:t>
      </w:r>
    </w:p>
    <w:p w:rsidR="00244AEB" w:rsidRPr="00244AEB" w:rsidRDefault="00244AEB" w:rsidP="000705AE">
      <w:pPr>
        <w:pStyle w:val="ListParagraph"/>
        <w:numPr>
          <w:ilvl w:val="0"/>
          <w:numId w:val="47"/>
        </w:numPr>
        <w:spacing w:line="360" w:lineRule="auto"/>
        <w:jc w:val="both"/>
        <w:rPr>
          <w:rFonts w:ascii="Times New Roman" w:hAnsi="Times New Roman" w:cs="Times New Roman"/>
          <w:sz w:val="24"/>
          <w:szCs w:val="24"/>
          <w:lang w:eastAsia="ru-RU"/>
        </w:rPr>
      </w:pPr>
      <w:r w:rsidRPr="00244AEB">
        <w:rPr>
          <w:rFonts w:ascii="Times New Roman" w:hAnsi="Times New Roman" w:cs="Times New Roman"/>
          <w:sz w:val="24"/>
          <w:szCs w:val="24"/>
          <w:lang w:eastAsia="ru-RU"/>
        </w:rPr>
        <w:t>Inrosirea pielii si aparitia frecventa a sangerarilor</w:t>
      </w:r>
      <w:r w:rsidR="00FE4517">
        <w:rPr>
          <w:rFonts w:ascii="Times New Roman" w:hAnsi="Times New Roman" w:cs="Times New Roman"/>
          <w:sz w:val="24"/>
          <w:szCs w:val="24"/>
          <w:lang w:eastAsia="ru-RU"/>
        </w:rPr>
        <w:t>;</w:t>
      </w:r>
    </w:p>
    <w:p w:rsidR="00244AEB" w:rsidRPr="00244AEB" w:rsidRDefault="00244AEB" w:rsidP="000705AE">
      <w:pPr>
        <w:pStyle w:val="ListParagraph"/>
        <w:numPr>
          <w:ilvl w:val="0"/>
          <w:numId w:val="47"/>
        </w:numPr>
        <w:spacing w:line="360" w:lineRule="auto"/>
        <w:jc w:val="both"/>
        <w:rPr>
          <w:rFonts w:ascii="Times New Roman" w:hAnsi="Times New Roman" w:cs="Times New Roman"/>
          <w:sz w:val="24"/>
          <w:szCs w:val="24"/>
          <w:lang w:eastAsia="ru-RU"/>
        </w:rPr>
      </w:pPr>
      <w:r w:rsidRPr="00244AEB">
        <w:rPr>
          <w:rFonts w:ascii="Times New Roman" w:hAnsi="Times New Roman" w:cs="Times New Roman"/>
          <w:sz w:val="24"/>
          <w:szCs w:val="24"/>
          <w:lang w:eastAsia="ru-RU"/>
        </w:rPr>
        <w:t>Probleme de respiratie</w:t>
      </w:r>
      <w:r w:rsidR="00FE4517">
        <w:rPr>
          <w:rFonts w:ascii="Times New Roman" w:hAnsi="Times New Roman" w:cs="Times New Roman"/>
          <w:sz w:val="24"/>
          <w:szCs w:val="24"/>
          <w:lang w:eastAsia="ru-RU"/>
        </w:rPr>
        <w:t>;</w:t>
      </w:r>
    </w:p>
    <w:p w:rsidR="00244AEB" w:rsidRPr="00244AEB" w:rsidRDefault="00244AEB" w:rsidP="000705AE">
      <w:pPr>
        <w:pStyle w:val="ListParagraph"/>
        <w:numPr>
          <w:ilvl w:val="0"/>
          <w:numId w:val="47"/>
        </w:numPr>
        <w:spacing w:line="360" w:lineRule="auto"/>
        <w:jc w:val="both"/>
        <w:rPr>
          <w:rFonts w:ascii="Times New Roman" w:hAnsi="Times New Roman" w:cs="Times New Roman"/>
          <w:sz w:val="24"/>
          <w:szCs w:val="24"/>
          <w:lang w:eastAsia="ru-RU"/>
        </w:rPr>
      </w:pPr>
      <w:r w:rsidRPr="00244AEB">
        <w:rPr>
          <w:rFonts w:ascii="Times New Roman" w:hAnsi="Times New Roman" w:cs="Times New Roman"/>
          <w:sz w:val="24"/>
          <w:szCs w:val="24"/>
          <w:lang w:eastAsia="ru-RU"/>
        </w:rPr>
        <w:t>Stari de plin</w:t>
      </w:r>
      <w:r w:rsidR="00FE4517">
        <w:rPr>
          <w:rFonts w:ascii="Times New Roman" w:hAnsi="Times New Roman" w:cs="Times New Roman"/>
          <w:sz w:val="24"/>
          <w:szCs w:val="24"/>
          <w:lang w:eastAsia="ru-RU"/>
        </w:rPr>
        <w:t>;</w:t>
      </w:r>
    </w:p>
    <w:p w:rsidR="00244AEB" w:rsidRPr="00244AEB" w:rsidRDefault="00244AEB" w:rsidP="000705AE">
      <w:pPr>
        <w:pStyle w:val="ListParagraph"/>
        <w:numPr>
          <w:ilvl w:val="0"/>
          <w:numId w:val="47"/>
        </w:numPr>
        <w:spacing w:line="360" w:lineRule="auto"/>
        <w:jc w:val="both"/>
        <w:rPr>
          <w:rFonts w:ascii="Times New Roman" w:hAnsi="Times New Roman" w:cs="Times New Roman"/>
          <w:sz w:val="24"/>
          <w:szCs w:val="24"/>
          <w:lang w:eastAsia="ru-RU"/>
        </w:rPr>
      </w:pPr>
      <w:r w:rsidRPr="00244AEB">
        <w:rPr>
          <w:rFonts w:ascii="Times New Roman" w:hAnsi="Times New Roman" w:cs="Times New Roman"/>
          <w:sz w:val="24"/>
          <w:szCs w:val="24"/>
          <w:lang w:eastAsia="ru-RU"/>
        </w:rPr>
        <w:t>Aparitia brusca a starilor de confuzie</w:t>
      </w:r>
      <w:r w:rsidR="00FE4517">
        <w:rPr>
          <w:rFonts w:ascii="Times New Roman" w:hAnsi="Times New Roman" w:cs="Times New Roman"/>
          <w:sz w:val="24"/>
          <w:szCs w:val="24"/>
          <w:lang w:eastAsia="ru-RU"/>
        </w:rPr>
        <w:t>;</w:t>
      </w:r>
    </w:p>
    <w:p w:rsidR="00F742B7" w:rsidRDefault="00244AEB" w:rsidP="000705AE">
      <w:pPr>
        <w:pStyle w:val="ListParagraph"/>
        <w:numPr>
          <w:ilvl w:val="0"/>
          <w:numId w:val="47"/>
        </w:numPr>
        <w:spacing w:line="360" w:lineRule="auto"/>
        <w:jc w:val="both"/>
        <w:rPr>
          <w:rFonts w:ascii="Times New Roman" w:hAnsi="Times New Roman" w:cs="Times New Roman"/>
          <w:sz w:val="24"/>
          <w:szCs w:val="24"/>
          <w:lang w:eastAsia="ru-RU"/>
        </w:rPr>
      </w:pPr>
      <w:r>
        <w:rPr>
          <w:rFonts w:ascii="Times New Roman" w:hAnsi="Times New Roman" w:cs="Times New Roman"/>
          <w:sz w:val="24"/>
          <w:szCs w:val="24"/>
          <w:lang w:eastAsia="ru-RU"/>
        </w:rPr>
        <w:t>C</w:t>
      </w:r>
      <w:r w:rsidRPr="00244AEB">
        <w:rPr>
          <w:rFonts w:ascii="Times New Roman" w:hAnsi="Times New Roman" w:cs="Times New Roman"/>
          <w:sz w:val="24"/>
          <w:szCs w:val="24"/>
          <w:lang w:eastAsia="ru-RU"/>
        </w:rPr>
        <w:t>oma</w:t>
      </w:r>
      <w:r w:rsidR="00FE4517">
        <w:rPr>
          <w:rFonts w:ascii="Times New Roman" w:hAnsi="Times New Roman" w:cs="Times New Roman"/>
          <w:sz w:val="24"/>
          <w:szCs w:val="24"/>
          <w:lang w:eastAsia="ru-RU"/>
        </w:rPr>
        <w:t>.</w:t>
      </w:r>
    </w:p>
    <w:p w:rsidR="00994098" w:rsidRDefault="00994098" w:rsidP="00994098">
      <w:pPr>
        <w:spacing w:line="360" w:lineRule="auto"/>
        <w:jc w:val="both"/>
        <w:rPr>
          <w:rFonts w:ascii="Times New Roman" w:hAnsi="Times New Roman" w:cs="Times New Roman"/>
          <w:sz w:val="24"/>
          <w:szCs w:val="24"/>
          <w:lang w:eastAsia="ru-RU"/>
        </w:rPr>
      </w:pPr>
    </w:p>
    <w:p w:rsidR="00994098" w:rsidRDefault="00994098" w:rsidP="00994098">
      <w:pPr>
        <w:spacing w:line="360" w:lineRule="auto"/>
        <w:jc w:val="both"/>
        <w:rPr>
          <w:rFonts w:ascii="Times New Roman" w:hAnsi="Times New Roman" w:cs="Times New Roman"/>
          <w:sz w:val="24"/>
          <w:szCs w:val="24"/>
          <w:lang w:eastAsia="ru-RU"/>
        </w:rPr>
      </w:pPr>
    </w:p>
    <w:p w:rsidR="00994098" w:rsidRDefault="00994098" w:rsidP="00994098">
      <w:pPr>
        <w:spacing w:line="360" w:lineRule="auto"/>
        <w:jc w:val="both"/>
        <w:rPr>
          <w:rFonts w:ascii="Times New Roman" w:hAnsi="Times New Roman" w:cs="Times New Roman"/>
          <w:sz w:val="24"/>
          <w:szCs w:val="24"/>
          <w:lang w:eastAsia="ru-RU"/>
        </w:rPr>
      </w:pPr>
    </w:p>
    <w:p w:rsidR="00994098" w:rsidRDefault="00994098" w:rsidP="00994098">
      <w:pPr>
        <w:spacing w:line="360" w:lineRule="auto"/>
        <w:jc w:val="both"/>
        <w:rPr>
          <w:rFonts w:ascii="Times New Roman" w:hAnsi="Times New Roman" w:cs="Times New Roman"/>
          <w:sz w:val="24"/>
          <w:szCs w:val="24"/>
          <w:lang w:eastAsia="ru-RU"/>
        </w:rPr>
      </w:pPr>
    </w:p>
    <w:p w:rsidR="00994098" w:rsidRPr="00994098" w:rsidRDefault="00994098" w:rsidP="00994098">
      <w:pPr>
        <w:spacing w:line="360" w:lineRule="auto"/>
        <w:jc w:val="both"/>
        <w:rPr>
          <w:rFonts w:ascii="Times New Roman" w:hAnsi="Times New Roman" w:cs="Times New Roman"/>
          <w:sz w:val="24"/>
          <w:szCs w:val="24"/>
          <w:lang w:eastAsia="ru-RU"/>
        </w:rPr>
      </w:pPr>
    </w:p>
    <w:p w:rsidR="00FE4517" w:rsidRDefault="00FE4517" w:rsidP="000705AE">
      <w:pPr>
        <w:pStyle w:val="Heading2"/>
        <w:numPr>
          <w:ilvl w:val="1"/>
          <w:numId w:val="42"/>
        </w:numPr>
        <w:spacing w:line="360" w:lineRule="auto"/>
        <w:rPr>
          <w:sz w:val="32"/>
          <w:szCs w:val="32"/>
          <w:lang w:eastAsia="ru-RU"/>
        </w:rPr>
      </w:pPr>
      <w:bookmarkStart w:id="176" w:name="_Toc12495509"/>
      <w:r>
        <w:rPr>
          <w:sz w:val="32"/>
          <w:szCs w:val="32"/>
          <w:lang w:eastAsia="ru-RU"/>
        </w:rPr>
        <w:lastRenderedPageBreak/>
        <w:t>Tratament</w:t>
      </w:r>
      <w:bookmarkEnd w:id="176"/>
    </w:p>
    <w:p w:rsidR="001E7789" w:rsidRPr="001E7789" w:rsidRDefault="001E7789" w:rsidP="000705AE">
      <w:pPr>
        <w:pStyle w:val="ListParagraph"/>
        <w:keepNext/>
        <w:keepLines/>
        <w:numPr>
          <w:ilvl w:val="0"/>
          <w:numId w:val="42"/>
        </w:numPr>
        <w:spacing w:before="40" w:after="0"/>
        <w:contextualSpacing w:val="0"/>
        <w:outlineLvl w:val="1"/>
        <w:rPr>
          <w:rFonts w:asciiTheme="majorHAnsi" w:eastAsiaTheme="majorEastAsia" w:hAnsiTheme="majorHAnsi" w:cstheme="majorBidi"/>
          <w:vanish/>
          <w:color w:val="365F91" w:themeColor="accent1" w:themeShade="BF"/>
          <w:sz w:val="32"/>
          <w:szCs w:val="32"/>
          <w:lang w:eastAsia="ru-RU"/>
        </w:rPr>
      </w:pPr>
      <w:bookmarkStart w:id="177" w:name="_Toc12493152"/>
      <w:bookmarkStart w:id="178" w:name="_Toc12495510"/>
      <w:bookmarkEnd w:id="177"/>
      <w:bookmarkEnd w:id="178"/>
    </w:p>
    <w:p w:rsidR="00FE4517" w:rsidRDefault="00FE4517" w:rsidP="00FE4517">
      <w:pPr>
        <w:jc w:val="both"/>
        <w:rPr>
          <w:rFonts w:ascii="Times New Roman" w:hAnsi="Times New Roman" w:cs="Times New Roman"/>
          <w:sz w:val="24"/>
          <w:szCs w:val="24"/>
          <w:lang w:eastAsia="ru-RU"/>
        </w:rPr>
      </w:pPr>
    </w:p>
    <w:p w:rsidR="001E7789" w:rsidRDefault="001E7789" w:rsidP="00FE4517">
      <w:pPr>
        <w:jc w:val="both"/>
        <w:rPr>
          <w:rFonts w:ascii="Times New Roman" w:hAnsi="Times New Roman" w:cs="Times New Roman"/>
          <w:sz w:val="24"/>
          <w:szCs w:val="24"/>
          <w:lang w:eastAsia="ru-RU"/>
        </w:rPr>
      </w:pPr>
    </w:p>
    <w:p w:rsidR="00FE4517" w:rsidRDefault="00FE4517" w:rsidP="00724A83">
      <w:pPr>
        <w:spacing w:line="360" w:lineRule="auto"/>
        <w:ind w:firstLine="360"/>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Tratamentul medicamentos este necesar la:</w:t>
      </w:r>
    </w:p>
    <w:p w:rsidR="00FE4517" w:rsidRPr="00FE4517" w:rsidRDefault="00FE4517" w:rsidP="000705AE">
      <w:pPr>
        <w:pStyle w:val="ListParagraph"/>
        <w:numPr>
          <w:ilvl w:val="0"/>
          <w:numId w:val="48"/>
        </w:numPr>
        <w:spacing w:line="360" w:lineRule="auto"/>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evoluţii active, extrem de grave</w:t>
      </w:r>
    </w:p>
    <w:p w:rsidR="00FE4517" w:rsidRDefault="00FE4517" w:rsidP="00724A83">
      <w:pPr>
        <w:spacing w:line="360" w:lineRule="auto"/>
        <w:ind w:firstLine="360"/>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De regulă, hepatita acută B nu necesită tratament, datorită gradului înalt de vindecare spontană (95–99 %). Excepţie fac persoanele care prezintă hepatita acută B extrem de gravă. După remisiunea inflamaţiei acute a ficatului, intervine de regulă în termen de 4–6 săptămâni vindecarea hepatitei B.</w:t>
      </w:r>
    </w:p>
    <w:p w:rsidR="00FE4517" w:rsidRPr="00FE4517" w:rsidRDefault="00FE4517" w:rsidP="000705AE">
      <w:pPr>
        <w:pStyle w:val="ListParagraph"/>
        <w:numPr>
          <w:ilvl w:val="0"/>
          <w:numId w:val="48"/>
        </w:numPr>
        <w:spacing w:line="360" w:lineRule="auto"/>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Hepatita B cronică</w:t>
      </w:r>
    </w:p>
    <w:p w:rsidR="00FE4517" w:rsidRPr="00FE4517" w:rsidRDefault="00FE4517" w:rsidP="00724A83">
      <w:pPr>
        <w:spacing w:line="360" w:lineRule="auto"/>
        <w:ind w:firstLine="360"/>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Situaţia persoanelor cu hepatita B cronică este diferită. Acestea, în funcţie de caz, au nevoie adesea de tratament antiviral.</w:t>
      </w:r>
    </w:p>
    <w:p w:rsidR="00FE4517" w:rsidRPr="00FE4517" w:rsidRDefault="00FE4517" w:rsidP="000705AE">
      <w:pPr>
        <w:pStyle w:val="ListParagraph"/>
        <w:numPr>
          <w:ilvl w:val="0"/>
          <w:numId w:val="48"/>
        </w:numPr>
        <w:spacing w:line="360" w:lineRule="auto"/>
        <w:ind w:left="360" w:firstLine="0"/>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când analizele de sânge indică o cantitate mai mare de viruşi în sânge împreună cu o inflamaţie a ficatului</w:t>
      </w:r>
    </w:p>
    <w:p w:rsidR="00FE4517" w:rsidRPr="00FE4517" w:rsidRDefault="00FE4517" w:rsidP="000705AE">
      <w:pPr>
        <w:pStyle w:val="ListParagraph"/>
        <w:numPr>
          <w:ilvl w:val="0"/>
          <w:numId w:val="48"/>
        </w:numPr>
        <w:spacing w:line="360" w:lineRule="auto"/>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 xml:space="preserve">la pacienţii cu ciroză hepatică şi viruşi de hepatită B detectaţi în sânge  </w:t>
      </w:r>
    </w:p>
    <w:p w:rsidR="00FE4517" w:rsidRPr="00FE4517" w:rsidRDefault="00FE4517" w:rsidP="00724A83">
      <w:pPr>
        <w:spacing w:line="360" w:lineRule="auto"/>
        <w:ind w:firstLine="708"/>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Medicul stabileşte medicamentul sau o combinaţie de medicamente, în funcţie de tipul de viruşi, de cantitatea de viruşi din sânge, de gravitatea îmbolnăvirii ficatului, de afecţiuni concomitente şi tratamente anterioare. De asemenea, în căutarea tratamentului potrivit, vârsta şi riscul individual de dezvoltare a cirozei sau cancerului hepatic joacă un rol important. Obiectivul tratamentului este de a nu mai detecta viruşi în sânge şi – în caz ideal – ca sistemul imunitar să preia controlul asupra infecţiei virale.</w:t>
      </w:r>
    </w:p>
    <w:p w:rsidR="00FE4517" w:rsidRPr="00FE4517" w:rsidRDefault="00FE4517" w:rsidP="00724A83">
      <w:pPr>
        <w:spacing w:line="360" w:lineRule="auto"/>
        <w:ind w:firstLine="708"/>
        <w:jc w:val="both"/>
        <w:rPr>
          <w:rFonts w:ascii="Times New Roman" w:hAnsi="Times New Roman" w:cs="Times New Roman"/>
          <w:i/>
          <w:sz w:val="24"/>
          <w:szCs w:val="24"/>
          <w:lang w:eastAsia="ru-RU"/>
        </w:rPr>
      </w:pPr>
      <w:r w:rsidRPr="00FE4517">
        <w:rPr>
          <w:rFonts w:ascii="Times New Roman" w:hAnsi="Times New Roman" w:cs="Times New Roman"/>
          <w:i/>
          <w:sz w:val="24"/>
          <w:szCs w:val="24"/>
          <w:lang w:eastAsia="ru-RU"/>
        </w:rPr>
        <w:t>Substanţele active împotriva hepatitei B sunt:</w:t>
      </w:r>
    </w:p>
    <w:p w:rsidR="00FE4517" w:rsidRPr="00FE4517" w:rsidRDefault="00FE4517" w:rsidP="000705AE">
      <w:pPr>
        <w:pStyle w:val="ListParagraph"/>
        <w:numPr>
          <w:ilvl w:val="0"/>
          <w:numId w:val="49"/>
        </w:numPr>
        <w:spacing w:line="360" w:lineRule="auto"/>
        <w:jc w:val="both"/>
        <w:rPr>
          <w:rFonts w:ascii="Times New Roman" w:hAnsi="Times New Roman" w:cs="Times New Roman"/>
          <w:b/>
          <w:sz w:val="24"/>
          <w:szCs w:val="24"/>
          <w:lang w:eastAsia="ru-RU"/>
        </w:rPr>
      </w:pPr>
      <w:r w:rsidRPr="00FE4517">
        <w:rPr>
          <w:rFonts w:ascii="Times New Roman" w:hAnsi="Times New Roman" w:cs="Times New Roman"/>
          <w:b/>
          <w:sz w:val="24"/>
          <w:szCs w:val="24"/>
          <w:lang w:eastAsia="ru-RU"/>
        </w:rPr>
        <w:t>Interferon alfa</w:t>
      </w:r>
    </w:p>
    <w:p w:rsidR="00FE4517" w:rsidRDefault="00FE4517" w:rsidP="00724A83">
      <w:pPr>
        <w:spacing w:line="360" w:lineRule="auto"/>
        <w:ind w:firstLine="708"/>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Interferon alfa susţine sistemul imunitar în combaterea viruşilor. Interferonii trebuie injectaţi cu regularitate. Pentru interferonul pegylat alfa din tratamentele utilizate în prezent (Interferon PEG) este necesară o singură injecţie pe săptămână. Tratamentul durează de obicei între şase şi douăsprezece luni. Tratamentul cu Interferon se utilizează doar în faze speciale ale hepatitei B cronice, prin urmare nu are o aplicare foarte frecventă.</w:t>
      </w:r>
    </w:p>
    <w:p w:rsidR="00724A83" w:rsidRPr="00FE4517" w:rsidRDefault="00724A83" w:rsidP="00724A83">
      <w:pPr>
        <w:spacing w:line="360" w:lineRule="auto"/>
        <w:ind w:firstLine="708"/>
        <w:jc w:val="both"/>
        <w:rPr>
          <w:rFonts w:ascii="Times New Roman" w:hAnsi="Times New Roman" w:cs="Times New Roman"/>
          <w:sz w:val="24"/>
          <w:szCs w:val="24"/>
          <w:lang w:eastAsia="ru-RU"/>
        </w:rPr>
      </w:pPr>
    </w:p>
    <w:p w:rsidR="00FE4517" w:rsidRPr="00724A83" w:rsidRDefault="00FE4517" w:rsidP="000705AE">
      <w:pPr>
        <w:pStyle w:val="ListParagraph"/>
        <w:numPr>
          <w:ilvl w:val="0"/>
          <w:numId w:val="49"/>
        </w:numPr>
        <w:spacing w:line="360" w:lineRule="auto"/>
        <w:jc w:val="both"/>
        <w:rPr>
          <w:rFonts w:ascii="Times New Roman" w:hAnsi="Times New Roman" w:cs="Times New Roman"/>
          <w:b/>
          <w:sz w:val="24"/>
          <w:szCs w:val="24"/>
          <w:lang w:eastAsia="ru-RU"/>
        </w:rPr>
      </w:pPr>
      <w:r w:rsidRPr="00724A83">
        <w:rPr>
          <w:rFonts w:ascii="Times New Roman" w:hAnsi="Times New Roman" w:cs="Times New Roman"/>
          <w:b/>
          <w:sz w:val="24"/>
          <w:szCs w:val="24"/>
          <w:lang w:eastAsia="ru-RU"/>
        </w:rPr>
        <w:lastRenderedPageBreak/>
        <w:t>Virostatice</w:t>
      </w:r>
    </w:p>
    <w:p w:rsidR="00FE4517" w:rsidRPr="00FE4517" w:rsidRDefault="00FE4517" w:rsidP="00724A83">
      <w:pPr>
        <w:spacing w:line="360" w:lineRule="auto"/>
        <w:ind w:firstLine="708"/>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Aceste medicamente împiedică înmulţirea viruşilor în celula hepatică.  Din virostatice fac parte următoarele substanţe active: Lamivudină, Entecavir şi Telbivudină.  Acestea sunt numite analogi nucleozidici. De asemenea, virostatice sunt şi Tenofovir şi Adefovir dipivoxil, care se numesc analogi nucleotidici.</w:t>
      </w:r>
    </w:p>
    <w:p w:rsidR="00FE4517" w:rsidRPr="00FE4517" w:rsidRDefault="00FE4517" w:rsidP="00724A83">
      <w:pPr>
        <w:spacing w:line="360" w:lineRule="auto"/>
        <w:ind w:firstLine="708"/>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Entecavir, Tenofovir şi Telbivudina sunt prima alegere în tratament. Lamivudina se mai foloseşte doar în situaţii speciale, Adefovir nu se mai foloseşte în vederea reechilibrăriipacienţilor (în schimb se continuă administrarea dacă are succes la un pacient)</w:t>
      </w:r>
      <w:r>
        <w:rPr>
          <w:rFonts w:ascii="Times New Roman" w:hAnsi="Times New Roman" w:cs="Times New Roman"/>
          <w:sz w:val="24"/>
          <w:szCs w:val="24"/>
          <w:lang w:eastAsia="ru-RU"/>
        </w:rPr>
        <w:t>.</w:t>
      </w:r>
    </w:p>
    <w:p w:rsidR="00FE4517" w:rsidRPr="00FE4517" w:rsidRDefault="00FE4517" w:rsidP="00724A83">
      <w:pPr>
        <w:spacing w:line="360" w:lineRule="auto"/>
        <w:ind w:firstLine="708"/>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Avantajele lor, în comparaţie cu Interferon, sunt o mai bună toleranță şi administrarea mai facilă (tablete şi nu injectabile). Totuşi, administrarea se face pe timp mai îndelungat şi pot apărea factori de rezistenţă. Foarte des se dezvoltă rezistenţă la administrarea îndelungată a medicamentelor cu substanţa activă Lamivudină. Această substanţă activă se mai prescrie astăzi doar în cazuri excepţionale. Tratamentul antiviral cu analogi nucleotidici sau nucleozidici este prevăzut ca tratament de durată şi trebuie efectuat timp de minim un an, adesea însă mult mai mult.</w:t>
      </w:r>
    </w:p>
    <w:p w:rsidR="00FE4517" w:rsidRPr="00FE4517" w:rsidRDefault="00FE4517" w:rsidP="00724A83">
      <w:pPr>
        <w:spacing w:line="360" w:lineRule="auto"/>
        <w:ind w:firstLine="708"/>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Tratamente combinate de analogi nucleotidici cu nucleozidici sunt considerate în practică drept prea puţin utile.  Motivul este că efectele diferitelor substanţe nu se întăresc şi astfel nu are sens administrarea concomitentă a mai multor substanţe;  cu atât mai mult cu cât la preparatele mai noi Entecavir şi Tenofovir nu s-au observat niciun fel de rezistenţe la pacienţii încă netrataţi.</w:t>
      </w:r>
    </w:p>
    <w:p w:rsidR="00244AEB" w:rsidRDefault="00FE4517" w:rsidP="00724A83">
      <w:pPr>
        <w:spacing w:line="360" w:lineRule="auto"/>
        <w:ind w:firstLine="708"/>
        <w:jc w:val="both"/>
        <w:rPr>
          <w:rFonts w:ascii="Times New Roman" w:hAnsi="Times New Roman" w:cs="Times New Roman"/>
          <w:sz w:val="24"/>
          <w:szCs w:val="24"/>
          <w:lang w:eastAsia="ru-RU"/>
        </w:rPr>
      </w:pPr>
      <w:r w:rsidRPr="00FE4517">
        <w:rPr>
          <w:rFonts w:ascii="Times New Roman" w:hAnsi="Times New Roman" w:cs="Times New Roman"/>
          <w:sz w:val="24"/>
          <w:szCs w:val="24"/>
          <w:lang w:eastAsia="ru-RU"/>
        </w:rPr>
        <w:t>La pacienţii cu boală foarte avansată şi cu insuficienţă hepatică ce pune în pericol viaţa, precum şi la dezvoltarea de cancer hepatic în stadiu incipient, transplantul de ficat poate fi singurul tratament viabil.</w:t>
      </w:r>
    </w:p>
    <w:p w:rsidR="001E7789" w:rsidRPr="001E7789" w:rsidRDefault="001E7789" w:rsidP="00724A83">
      <w:pPr>
        <w:spacing w:line="360" w:lineRule="auto"/>
        <w:ind w:firstLine="708"/>
        <w:jc w:val="both"/>
        <w:rPr>
          <w:rFonts w:ascii="Times New Roman" w:hAnsi="Times New Roman" w:cs="Times New Roman"/>
          <w:i/>
          <w:sz w:val="24"/>
          <w:szCs w:val="24"/>
          <w:lang w:eastAsia="ru-RU"/>
        </w:rPr>
      </w:pPr>
      <w:r w:rsidRPr="001E7789">
        <w:rPr>
          <w:rFonts w:ascii="Times New Roman" w:hAnsi="Times New Roman" w:cs="Times New Roman"/>
          <w:i/>
          <w:sz w:val="24"/>
          <w:szCs w:val="24"/>
          <w:lang w:eastAsia="ru-RU"/>
        </w:rPr>
        <w:t xml:space="preserve">Tratament igieno-dietetic: </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 xml:space="preserve">Repaos fizic și intelectual este obligatoriu. </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De la debutul bolii și până la dispariția icterului, repausul va fi la pat, apoi, în perioada de covalescență va fi relativ 10-12 ore culcat timp de 2-3 luni.</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Bolnavul de hepatită, odată, considerat vindecat va putea să-și reia activitatea abia după 2-3 luni, cu program de muncă redus.</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Se recomandă să fie disoensarizat timp de cel puțin 2 ani, controlându-i-se starea de sănătate la intervale de 2-3 luni.</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lastRenderedPageBreak/>
        <w:t>•</w:t>
      </w:r>
      <w:r w:rsidRPr="001E7789">
        <w:rPr>
          <w:rFonts w:ascii="Times New Roman" w:hAnsi="Times New Roman" w:cs="Times New Roman"/>
          <w:sz w:val="24"/>
          <w:szCs w:val="24"/>
          <w:lang w:eastAsia="ru-RU"/>
        </w:rPr>
        <w:tab/>
        <w:t>Dieta va ține seama de faptul că la hepatita virală acută există o hiperfermentație gastrică, biliară și panoreatică și, deci, să nu se ceară un efort digestiv prea mare.</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Dieta trebuie să asigure 2000-3000 cal/zi cu câteva restricții. În faza digestivă acută nu se forțează indigestia bolnavului, consumând după plac și toleranță fructe, cu excepția  capșunilor, fragilor și nucilor  verzi.</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Regimul va fi alcătuit și în raport cu perioada evolutivă a bolii.</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În prima săptămână se vor da compot, sucuri de fructe, lichide zaharate, supe de legume cu făinoase, miere, dulceață, marmeladă, biscuiți, lapte, iaurt, brânză de vaci proaspătă, pâine prăjită.</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Din a doua săptămână se vor adăuga: ouă moi sau ochiuri în apă, unt proaspăt, carne slabă (pui, vițel, vacă) sau pește slab, pregătite rasol, cu adaos de ulei și lămâie.</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În a treia săptămână, se trece către un regim alimentar complet, rămânând excluse: conservele, mezelurile, sosurile cu rantaș, grăsimile prăjite, condimentele nocive, alcoolul, legume bogate în celuloză.</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Timp de 6 luni de la debutul hepatitei se contraindică grăsimile prăjite, sosurile, conservele și alcoolul.</w:t>
      </w:r>
    </w:p>
    <w:p w:rsidR="001E7789" w:rsidRPr="001E7789" w:rsidRDefault="001E7789" w:rsidP="00724A83">
      <w:pPr>
        <w:spacing w:line="360" w:lineRule="auto"/>
        <w:ind w:firstLine="708"/>
        <w:jc w:val="both"/>
        <w:rPr>
          <w:rFonts w:ascii="Times New Roman" w:hAnsi="Times New Roman" w:cs="Times New Roman"/>
          <w:i/>
          <w:sz w:val="24"/>
          <w:szCs w:val="24"/>
          <w:lang w:eastAsia="ru-RU"/>
        </w:rPr>
      </w:pPr>
      <w:r w:rsidRPr="001E7789">
        <w:rPr>
          <w:rFonts w:ascii="Times New Roman" w:hAnsi="Times New Roman" w:cs="Times New Roman"/>
          <w:i/>
          <w:sz w:val="24"/>
          <w:szCs w:val="24"/>
          <w:lang w:eastAsia="ru-RU"/>
        </w:rPr>
        <w:t>Tratamentul medicamentos:</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în formele prelungite, se indicătratament cu factori lipotropi și vitamine, colagoge, hepatotrofe,</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Grețurile și vărsăturile se tratează cu Metoclopramida, iar, la nevoie, cu Emetiral sau Torecan.</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Corticoterapia este indicată doar în formele severe prelungite .</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Se administrează Prednison 1 mg/kg corp în doză unică la ora 9 sau la 10 dimineața, o dată la 2 zile, 7-10 zile cu întrerupere bruscă.</w:t>
      </w:r>
    </w:p>
    <w:p w:rsidR="00A61777"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Medicația hepatodropă nu influențează</w:t>
      </w:r>
      <w:r>
        <w:rPr>
          <w:rFonts w:ascii="Times New Roman" w:hAnsi="Times New Roman" w:cs="Times New Roman"/>
          <w:sz w:val="24"/>
          <w:szCs w:val="24"/>
          <w:lang w:eastAsia="ru-RU"/>
        </w:rPr>
        <w:t xml:space="preserve"> </w:t>
      </w:r>
      <w:r w:rsidRPr="001E7789">
        <w:rPr>
          <w:rFonts w:ascii="Times New Roman" w:hAnsi="Times New Roman" w:cs="Times New Roman"/>
          <w:sz w:val="24"/>
          <w:szCs w:val="24"/>
          <w:lang w:eastAsia="ru-RU"/>
        </w:rPr>
        <w:t>evoluția, dar este util, mai ales în formele grave.</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 xml:space="preserve">Se combate anemia și se controlează repetat analizele. La bolnavii cu anorexie și vărsături se folosește glucoza în soluție hipertona IV, eventual asociată în formele prelungite sau </w:t>
      </w:r>
      <w:r w:rsidRPr="001E7789">
        <w:rPr>
          <w:rFonts w:ascii="Times New Roman" w:hAnsi="Times New Roman" w:cs="Times New Roman"/>
          <w:sz w:val="24"/>
          <w:szCs w:val="24"/>
          <w:lang w:eastAsia="ru-RU"/>
        </w:rPr>
        <w:lastRenderedPageBreak/>
        <w:t>severe cu arginina și sorbital 10-20 ml/kg.c/zi, vitaminele din complexul B în doze mari, vitamina C, vitamina E si K.1, K3 în sindromul hemoragic.</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Tratamentul patogenic urmărește ameliorarea funcțiilor ficatului și refacerea lui morfofuncțională.</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Vitamina C și complexul B sunt necesare și dau rezultate bune.</w:t>
      </w:r>
      <w:r w:rsidRPr="001E7789">
        <w:rPr>
          <w:rFonts w:ascii="Times New Roman" w:hAnsi="Times New Roman" w:cs="Times New Roman"/>
          <w:sz w:val="24"/>
          <w:szCs w:val="24"/>
          <w:lang w:eastAsia="ru-RU"/>
        </w:rPr>
        <w:tab/>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Medicamentele lipotrope și extractele hepatice bine purificate sunt utile în formele cu evoluție prelungită sau severă.</w:t>
      </w:r>
    </w:p>
    <w:p w:rsidR="001E7789" w:rsidRP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 xml:space="preserve">Corticoterapia va fi indicată în aceleași situații – forme severe sau prelungite, având efecte bune. Scade bilimbinemia, scurtează durata icterului, combate procesele inflamatorii intrahepatice, crește diureza și stimulează apetitul. </w:t>
      </w:r>
    </w:p>
    <w:p w:rsidR="001E7789" w:rsidRDefault="001E7789" w:rsidP="00724A83">
      <w:pPr>
        <w:spacing w:line="360" w:lineRule="auto"/>
        <w:ind w:firstLine="708"/>
        <w:jc w:val="both"/>
        <w:rPr>
          <w:rFonts w:ascii="Times New Roman" w:hAnsi="Times New Roman" w:cs="Times New Roman"/>
          <w:sz w:val="24"/>
          <w:szCs w:val="24"/>
          <w:lang w:eastAsia="ru-RU"/>
        </w:rPr>
      </w:pPr>
      <w:r w:rsidRPr="001E7789">
        <w:rPr>
          <w:rFonts w:ascii="Times New Roman" w:hAnsi="Times New Roman" w:cs="Times New Roman"/>
          <w:sz w:val="24"/>
          <w:szCs w:val="24"/>
          <w:lang w:eastAsia="ru-RU"/>
        </w:rPr>
        <w:t>•</w:t>
      </w:r>
      <w:r w:rsidRPr="001E7789">
        <w:rPr>
          <w:rFonts w:ascii="Times New Roman" w:hAnsi="Times New Roman" w:cs="Times New Roman"/>
          <w:sz w:val="24"/>
          <w:szCs w:val="24"/>
          <w:lang w:eastAsia="ru-RU"/>
        </w:rPr>
        <w:tab/>
        <w:t>Se va avea grijă ca regimul să fie desodat și să aibă un adaos de clorură de potasiu.</w:t>
      </w:r>
    </w:p>
    <w:p w:rsidR="00244AEB" w:rsidRDefault="00244AEB" w:rsidP="006413E9">
      <w:pPr>
        <w:ind w:firstLine="708"/>
        <w:jc w:val="both"/>
        <w:rPr>
          <w:rFonts w:ascii="Times New Roman" w:hAnsi="Times New Roman" w:cs="Times New Roman"/>
          <w:sz w:val="24"/>
          <w:szCs w:val="24"/>
          <w:lang w:eastAsia="ru-RU"/>
        </w:rPr>
      </w:pPr>
    </w:p>
    <w:p w:rsidR="00A61777" w:rsidRDefault="00A61777" w:rsidP="001E7789">
      <w:pPr>
        <w:pStyle w:val="Heading2"/>
        <w:jc w:val="center"/>
        <w:rPr>
          <w:rFonts w:asciiTheme="minorHAnsi" w:eastAsiaTheme="minorEastAsia" w:hAnsiTheme="minorHAnsi" w:cstheme="minorBidi"/>
          <w:color w:val="auto"/>
          <w:sz w:val="22"/>
          <w:szCs w:val="22"/>
          <w:lang w:eastAsia="ru-RU"/>
        </w:rPr>
      </w:pPr>
    </w:p>
    <w:p w:rsidR="00A61777" w:rsidRDefault="006F0F1F" w:rsidP="00A61777">
      <w:pPr>
        <w:rPr>
          <w:lang w:eastAsia="ru-RU"/>
        </w:rPr>
      </w:pPr>
      <w:r>
        <w:rPr>
          <w:noProof/>
          <w:lang w:eastAsia="ru-RU"/>
        </w:rPr>
        <w:drawing>
          <wp:anchor distT="0" distB="0" distL="114300" distR="114300" simplePos="0" relativeHeight="251662336" behindDoc="0" locked="0" layoutInCell="1" allowOverlap="1" wp14:anchorId="1B7E1601">
            <wp:simplePos x="0" y="0"/>
            <wp:positionH relativeFrom="column">
              <wp:posOffset>816610</wp:posOffset>
            </wp:positionH>
            <wp:positionV relativeFrom="paragraph">
              <wp:posOffset>10795</wp:posOffset>
            </wp:positionV>
            <wp:extent cx="4590288" cy="28803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0288"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098" w:rsidRDefault="00994098" w:rsidP="00A61777">
      <w:pPr>
        <w:rPr>
          <w:lang w:eastAsia="ru-RU"/>
        </w:rPr>
      </w:pPr>
    </w:p>
    <w:p w:rsidR="00994098" w:rsidRDefault="00994098" w:rsidP="00A61777">
      <w:pPr>
        <w:rPr>
          <w:lang w:eastAsia="ru-RU"/>
        </w:rPr>
      </w:pPr>
    </w:p>
    <w:p w:rsidR="00994098" w:rsidRDefault="00994098" w:rsidP="00A61777">
      <w:pPr>
        <w:rPr>
          <w:lang w:eastAsia="ru-RU"/>
        </w:rPr>
      </w:pPr>
    </w:p>
    <w:p w:rsidR="00994098" w:rsidRDefault="00994098" w:rsidP="00A61777">
      <w:pPr>
        <w:rPr>
          <w:lang w:eastAsia="ru-RU"/>
        </w:rPr>
      </w:pPr>
    </w:p>
    <w:p w:rsidR="00994098" w:rsidRDefault="00994098" w:rsidP="00A61777">
      <w:pPr>
        <w:rPr>
          <w:lang w:eastAsia="ru-RU"/>
        </w:rPr>
      </w:pPr>
    </w:p>
    <w:p w:rsidR="00994098" w:rsidRDefault="00994098" w:rsidP="00A61777">
      <w:pPr>
        <w:rPr>
          <w:lang w:eastAsia="ru-RU"/>
        </w:rPr>
      </w:pPr>
    </w:p>
    <w:p w:rsidR="00192258" w:rsidRDefault="00192258" w:rsidP="00A61777">
      <w:pPr>
        <w:rPr>
          <w:lang w:eastAsia="ru-RU"/>
        </w:rPr>
      </w:pPr>
    </w:p>
    <w:p w:rsidR="00192258" w:rsidRDefault="00192258" w:rsidP="00A61777">
      <w:pPr>
        <w:rPr>
          <w:lang w:eastAsia="ru-RU"/>
        </w:rPr>
      </w:pPr>
    </w:p>
    <w:p w:rsidR="00CD0F15" w:rsidRDefault="00CD0F15" w:rsidP="00A61777">
      <w:pPr>
        <w:rPr>
          <w:lang w:eastAsia="ru-RU"/>
        </w:rPr>
      </w:pPr>
    </w:p>
    <w:p w:rsidR="00CD0F15" w:rsidRDefault="00CD0F15" w:rsidP="00A61777">
      <w:pPr>
        <w:rPr>
          <w:lang w:eastAsia="ru-RU"/>
        </w:rPr>
      </w:pPr>
    </w:p>
    <w:p w:rsidR="00994098" w:rsidRDefault="00994098" w:rsidP="00A61777">
      <w:pPr>
        <w:rPr>
          <w:lang w:eastAsia="ru-RU"/>
        </w:rPr>
      </w:pPr>
    </w:p>
    <w:p w:rsidR="00994098" w:rsidRPr="00A61777" w:rsidRDefault="00994098" w:rsidP="00A61777">
      <w:pPr>
        <w:rPr>
          <w:lang w:eastAsia="ru-RU"/>
        </w:rPr>
      </w:pPr>
    </w:p>
    <w:p w:rsidR="00037A6D" w:rsidRPr="00F51FB6" w:rsidRDefault="001E7789" w:rsidP="00F51FB6">
      <w:pPr>
        <w:pStyle w:val="Heading2"/>
        <w:spacing w:line="360" w:lineRule="auto"/>
        <w:jc w:val="center"/>
        <w:rPr>
          <w:b/>
          <w:sz w:val="32"/>
          <w:szCs w:val="32"/>
          <w:lang w:eastAsia="ru-RU"/>
        </w:rPr>
      </w:pPr>
      <w:bookmarkStart w:id="179" w:name="_Toc12495511"/>
      <w:r w:rsidRPr="00A61777">
        <w:rPr>
          <w:b/>
          <w:sz w:val="32"/>
          <w:szCs w:val="32"/>
          <w:lang w:eastAsia="ru-RU"/>
        </w:rPr>
        <w:lastRenderedPageBreak/>
        <w:t>CAPITOLUL 5 – ROLUL ASISTENTULUI MEDICAL ÎN ÎNGRIJIREA PACIENTULUI CU BOALĂ HEPATICĂ B</w:t>
      </w:r>
      <w:bookmarkEnd w:id="179"/>
    </w:p>
    <w:p w:rsidR="001E7789" w:rsidRPr="001E7789" w:rsidRDefault="001E7789" w:rsidP="001E7789">
      <w:pPr>
        <w:rPr>
          <w:lang w:eastAsia="ru-RU"/>
        </w:rPr>
      </w:pPr>
    </w:p>
    <w:p w:rsidR="001E7789" w:rsidRPr="001E7789" w:rsidRDefault="001E7789" w:rsidP="000705AE">
      <w:pPr>
        <w:pStyle w:val="ListParagraph"/>
        <w:numPr>
          <w:ilvl w:val="0"/>
          <w:numId w:val="50"/>
        </w:numPr>
        <w:rPr>
          <w:vanish/>
          <w:lang w:eastAsia="ru-RU"/>
        </w:rPr>
      </w:pPr>
    </w:p>
    <w:p w:rsidR="001E7789" w:rsidRPr="001E7789" w:rsidRDefault="001E7789" w:rsidP="000705AE">
      <w:pPr>
        <w:pStyle w:val="ListParagraph"/>
        <w:numPr>
          <w:ilvl w:val="0"/>
          <w:numId w:val="50"/>
        </w:numPr>
        <w:rPr>
          <w:vanish/>
          <w:lang w:eastAsia="ru-RU"/>
        </w:rPr>
      </w:pPr>
    </w:p>
    <w:p w:rsidR="001E7789" w:rsidRPr="001E7789" w:rsidRDefault="001E7789" w:rsidP="000705AE">
      <w:pPr>
        <w:pStyle w:val="ListParagraph"/>
        <w:numPr>
          <w:ilvl w:val="0"/>
          <w:numId w:val="50"/>
        </w:numPr>
        <w:rPr>
          <w:vanish/>
          <w:lang w:eastAsia="ru-RU"/>
        </w:rPr>
      </w:pPr>
    </w:p>
    <w:p w:rsidR="001E7789" w:rsidRPr="001E7789" w:rsidRDefault="001E7789" w:rsidP="000705AE">
      <w:pPr>
        <w:pStyle w:val="ListParagraph"/>
        <w:numPr>
          <w:ilvl w:val="0"/>
          <w:numId w:val="50"/>
        </w:numPr>
        <w:rPr>
          <w:vanish/>
          <w:lang w:eastAsia="ru-RU"/>
        </w:rPr>
      </w:pPr>
    </w:p>
    <w:p w:rsidR="001E7789" w:rsidRPr="001E7789" w:rsidRDefault="001E7789" w:rsidP="000705AE">
      <w:pPr>
        <w:pStyle w:val="ListParagraph"/>
        <w:numPr>
          <w:ilvl w:val="0"/>
          <w:numId w:val="50"/>
        </w:numPr>
        <w:rPr>
          <w:vanish/>
          <w:lang w:eastAsia="ru-RU"/>
        </w:rPr>
      </w:pPr>
    </w:p>
    <w:p w:rsidR="00724A83" w:rsidRPr="00F51FB6" w:rsidRDefault="001E7789" w:rsidP="000705AE">
      <w:pPr>
        <w:pStyle w:val="Heading2"/>
        <w:numPr>
          <w:ilvl w:val="1"/>
          <w:numId w:val="42"/>
        </w:numPr>
        <w:spacing w:line="360" w:lineRule="auto"/>
        <w:rPr>
          <w:sz w:val="32"/>
          <w:szCs w:val="32"/>
          <w:lang w:eastAsia="ru-RU"/>
        </w:rPr>
      </w:pPr>
      <w:bookmarkStart w:id="180" w:name="_Toc12495512"/>
      <w:r>
        <w:rPr>
          <w:sz w:val="32"/>
          <w:szCs w:val="32"/>
          <w:lang w:eastAsia="ru-RU"/>
        </w:rPr>
        <w:t>Planul de îngrijire a pacientului cu boală hepatică B</w:t>
      </w:r>
      <w:bookmarkEnd w:id="180"/>
    </w:p>
    <w:p w:rsidR="00724A83" w:rsidRDefault="00F51FB6" w:rsidP="00F51FB6">
      <w:pPr>
        <w:jc w:val="center"/>
        <w:rPr>
          <w:lang w:eastAsia="ru-RU"/>
        </w:rPr>
      </w:pPr>
      <w:r>
        <w:rPr>
          <w:noProof/>
          <w:lang w:eastAsia="ru-RU"/>
        </w:rPr>
        <w:drawing>
          <wp:inline distT="0" distB="0" distL="0" distR="0" wp14:anchorId="0D64E4A8" wp14:editId="72A4B28E">
            <wp:extent cx="6777990" cy="7019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7990" cy="7019925"/>
                    </a:xfrm>
                    <a:prstGeom prst="rect">
                      <a:avLst/>
                    </a:prstGeom>
                    <a:noFill/>
                    <a:ln>
                      <a:noFill/>
                    </a:ln>
                  </pic:spPr>
                </pic:pic>
              </a:graphicData>
            </a:graphic>
          </wp:inline>
        </w:drawing>
      </w:r>
    </w:p>
    <w:p w:rsidR="00724A83" w:rsidRDefault="00724A83" w:rsidP="00724A83">
      <w:pPr>
        <w:rPr>
          <w:lang w:eastAsia="ru-RU"/>
        </w:rPr>
      </w:pPr>
    </w:p>
    <w:p w:rsidR="00724A83" w:rsidRDefault="00724A83" w:rsidP="000705AE">
      <w:pPr>
        <w:pStyle w:val="Heading2"/>
        <w:numPr>
          <w:ilvl w:val="1"/>
          <w:numId w:val="42"/>
        </w:numPr>
        <w:spacing w:line="360" w:lineRule="auto"/>
        <w:rPr>
          <w:sz w:val="32"/>
          <w:szCs w:val="32"/>
          <w:lang w:eastAsia="ru-RU"/>
        </w:rPr>
      </w:pPr>
      <w:bookmarkStart w:id="181" w:name="_Toc12495513"/>
      <w:r w:rsidRPr="00A61777">
        <w:rPr>
          <w:sz w:val="32"/>
          <w:szCs w:val="32"/>
          <w:lang w:eastAsia="ru-RU"/>
        </w:rPr>
        <w:lastRenderedPageBreak/>
        <w:t>Tehnici specifice de îngrijire</w:t>
      </w:r>
      <w:bookmarkEnd w:id="181"/>
    </w:p>
    <w:p w:rsidR="00037A6D" w:rsidRDefault="00037A6D" w:rsidP="00037A6D">
      <w:pPr>
        <w:rPr>
          <w:lang w:eastAsia="ru-RU"/>
        </w:rPr>
      </w:pPr>
    </w:p>
    <w:p w:rsidR="00037A6D" w:rsidRDefault="00037A6D" w:rsidP="00037A6D">
      <w:pPr>
        <w:rPr>
          <w:lang w:eastAsia="ru-RU"/>
        </w:rPr>
      </w:pPr>
    </w:p>
    <w:p w:rsidR="00037A6D" w:rsidRPr="00037A6D" w:rsidRDefault="00037A6D" w:rsidP="00037A6D">
      <w:pPr>
        <w:spacing w:line="360" w:lineRule="auto"/>
        <w:jc w:val="both"/>
        <w:rPr>
          <w:rFonts w:ascii="Times New Roman" w:hAnsi="Times New Roman" w:cs="Times New Roman"/>
          <w:sz w:val="24"/>
          <w:szCs w:val="24"/>
          <w:lang w:eastAsia="ru-RU"/>
        </w:rPr>
      </w:pPr>
      <w:r>
        <w:rPr>
          <w:lang w:eastAsia="ru-RU"/>
        </w:rPr>
        <w:tab/>
      </w:r>
      <w:r w:rsidRPr="00037A6D">
        <w:rPr>
          <w:rFonts w:ascii="Times New Roman" w:hAnsi="Times New Roman" w:cs="Times New Roman"/>
          <w:sz w:val="24"/>
          <w:szCs w:val="24"/>
          <w:lang w:eastAsia="ru-RU"/>
        </w:rPr>
        <w:t>Injectia musculara introduce substanta medicamentoasa adnac in tesutul muscular. Aceasta cale de administrare permite o actiune rapida prin absorbtia in circulatia sistemica. Administrarea intramusculara este aleasa atunci cand pacientul nu poate inghiti medicatie orala, cand este prea iritanta gastric.</w:t>
      </w:r>
    </w:p>
    <w:p w:rsidR="00037A6D" w:rsidRPr="00037A6D" w:rsidRDefault="00037A6D" w:rsidP="00037A6D">
      <w:pPr>
        <w:spacing w:line="360" w:lineRule="auto"/>
        <w:jc w:val="both"/>
        <w:rPr>
          <w:rFonts w:ascii="Times New Roman" w:hAnsi="Times New Roman" w:cs="Times New Roman"/>
          <w:sz w:val="24"/>
          <w:szCs w:val="24"/>
          <w:lang w:eastAsia="ru-RU"/>
        </w:rPr>
      </w:pPr>
      <w:r w:rsidRPr="00037A6D">
        <w:rPr>
          <w:rFonts w:ascii="Times New Roman" w:hAnsi="Times New Roman" w:cs="Times New Roman"/>
          <w:sz w:val="24"/>
          <w:szCs w:val="24"/>
          <w:lang w:eastAsia="ru-RU"/>
        </w:rPr>
        <w:tab/>
        <w:t>Deoarece tesutul muscular are mai putini senzori nervosi permite administrarea de substante iritante.</w:t>
      </w:r>
    </w:p>
    <w:p w:rsidR="00037A6D" w:rsidRPr="00037A6D" w:rsidRDefault="00037A6D" w:rsidP="00037A6D">
      <w:pPr>
        <w:spacing w:line="360" w:lineRule="auto"/>
        <w:jc w:val="both"/>
        <w:rPr>
          <w:rFonts w:ascii="Times New Roman" w:hAnsi="Times New Roman" w:cs="Times New Roman"/>
          <w:sz w:val="24"/>
          <w:szCs w:val="24"/>
          <w:lang w:eastAsia="ru-RU"/>
        </w:rPr>
      </w:pPr>
      <w:r w:rsidRPr="00037A6D">
        <w:rPr>
          <w:rFonts w:ascii="Times New Roman" w:hAnsi="Times New Roman" w:cs="Times New Roman"/>
          <w:sz w:val="24"/>
          <w:szCs w:val="24"/>
          <w:lang w:eastAsia="ru-RU"/>
        </w:rPr>
        <w:tab/>
        <w:t>Locul de injectare trebuie ales cu multa grija, se va face si in functie de constitutia fizica a pacientului. Se evita zonele cu edeme, iritatii, semne din nastere, echimoze. Injectiile intramusculare sunt contraindicate pacientilor care prezinta tulburari ale mecanismelor de coagulare, dupa terapii antitrombotice, in timpul unui infarct miocardic.</w:t>
      </w:r>
    </w:p>
    <w:p w:rsidR="00037A6D" w:rsidRPr="00037A6D" w:rsidRDefault="00037A6D" w:rsidP="00037A6D">
      <w:pPr>
        <w:spacing w:line="360" w:lineRule="auto"/>
        <w:jc w:val="both"/>
        <w:rPr>
          <w:rFonts w:ascii="Times New Roman" w:hAnsi="Times New Roman" w:cs="Times New Roman"/>
          <w:sz w:val="24"/>
          <w:szCs w:val="24"/>
          <w:lang w:eastAsia="ru-RU"/>
        </w:rPr>
      </w:pPr>
      <w:r w:rsidRPr="00037A6D">
        <w:rPr>
          <w:rFonts w:ascii="Times New Roman" w:hAnsi="Times New Roman" w:cs="Times New Roman"/>
          <w:sz w:val="24"/>
          <w:szCs w:val="24"/>
          <w:lang w:eastAsia="ru-RU"/>
        </w:rPr>
        <w:tab/>
        <w:t>Injectia intramusculara se efectueaza prin tehnica sterila.</w:t>
      </w:r>
    </w:p>
    <w:p w:rsidR="00037A6D" w:rsidRPr="00037A6D" w:rsidRDefault="009F712D" w:rsidP="00037A6D">
      <w:pPr>
        <w:spacing w:line="360" w:lineRule="auto"/>
        <w:jc w:val="both"/>
        <w:rPr>
          <w:rFonts w:ascii="Times New Roman" w:hAnsi="Times New Roman" w:cs="Times New Roman"/>
          <w:i/>
          <w:sz w:val="24"/>
          <w:szCs w:val="24"/>
          <w:lang w:eastAsia="ru-RU"/>
        </w:rPr>
      </w:pPr>
      <w:r>
        <w:rPr>
          <w:rFonts w:ascii="Times New Roman" w:hAnsi="Times New Roman" w:cs="Times New Roman"/>
          <w:i/>
          <w:sz w:val="24"/>
          <w:szCs w:val="24"/>
          <w:lang w:eastAsia="ru-RU"/>
        </w:rPr>
        <w:tab/>
      </w:r>
      <w:r w:rsidR="00037A6D" w:rsidRPr="00037A6D">
        <w:rPr>
          <w:rFonts w:ascii="Times New Roman" w:hAnsi="Times New Roman" w:cs="Times New Roman"/>
          <w:i/>
          <w:sz w:val="24"/>
          <w:szCs w:val="24"/>
          <w:lang w:eastAsia="ru-RU"/>
        </w:rPr>
        <w:t>Materiale necesare:</w:t>
      </w:r>
    </w:p>
    <w:p w:rsidR="00037A6D" w:rsidRPr="00037A6D" w:rsidRDefault="00037A6D" w:rsidP="000705AE">
      <w:pPr>
        <w:pStyle w:val="ListParagraph"/>
        <w:numPr>
          <w:ilvl w:val="0"/>
          <w:numId w:val="54"/>
        </w:numPr>
        <w:spacing w:line="360" w:lineRule="auto"/>
        <w:jc w:val="both"/>
        <w:rPr>
          <w:rFonts w:ascii="Times New Roman" w:hAnsi="Times New Roman" w:cs="Times New Roman"/>
          <w:sz w:val="24"/>
          <w:szCs w:val="24"/>
          <w:lang w:eastAsia="ru-RU"/>
        </w:rPr>
      </w:pPr>
      <w:r w:rsidRPr="00037A6D">
        <w:rPr>
          <w:rFonts w:ascii="Times New Roman" w:hAnsi="Times New Roman" w:cs="Times New Roman"/>
          <w:sz w:val="24"/>
          <w:szCs w:val="24"/>
          <w:lang w:eastAsia="ru-RU"/>
        </w:rPr>
        <w:t>medicatia prescrisa de medic comparata cu cea ridicata de la farmacie</w:t>
      </w:r>
    </w:p>
    <w:p w:rsidR="00037A6D" w:rsidRPr="00037A6D" w:rsidRDefault="00037A6D" w:rsidP="000705AE">
      <w:pPr>
        <w:pStyle w:val="ListParagraph"/>
        <w:numPr>
          <w:ilvl w:val="0"/>
          <w:numId w:val="54"/>
        </w:numPr>
        <w:spacing w:line="360" w:lineRule="auto"/>
        <w:jc w:val="both"/>
        <w:rPr>
          <w:rFonts w:ascii="Times New Roman" w:hAnsi="Times New Roman" w:cs="Times New Roman"/>
          <w:sz w:val="24"/>
          <w:szCs w:val="24"/>
          <w:lang w:eastAsia="ru-RU"/>
        </w:rPr>
      </w:pPr>
      <w:r w:rsidRPr="00037A6D">
        <w:rPr>
          <w:rFonts w:ascii="Times New Roman" w:hAnsi="Times New Roman" w:cs="Times New Roman"/>
          <w:sz w:val="24"/>
          <w:szCs w:val="24"/>
          <w:lang w:eastAsia="ru-RU"/>
        </w:rPr>
        <w:t>seruri pentru dizolvat</w:t>
      </w:r>
    </w:p>
    <w:p w:rsidR="00037A6D" w:rsidRPr="00037A6D" w:rsidRDefault="00037A6D" w:rsidP="000705AE">
      <w:pPr>
        <w:pStyle w:val="ListParagraph"/>
        <w:numPr>
          <w:ilvl w:val="0"/>
          <w:numId w:val="54"/>
        </w:numPr>
        <w:spacing w:line="360" w:lineRule="auto"/>
        <w:jc w:val="both"/>
        <w:rPr>
          <w:rFonts w:ascii="Times New Roman" w:hAnsi="Times New Roman" w:cs="Times New Roman"/>
          <w:sz w:val="24"/>
          <w:szCs w:val="24"/>
          <w:lang w:eastAsia="ru-RU"/>
        </w:rPr>
      </w:pPr>
      <w:r w:rsidRPr="00037A6D">
        <w:rPr>
          <w:rFonts w:ascii="Times New Roman" w:hAnsi="Times New Roman" w:cs="Times New Roman"/>
          <w:sz w:val="24"/>
          <w:szCs w:val="24"/>
          <w:lang w:eastAsia="ru-RU"/>
        </w:rPr>
        <w:t>seringaac</w:t>
      </w:r>
    </w:p>
    <w:p w:rsidR="00037A6D" w:rsidRPr="00037A6D" w:rsidRDefault="00037A6D" w:rsidP="000705AE">
      <w:pPr>
        <w:pStyle w:val="ListParagraph"/>
        <w:numPr>
          <w:ilvl w:val="0"/>
          <w:numId w:val="54"/>
        </w:numPr>
        <w:spacing w:line="360" w:lineRule="auto"/>
        <w:jc w:val="both"/>
        <w:rPr>
          <w:rFonts w:ascii="Times New Roman" w:hAnsi="Times New Roman" w:cs="Times New Roman"/>
          <w:sz w:val="24"/>
          <w:szCs w:val="24"/>
          <w:lang w:eastAsia="ru-RU"/>
        </w:rPr>
      </w:pPr>
      <w:r w:rsidRPr="00037A6D">
        <w:rPr>
          <w:rFonts w:ascii="Times New Roman" w:hAnsi="Times New Roman" w:cs="Times New Roman"/>
          <w:sz w:val="24"/>
          <w:szCs w:val="24"/>
          <w:lang w:eastAsia="ru-RU"/>
        </w:rPr>
        <w:t>manusi</w:t>
      </w:r>
    </w:p>
    <w:p w:rsidR="00037A6D" w:rsidRPr="00037A6D" w:rsidRDefault="00037A6D" w:rsidP="000705AE">
      <w:pPr>
        <w:pStyle w:val="ListParagraph"/>
        <w:numPr>
          <w:ilvl w:val="0"/>
          <w:numId w:val="54"/>
        </w:numPr>
        <w:spacing w:line="360" w:lineRule="auto"/>
        <w:jc w:val="both"/>
        <w:rPr>
          <w:rFonts w:ascii="Times New Roman" w:hAnsi="Times New Roman" w:cs="Times New Roman"/>
          <w:sz w:val="24"/>
          <w:szCs w:val="24"/>
          <w:lang w:eastAsia="ru-RU"/>
        </w:rPr>
      </w:pPr>
      <w:r w:rsidRPr="00037A6D">
        <w:rPr>
          <w:rFonts w:ascii="Times New Roman" w:hAnsi="Times New Roman" w:cs="Times New Roman"/>
          <w:sz w:val="24"/>
          <w:szCs w:val="24"/>
          <w:lang w:eastAsia="ru-RU"/>
        </w:rPr>
        <w:t>omprese</w:t>
      </w:r>
    </w:p>
    <w:p w:rsidR="00724A83" w:rsidRDefault="00037A6D" w:rsidP="000705AE">
      <w:pPr>
        <w:pStyle w:val="ListParagraph"/>
        <w:numPr>
          <w:ilvl w:val="0"/>
          <w:numId w:val="54"/>
        </w:numPr>
        <w:spacing w:line="360" w:lineRule="auto"/>
        <w:jc w:val="both"/>
        <w:rPr>
          <w:rFonts w:ascii="Times New Roman" w:hAnsi="Times New Roman" w:cs="Times New Roman"/>
          <w:sz w:val="24"/>
          <w:szCs w:val="24"/>
          <w:lang w:eastAsia="ru-RU"/>
        </w:rPr>
      </w:pPr>
      <w:r w:rsidRPr="00037A6D">
        <w:rPr>
          <w:rFonts w:ascii="Times New Roman" w:hAnsi="Times New Roman" w:cs="Times New Roman"/>
          <w:sz w:val="24"/>
          <w:szCs w:val="24"/>
          <w:lang w:eastAsia="ru-RU"/>
        </w:rPr>
        <w:t>paduri alcoolizate</w:t>
      </w:r>
    </w:p>
    <w:p w:rsidR="00037A6D" w:rsidRDefault="009F712D" w:rsidP="00037A6D">
      <w:pPr>
        <w:spacing w:line="360" w:lineRule="auto"/>
        <w:jc w:val="both"/>
        <w:rPr>
          <w:rFonts w:ascii="Times New Roman" w:hAnsi="Times New Roman" w:cs="Times New Roman"/>
          <w:sz w:val="24"/>
          <w:szCs w:val="24"/>
          <w:lang w:eastAsia="ru-RU"/>
        </w:rPr>
      </w:pPr>
      <w:r>
        <w:rPr>
          <w:rFonts w:ascii="Times New Roman" w:hAnsi="Times New Roman" w:cs="Times New Roman"/>
          <w:sz w:val="24"/>
          <w:szCs w:val="24"/>
          <w:lang w:eastAsia="ru-RU"/>
        </w:rPr>
        <w:tab/>
      </w:r>
      <w:r w:rsidR="00037A6D" w:rsidRPr="00037A6D">
        <w:rPr>
          <w:rFonts w:ascii="Times New Roman" w:hAnsi="Times New Roman" w:cs="Times New Roman"/>
          <w:sz w:val="24"/>
          <w:szCs w:val="24"/>
          <w:lang w:eastAsia="ru-RU"/>
        </w:rPr>
        <w:t>Medicatia  prescrisa  trebuie  safie  sterila.  Seringa  si  acul  trebuie  alese  adecvat (pentru  injectia</w:t>
      </w:r>
      <w:r>
        <w:rPr>
          <w:rFonts w:ascii="Times New Roman" w:hAnsi="Times New Roman" w:cs="Times New Roman"/>
          <w:sz w:val="24"/>
          <w:szCs w:val="24"/>
          <w:lang w:eastAsia="ru-RU"/>
        </w:rPr>
        <w:t xml:space="preserve"> </w:t>
      </w:r>
      <w:r w:rsidR="00037A6D" w:rsidRPr="00037A6D">
        <w:rPr>
          <w:rFonts w:ascii="Times New Roman" w:hAnsi="Times New Roman" w:cs="Times New Roman"/>
          <w:sz w:val="24"/>
          <w:szCs w:val="24"/>
          <w:lang w:eastAsia="ru-RU"/>
        </w:rPr>
        <w:t>intramusculara  acul  trebuie  sa  fie  mai lung, in functie de tesutul adipos al pacientului, de locul ales pentru injectie, si cu un calibru potrivit pentru vascozitatea substantei de injectat).</w:t>
      </w:r>
    </w:p>
    <w:p w:rsidR="009F712D" w:rsidRDefault="009F712D" w:rsidP="00037A6D">
      <w:pPr>
        <w:spacing w:line="360" w:lineRule="auto"/>
        <w:jc w:val="both"/>
        <w:rPr>
          <w:rFonts w:ascii="Times New Roman" w:hAnsi="Times New Roman" w:cs="Times New Roman"/>
          <w:i/>
          <w:sz w:val="24"/>
          <w:szCs w:val="24"/>
          <w:lang w:eastAsia="ru-RU"/>
        </w:rPr>
      </w:pPr>
      <w:r>
        <w:rPr>
          <w:rFonts w:ascii="Times New Roman" w:hAnsi="Times New Roman" w:cs="Times New Roman"/>
          <w:i/>
          <w:sz w:val="24"/>
          <w:szCs w:val="24"/>
          <w:lang w:eastAsia="ru-RU"/>
        </w:rPr>
        <w:tab/>
      </w:r>
      <w:r w:rsidRPr="009F712D">
        <w:rPr>
          <w:rFonts w:ascii="Times New Roman" w:hAnsi="Times New Roman" w:cs="Times New Roman"/>
          <w:i/>
          <w:sz w:val="24"/>
          <w:szCs w:val="24"/>
          <w:lang w:eastAsia="ru-RU"/>
        </w:rPr>
        <w:t>Pregatirea echipamentului:</w:t>
      </w:r>
    </w:p>
    <w:p w:rsidR="009F712D" w:rsidRPr="009F712D" w:rsidRDefault="009F712D" w:rsidP="000705AE">
      <w:pPr>
        <w:pStyle w:val="ListParagraph"/>
        <w:numPr>
          <w:ilvl w:val="0"/>
          <w:numId w:val="55"/>
        </w:numPr>
        <w:spacing w:line="360" w:lineRule="auto"/>
        <w:ind w:left="706"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verifica medicatia prescrisa ca data de expirare, coloratie , aspect</w:t>
      </w:r>
    </w:p>
    <w:p w:rsidR="009F712D" w:rsidRPr="009F712D" w:rsidRDefault="009F712D" w:rsidP="000705AE">
      <w:pPr>
        <w:pStyle w:val="ListParagraph"/>
        <w:numPr>
          <w:ilvl w:val="0"/>
          <w:numId w:val="55"/>
        </w:numPr>
        <w:spacing w:line="360" w:lineRule="auto"/>
        <w:ind w:left="706"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testeaza pacientul sa nu fie alergic, in special inaintea administrarii primei doze</w:t>
      </w:r>
    </w:p>
    <w:p w:rsidR="009F712D" w:rsidRPr="009F712D" w:rsidRDefault="009F712D" w:rsidP="000705AE">
      <w:pPr>
        <w:pStyle w:val="ListParagraph"/>
        <w:numPr>
          <w:ilvl w:val="0"/>
          <w:numId w:val="55"/>
        </w:numPr>
        <w:spacing w:line="360" w:lineRule="auto"/>
        <w:ind w:left="706"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lastRenderedPageBreak/>
        <w:t>daca medicatia este in fiola, aceasta se dezinfecteaza, se sparge si se trage doza indicata, scotand aerul din seringa. Apoi se schimba acul cu unul potrivit pentru injectare intramusculara</w:t>
      </w:r>
    </w:p>
    <w:p w:rsidR="009F712D" w:rsidRPr="009F712D" w:rsidRDefault="009F712D" w:rsidP="000705AE">
      <w:pPr>
        <w:pStyle w:val="ListParagraph"/>
        <w:numPr>
          <w:ilvl w:val="0"/>
          <w:numId w:val="55"/>
        </w:numPr>
        <w:spacing w:line="360" w:lineRule="auto"/>
        <w:ind w:left="706"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daca medicamentul este in flacon sub forma de pudra, se dezinfecteaza capacul de cauciuc, se reconstituie lichidu , se trage doza indicata, se scoate aerul si se schimba acul cu cel pentru injectia intramusculara</w:t>
      </w:r>
    </w:p>
    <w:p w:rsidR="009F712D" w:rsidRPr="009F712D" w:rsidRDefault="009F712D" w:rsidP="000705AE">
      <w:pPr>
        <w:pStyle w:val="ListParagraph"/>
        <w:numPr>
          <w:ilvl w:val="0"/>
          <w:numId w:val="55"/>
        </w:numPr>
        <w:spacing w:line="360" w:lineRule="auto"/>
        <w:ind w:left="706"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tehnica de extragere a substantei dintr-un flacon este urmatoarea: se dezinfecteaza capacul flaconului se introduce acul, seringa se umple cu aer, tragand de piston, aceea cantitate echivalenta cu doza care trebuie extrasa din flacon, se ataseaza apoi la acul din flacon si se introduce aerul, se intoarce flaconul si</w:t>
      </w:r>
      <w:r>
        <w:rPr>
          <w:rFonts w:ascii="Times New Roman" w:hAnsi="Times New Roman" w:cs="Times New Roman"/>
          <w:sz w:val="24"/>
          <w:szCs w:val="24"/>
          <w:lang w:eastAsia="ru-RU"/>
        </w:rPr>
        <w:t xml:space="preserve"> </w:t>
      </w:r>
      <w:r w:rsidRPr="009F712D">
        <w:rPr>
          <w:rFonts w:ascii="Times New Roman" w:hAnsi="Times New Roman" w:cs="Times New Roman"/>
          <w:sz w:val="24"/>
          <w:szCs w:val="24"/>
          <w:lang w:eastAsia="ru-RU"/>
        </w:rPr>
        <w:t>seringa se va umple singura cu cantitatea necesara</w:t>
      </w:r>
    </w:p>
    <w:p w:rsidR="009F712D" w:rsidRDefault="009F712D" w:rsidP="000705AE">
      <w:pPr>
        <w:pStyle w:val="ListParagraph"/>
        <w:numPr>
          <w:ilvl w:val="0"/>
          <w:numId w:val="55"/>
        </w:numPr>
        <w:spacing w:line="360" w:lineRule="auto"/>
        <w:ind w:left="706"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alegerea locului de injectare in injectia intramusculara trebuie facuta cu grija. Acest loc poate fi muschiul deltoid (se poate localiza foarte usor pe</w:t>
      </w:r>
      <w:r>
        <w:rPr>
          <w:rFonts w:ascii="Times New Roman" w:hAnsi="Times New Roman" w:cs="Times New Roman"/>
          <w:sz w:val="24"/>
          <w:szCs w:val="24"/>
          <w:lang w:eastAsia="ru-RU"/>
        </w:rPr>
        <w:t xml:space="preserve"> </w:t>
      </w:r>
      <w:r w:rsidRPr="009F712D">
        <w:rPr>
          <w:rFonts w:ascii="Times New Roman" w:hAnsi="Times New Roman" w:cs="Times New Roman"/>
          <w:sz w:val="24"/>
          <w:szCs w:val="24"/>
          <w:lang w:eastAsia="ru-RU"/>
        </w:rPr>
        <w:t>parea laterala a  bratul</w:t>
      </w:r>
      <w:r>
        <w:rPr>
          <w:rFonts w:ascii="Times New Roman" w:hAnsi="Times New Roman" w:cs="Times New Roman"/>
          <w:sz w:val="24"/>
          <w:szCs w:val="24"/>
          <w:lang w:eastAsia="ru-RU"/>
        </w:rPr>
        <w:t>ui</w:t>
      </w:r>
      <w:r w:rsidRPr="009F712D">
        <w:rPr>
          <w:rFonts w:ascii="Times New Roman" w:hAnsi="Times New Roman" w:cs="Times New Roman"/>
          <w:sz w:val="24"/>
          <w:szCs w:val="24"/>
          <w:lang w:eastAsia="ru-RU"/>
        </w:rPr>
        <w:t>,  in  linie  cu  axila),  muschiul  dorsogluteal  (poate  fi usor  localizat  impartind  imaginar  fesa  cu  ajutorul  unei  cruci,  rezultand patru</w:t>
      </w:r>
      <w:r>
        <w:rPr>
          <w:rFonts w:ascii="Times New Roman" w:hAnsi="Times New Roman" w:cs="Times New Roman"/>
          <w:sz w:val="24"/>
          <w:szCs w:val="24"/>
          <w:lang w:eastAsia="ru-RU"/>
        </w:rPr>
        <w:t xml:space="preserve"> </w:t>
      </w:r>
      <w:r w:rsidRPr="009F712D">
        <w:rPr>
          <w:rFonts w:ascii="Times New Roman" w:hAnsi="Times New Roman" w:cs="Times New Roman"/>
          <w:sz w:val="24"/>
          <w:szCs w:val="24"/>
          <w:lang w:eastAsia="ru-RU"/>
        </w:rPr>
        <w:t>cadrane</w:t>
      </w:r>
      <w:r>
        <w:rPr>
          <w:rFonts w:ascii="Times New Roman" w:hAnsi="Times New Roman" w:cs="Times New Roman"/>
          <w:sz w:val="24"/>
          <w:szCs w:val="24"/>
          <w:lang w:eastAsia="ru-RU"/>
        </w:rPr>
        <w:t>)</w:t>
      </w:r>
      <w:r w:rsidRPr="009F712D">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w:t>
      </w:r>
      <w:r w:rsidRPr="009F712D">
        <w:rPr>
          <w:rFonts w:ascii="Times New Roman" w:hAnsi="Times New Roman" w:cs="Times New Roman"/>
          <w:sz w:val="24"/>
          <w:szCs w:val="24"/>
          <w:lang w:eastAsia="ru-RU"/>
        </w:rPr>
        <w:t>Cadranul   superior   si   exterior   este   muschiul   cautat), muschiul  ventrogluteal</w:t>
      </w:r>
      <w:r>
        <w:rPr>
          <w:rFonts w:ascii="Times New Roman" w:hAnsi="Times New Roman" w:cs="Times New Roman"/>
          <w:sz w:val="24"/>
          <w:szCs w:val="24"/>
          <w:lang w:eastAsia="ru-RU"/>
        </w:rPr>
        <w:t xml:space="preserve"> </w:t>
      </w:r>
      <w:r w:rsidRPr="009F712D">
        <w:rPr>
          <w:rFonts w:ascii="Times New Roman" w:hAnsi="Times New Roman" w:cs="Times New Roman"/>
          <w:sz w:val="24"/>
          <w:szCs w:val="24"/>
          <w:lang w:eastAsia="ru-RU"/>
        </w:rPr>
        <w:t>(poate  fi  localizat  prin  linia  imaginara  ce  trece  prin extremitatea   superioara   a   santului   interfesier)   si   muschiul   de   pe   fata antero-externa  a coapsei</w:t>
      </w:r>
      <w:r>
        <w:rPr>
          <w:rFonts w:ascii="Times New Roman" w:hAnsi="Times New Roman" w:cs="Times New Roman"/>
          <w:sz w:val="24"/>
          <w:szCs w:val="24"/>
          <w:lang w:eastAsia="ru-RU"/>
        </w:rPr>
        <w:t xml:space="preserve"> </w:t>
      </w:r>
      <w:r w:rsidRPr="009F712D">
        <w:rPr>
          <w:rFonts w:ascii="Times New Roman" w:hAnsi="Times New Roman" w:cs="Times New Roman"/>
          <w:sz w:val="24"/>
          <w:szCs w:val="24"/>
          <w:lang w:eastAsia="ru-RU"/>
        </w:rPr>
        <w:t>(vastus lateralis).</w:t>
      </w:r>
    </w:p>
    <w:p w:rsidR="009F712D" w:rsidRDefault="009F712D" w:rsidP="009F712D">
      <w:pPr>
        <w:spacing w:line="360" w:lineRule="auto"/>
        <w:jc w:val="both"/>
        <w:rPr>
          <w:rFonts w:ascii="Times New Roman" w:hAnsi="Times New Roman" w:cs="Times New Roman"/>
          <w:i/>
          <w:sz w:val="24"/>
          <w:szCs w:val="24"/>
          <w:lang w:eastAsia="ru-RU"/>
        </w:rPr>
      </w:pPr>
      <w:r>
        <w:rPr>
          <w:rFonts w:ascii="Times New Roman" w:hAnsi="Times New Roman" w:cs="Times New Roman"/>
          <w:i/>
          <w:sz w:val="24"/>
          <w:szCs w:val="24"/>
          <w:lang w:eastAsia="ru-RU"/>
        </w:rPr>
        <w:tab/>
        <w:t>Administrarea:</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confirma identitatea pacientului</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explica procedura pacientului</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asigura intimitate</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spala mainile, se pun manusile</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va avea in vedere sa se roteasca locul de injectare daca pacientul a mai facut recent injectii intramusculare</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la adulti deltoidul se foloseste pentru injectare de cantitati mici, locul de administrare uzula fiind fata superoexterna a fesei, iar la copil fata antero laterala a coapsei</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pozitioneaza pacientul si se descopera zona aleasa pentru injectare</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stimuleaza zona de injectare prin tapotari usoare</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sterge cu un pad alcoolizat prin miscari circulare</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lasa pielea sa se usuce</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fixeaza si se intinde pielea cu ajutorul mainii nedominante</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lastRenderedPageBreak/>
        <w:t>se pozitioneaza seringa cu acul la 90 de grade, se atentioneaza pacientul ca urmeaza sa simta o intepatura, se recomanda sa nu isi incordeze muschiul</w:t>
      </w:r>
    </w:p>
    <w:p w:rsid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introduce printr-o singura miscare, repede, acul prin piele, tesut subcutanat, pana in muschi</w:t>
      </w:r>
    </w:p>
    <w:p w:rsid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sustine seringa seringa cu cealalta mana, se aspira pentru a verifica daca nu vine sange. Daca apare sange, se va retrage acul si se va relua tehnica</w:t>
      </w:r>
    </w:p>
    <w:p w:rsid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daca la aspirare nu apare sange, se va injecta substanta lent pentru a permite muschiului sa se destinda si sa absoarga gradat medicatia</w:t>
      </w:r>
    </w:p>
    <w:p w:rsid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dupa injectare se retrage acul ptrintr-o singura miscare, brusca, sub acelasi unghi sub care a fost introdus</w:t>
      </w:r>
    </w:p>
    <w:p w:rsid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acopera locul punctionarii cu un pad alcoolizat si se maseaza usor pentru a ajuta distribuirea medicamentului (masajul nu se va efectua atunci cand este contraindicat, cum ar fi la administrarea de fier)</w:t>
      </w:r>
    </w:p>
    <w:p w:rsid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indeparteaza padul cu alcool si se inspecteaza locul punctionarii pentru a observa eventualele sangerari sau reactii locale</w:t>
      </w:r>
    </w:p>
    <w:p w:rsid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daca sangerarea continua se va aplica compresie locala sau gheata in caz de echimoze</w:t>
      </w:r>
    </w:p>
    <w:p w:rsid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va reveni si inspecta locul injectiei la 10 minute si la 30 de minute de ora administrarii</w:t>
      </w:r>
    </w:p>
    <w:p w:rsid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nu se va recapa acul</w:t>
      </w:r>
    </w:p>
    <w:p w:rsidR="009F712D" w:rsidRPr="009F712D" w:rsidRDefault="009F712D" w:rsidP="000705AE">
      <w:pPr>
        <w:pStyle w:val="ListParagraph"/>
        <w:numPr>
          <w:ilvl w:val="0"/>
          <w:numId w:val="56"/>
        </w:numPr>
        <w:spacing w:line="360" w:lineRule="auto"/>
        <w:ind w:left="360" w:firstLine="0"/>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se vor arunca materialele folosite in recipientele specfice de colectare</w:t>
      </w:r>
    </w:p>
    <w:p w:rsidR="00724A83" w:rsidRPr="009F712D" w:rsidRDefault="009F712D" w:rsidP="009F712D">
      <w:pPr>
        <w:spacing w:line="360" w:lineRule="auto"/>
        <w:jc w:val="both"/>
        <w:rPr>
          <w:rFonts w:ascii="Times New Roman" w:hAnsi="Times New Roman" w:cs="Times New Roman"/>
          <w:i/>
          <w:sz w:val="24"/>
          <w:szCs w:val="24"/>
          <w:lang w:eastAsia="ru-RU"/>
        </w:rPr>
      </w:pPr>
      <w:r w:rsidRPr="009F712D">
        <w:rPr>
          <w:rFonts w:ascii="Times New Roman" w:hAnsi="Times New Roman" w:cs="Times New Roman"/>
          <w:i/>
          <w:sz w:val="24"/>
          <w:szCs w:val="24"/>
          <w:lang w:eastAsia="ru-RU"/>
        </w:rPr>
        <w:tab/>
        <w:t>Complicații:</w:t>
      </w:r>
    </w:p>
    <w:p w:rsidR="009F712D" w:rsidRPr="009F712D" w:rsidRDefault="009F712D" w:rsidP="000705AE">
      <w:pPr>
        <w:pStyle w:val="ListParagraph"/>
        <w:numPr>
          <w:ilvl w:val="0"/>
          <w:numId w:val="57"/>
        </w:numPr>
        <w:spacing w:line="360" w:lineRule="auto"/>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injectarea accidentala de substante iritative in tesutul subcutanat datorita alegerii unui ac inadecvat sau unei tehnici gresite de administrare. Aceasta poate determina aparitia unui abces</w:t>
      </w:r>
    </w:p>
    <w:p w:rsidR="009F712D" w:rsidRPr="009F712D" w:rsidRDefault="009F712D" w:rsidP="000705AE">
      <w:pPr>
        <w:pStyle w:val="ListParagraph"/>
        <w:numPr>
          <w:ilvl w:val="0"/>
          <w:numId w:val="57"/>
        </w:numPr>
        <w:spacing w:line="360" w:lineRule="auto"/>
        <w:jc w:val="both"/>
        <w:rPr>
          <w:rFonts w:ascii="Times New Roman" w:hAnsi="Times New Roman" w:cs="Times New Roman"/>
          <w:sz w:val="24"/>
          <w:szCs w:val="24"/>
          <w:lang w:eastAsia="ru-RU"/>
        </w:rPr>
      </w:pPr>
      <w:r w:rsidRPr="009F712D">
        <w:rPr>
          <w:rFonts w:ascii="Times New Roman" w:hAnsi="Times New Roman" w:cs="Times New Roman"/>
          <w:sz w:val="24"/>
          <w:szCs w:val="24"/>
          <w:lang w:eastAsia="ru-RU"/>
        </w:rPr>
        <w:t>daca locul de injectare nu se roteste ci se fac injectii repetate in acelasi loc, aceasta poate conduce la o slaba absorbtie a medicamentului si, implicit, la scaderea eficientei acestuia</w:t>
      </w:r>
    </w:p>
    <w:p w:rsidR="009F712D" w:rsidRPr="009F712D" w:rsidRDefault="009F712D" w:rsidP="00724A83">
      <w:pPr>
        <w:rPr>
          <w:i/>
          <w:lang w:eastAsia="ru-RU"/>
        </w:rPr>
      </w:pPr>
    </w:p>
    <w:p w:rsidR="00724A83" w:rsidRDefault="00724A83" w:rsidP="00724A83">
      <w:pPr>
        <w:rPr>
          <w:lang w:eastAsia="ru-RU"/>
        </w:rPr>
      </w:pPr>
    </w:p>
    <w:p w:rsidR="00724A83" w:rsidRDefault="00724A83" w:rsidP="00724A83">
      <w:pPr>
        <w:rPr>
          <w:lang w:eastAsia="ru-RU"/>
        </w:rPr>
      </w:pPr>
    </w:p>
    <w:p w:rsidR="00724A83" w:rsidRDefault="00724A83" w:rsidP="00724A83">
      <w:pPr>
        <w:rPr>
          <w:lang w:eastAsia="ru-RU"/>
        </w:rPr>
      </w:pPr>
    </w:p>
    <w:p w:rsidR="00724A83" w:rsidRDefault="00724A83" w:rsidP="00724A83">
      <w:pPr>
        <w:rPr>
          <w:lang w:eastAsia="ru-RU"/>
        </w:rPr>
      </w:pPr>
    </w:p>
    <w:p w:rsidR="00724A83" w:rsidRDefault="00724A83" w:rsidP="00724A83">
      <w:pPr>
        <w:rPr>
          <w:lang w:eastAsia="ru-RU"/>
        </w:rPr>
      </w:pPr>
    </w:p>
    <w:p w:rsidR="002F4E36" w:rsidRDefault="002F4E36" w:rsidP="00724A83">
      <w:pPr>
        <w:rPr>
          <w:lang w:eastAsia="ru-RU"/>
        </w:rPr>
      </w:pPr>
    </w:p>
    <w:p w:rsidR="002F4E36" w:rsidRDefault="002F4E36" w:rsidP="00724A83">
      <w:pPr>
        <w:rPr>
          <w:lang w:eastAsia="ru-RU"/>
        </w:rPr>
      </w:pPr>
    </w:p>
    <w:p w:rsidR="00994098" w:rsidRPr="00724A83" w:rsidRDefault="00994098" w:rsidP="00724A83">
      <w:pPr>
        <w:rPr>
          <w:lang w:eastAsia="ru-RU"/>
        </w:rPr>
      </w:pPr>
    </w:p>
    <w:p w:rsidR="001E7789" w:rsidRPr="00A61777" w:rsidRDefault="00724A83" w:rsidP="00724A83">
      <w:pPr>
        <w:pStyle w:val="Heading2"/>
        <w:spacing w:line="360" w:lineRule="auto"/>
        <w:jc w:val="center"/>
        <w:rPr>
          <w:b/>
          <w:sz w:val="36"/>
          <w:szCs w:val="36"/>
          <w:lang w:eastAsia="ru-RU"/>
        </w:rPr>
      </w:pPr>
      <w:bookmarkStart w:id="182" w:name="_Toc12495514"/>
      <w:r w:rsidRPr="00A61777">
        <w:rPr>
          <w:b/>
          <w:sz w:val="36"/>
          <w:szCs w:val="36"/>
          <w:lang w:eastAsia="ru-RU"/>
        </w:rPr>
        <w:t>CAPITOLUL 6 – PREZENTARE DE CAZURI</w:t>
      </w:r>
      <w:bookmarkEnd w:id="182"/>
    </w:p>
    <w:p w:rsidR="00A61777" w:rsidRPr="00A61777" w:rsidRDefault="00A61777" w:rsidP="00A61777">
      <w:pPr>
        <w:pStyle w:val="Heading2"/>
        <w:rPr>
          <w:sz w:val="32"/>
          <w:szCs w:val="32"/>
          <w:lang w:eastAsia="ru-RU"/>
        </w:rPr>
      </w:pPr>
      <w:bookmarkStart w:id="183" w:name="_Toc12495515"/>
      <w:r w:rsidRPr="00A61777">
        <w:rPr>
          <w:sz w:val="32"/>
          <w:szCs w:val="32"/>
          <w:lang w:eastAsia="ru-RU"/>
        </w:rPr>
        <w:t>CAZ 1</w:t>
      </w:r>
      <w:bookmarkEnd w:id="183"/>
    </w:p>
    <w:p w:rsidR="001E7789" w:rsidRDefault="001E7789" w:rsidP="001E7789">
      <w:pPr>
        <w:rPr>
          <w:lang w:eastAsia="ru-RU"/>
        </w:rPr>
      </w:pPr>
    </w:p>
    <w:p w:rsidR="00990571" w:rsidRDefault="00990571" w:rsidP="001E7789">
      <w:pPr>
        <w:rPr>
          <w:lang w:eastAsia="ru-RU"/>
        </w:rPr>
      </w:pP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Pr>
          <w:rFonts w:ascii="Times New Roman" w:hAnsi="Times New Roman" w:cs="Times New Roman"/>
          <w:sz w:val="24"/>
          <w:szCs w:val="24"/>
          <w:lang w:val="it-IT"/>
        </w:rPr>
        <w:t>Numele: M</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sidRPr="00DF6DBF">
        <w:rPr>
          <w:rFonts w:ascii="Times New Roman" w:hAnsi="Times New Roman" w:cs="Times New Roman"/>
          <w:sz w:val="24"/>
          <w:szCs w:val="24"/>
          <w:lang w:val="it-IT"/>
        </w:rPr>
        <w:t>Prenumele: A</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Pr>
          <w:rFonts w:ascii="Times New Roman" w:hAnsi="Times New Roman" w:cs="Times New Roman"/>
          <w:sz w:val="24"/>
          <w:szCs w:val="24"/>
          <w:lang w:val="it-IT"/>
        </w:rPr>
        <w:t>Vâ</w:t>
      </w:r>
      <w:r w:rsidRPr="00DF6DBF">
        <w:rPr>
          <w:rFonts w:ascii="Times New Roman" w:hAnsi="Times New Roman" w:cs="Times New Roman"/>
          <w:sz w:val="24"/>
          <w:szCs w:val="24"/>
          <w:lang w:val="it-IT"/>
        </w:rPr>
        <w:t>rsta: 37 ani</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Pr>
          <w:rFonts w:ascii="Times New Roman" w:hAnsi="Times New Roman" w:cs="Times New Roman"/>
          <w:sz w:val="24"/>
          <w:szCs w:val="24"/>
          <w:lang w:val="it-IT"/>
        </w:rPr>
        <w:t>Profesie: ș</w:t>
      </w:r>
      <w:r w:rsidRPr="00DF6DBF">
        <w:rPr>
          <w:rFonts w:ascii="Times New Roman" w:hAnsi="Times New Roman" w:cs="Times New Roman"/>
          <w:sz w:val="24"/>
          <w:szCs w:val="24"/>
          <w:lang w:val="it-IT"/>
        </w:rPr>
        <w:t>omer</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Pr>
          <w:rFonts w:ascii="Times New Roman" w:hAnsi="Times New Roman" w:cs="Times New Roman"/>
          <w:sz w:val="24"/>
          <w:szCs w:val="24"/>
          <w:lang w:val="it-IT"/>
        </w:rPr>
        <w:t>Data internă</w:t>
      </w:r>
      <w:r w:rsidRPr="00DF6DBF">
        <w:rPr>
          <w:rFonts w:ascii="Times New Roman" w:hAnsi="Times New Roman" w:cs="Times New Roman"/>
          <w:sz w:val="24"/>
          <w:szCs w:val="24"/>
          <w:lang w:val="it-IT"/>
        </w:rPr>
        <w:t>rii: 17.02.2014</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Pr>
          <w:rFonts w:ascii="Times New Roman" w:hAnsi="Times New Roman" w:cs="Times New Roman"/>
          <w:sz w:val="24"/>
          <w:szCs w:val="24"/>
          <w:lang w:val="it-IT"/>
        </w:rPr>
        <w:t>Diagnostic: hepatita virală acută</w:t>
      </w:r>
      <w:r w:rsidRPr="00DF6DBF">
        <w:rPr>
          <w:rFonts w:ascii="Times New Roman" w:hAnsi="Times New Roman" w:cs="Times New Roman"/>
          <w:sz w:val="24"/>
          <w:szCs w:val="24"/>
          <w:lang w:val="it-IT"/>
        </w:rPr>
        <w:t xml:space="preserve"> tip B</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Pr>
          <w:rFonts w:ascii="Times New Roman" w:hAnsi="Times New Roman" w:cs="Times New Roman"/>
          <w:sz w:val="24"/>
          <w:szCs w:val="24"/>
          <w:lang w:val="it-IT"/>
        </w:rPr>
        <w:t>Secția: Boli Infectioase adulț</w:t>
      </w:r>
      <w:r w:rsidRPr="00DF6DBF">
        <w:rPr>
          <w:rFonts w:ascii="Times New Roman" w:hAnsi="Times New Roman" w:cs="Times New Roman"/>
          <w:sz w:val="24"/>
          <w:szCs w:val="24"/>
          <w:lang w:val="it-IT"/>
        </w:rPr>
        <w:t>i, Spitalul Tg Jiu</w:t>
      </w:r>
    </w:p>
    <w:p w:rsidR="00990571" w:rsidRDefault="00990571" w:rsidP="00990571">
      <w:pPr>
        <w:shd w:val="clear" w:color="auto" w:fill="FFFFFF"/>
        <w:spacing w:line="360" w:lineRule="auto"/>
        <w:ind w:right="-52"/>
        <w:jc w:val="both"/>
        <w:rPr>
          <w:rFonts w:ascii="Times New Roman" w:hAnsi="Times New Roman" w:cs="Times New Roman"/>
          <w:sz w:val="24"/>
          <w:szCs w:val="24"/>
          <w:lang w:val="it-IT"/>
        </w:rPr>
      </w:pPr>
    </w:p>
    <w:p w:rsidR="00990571" w:rsidRPr="00990571" w:rsidRDefault="00990571" w:rsidP="00990571">
      <w:pPr>
        <w:shd w:val="clear" w:color="auto" w:fill="FFFFFF"/>
        <w:spacing w:line="360" w:lineRule="auto"/>
        <w:ind w:right="-52" w:firstLine="113"/>
        <w:jc w:val="both"/>
        <w:rPr>
          <w:rFonts w:ascii="Times New Roman" w:hAnsi="Times New Roman" w:cs="Times New Roman"/>
          <w:i/>
          <w:sz w:val="24"/>
          <w:szCs w:val="24"/>
          <w:lang w:val="it-IT"/>
        </w:rPr>
      </w:pPr>
      <w:r>
        <w:rPr>
          <w:rFonts w:ascii="Times New Roman" w:hAnsi="Times New Roman" w:cs="Times New Roman"/>
          <w:i/>
          <w:sz w:val="24"/>
          <w:szCs w:val="24"/>
          <w:lang w:val="it-IT"/>
        </w:rPr>
        <w:tab/>
      </w:r>
      <w:r w:rsidRPr="00990571">
        <w:rPr>
          <w:rFonts w:ascii="Times New Roman" w:hAnsi="Times New Roman" w:cs="Times New Roman"/>
          <w:i/>
          <w:sz w:val="24"/>
          <w:szCs w:val="24"/>
          <w:lang w:val="it-IT"/>
        </w:rPr>
        <w:t>INTERVIU</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sidRPr="00DF6DBF">
        <w:rPr>
          <w:rFonts w:ascii="Times New Roman" w:hAnsi="Times New Roman" w:cs="Times New Roman"/>
          <w:sz w:val="24"/>
          <w:szCs w:val="24"/>
          <w:lang w:val="it-IT"/>
        </w:rPr>
        <w:t>Pe data de 17.02.2014</w:t>
      </w:r>
      <w:r>
        <w:rPr>
          <w:rFonts w:ascii="Times New Roman" w:hAnsi="Times New Roman" w:cs="Times New Roman"/>
          <w:sz w:val="24"/>
          <w:szCs w:val="24"/>
          <w:lang w:val="it-IT"/>
        </w:rPr>
        <w:t xml:space="preserve"> ora 18:00 s-a prezentat la Secția Boli Infecțioase Adulți Tg Jiu, bolnavul Mihai A, în vârstă</w:t>
      </w:r>
      <w:r w:rsidRPr="00DF6DBF">
        <w:rPr>
          <w:rFonts w:ascii="Times New Roman" w:hAnsi="Times New Roman" w:cs="Times New Roman"/>
          <w:sz w:val="24"/>
          <w:szCs w:val="24"/>
          <w:lang w:val="it-IT"/>
        </w:rPr>
        <w:t xml:space="preserve"> de 37</w:t>
      </w:r>
      <w:r>
        <w:rPr>
          <w:rFonts w:ascii="Times New Roman" w:hAnsi="Times New Roman" w:cs="Times New Roman"/>
          <w:sz w:val="24"/>
          <w:szCs w:val="24"/>
          <w:lang w:val="it-IT"/>
        </w:rPr>
        <w:t xml:space="preserve"> ani cu dureri epigastrice, grețuri, vărsă</w:t>
      </w:r>
      <w:r w:rsidRPr="00DF6DBF">
        <w:rPr>
          <w:rFonts w:ascii="Times New Roman" w:hAnsi="Times New Roman" w:cs="Times New Roman"/>
          <w:sz w:val="24"/>
          <w:szCs w:val="24"/>
          <w:lang w:val="it-IT"/>
        </w:rPr>
        <w:t>turi</w:t>
      </w:r>
      <w:r>
        <w:rPr>
          <w:rFonts w:ascii="Times New Roman" w:hAnsi="Times New Roman" w:cs="Times New Roman"/>
          <w:sz w:val="24"/>
          <w:szCs w:val="24"/>
          <w:lang w:val="it-IT"/>
        </w:rPr>
        <w:t xml:space="preserve"> alimentare, astenie, inapetență, cefalee, somnolență</w:t>
      </w:r>
      <w:r w:rsidRPr="00DF6DBF">
        <w:rPr>
          <w:rFonts w:ascii="Times New Roman" w:hAnsi="Times New Roman" w:cs="Times New Roman"/>
          <w:sz w:val="24"/>
          <w:szCs w:val="24"/>
          <w:lang w:val="it-IT"/>
        </w:rPr>
        <w:t>, urini hi</w:t>
      </w:r>
      <w:r>
        <w:rPr>
          <w:rFonts w:ascii="Times New Roman" w:hAnsi="Times New Roman" w:cs="Times New Roman"/>
          <w:sz w:val="24"/>
          <w:szCs w:val="24"/>
          <w:lang w:val="it-IT"/>
        </w:rPr>
        <w:t>percrome, senzație de greutate î</w:t>
      </w:r>
      <w:r w:rsidRPr="00DF6DBF">
        <w:rPr>
          <w:rFonts w:ascii="Times New Roman" w:hAnsi="Times New Roman" w:cs="Times New Roman"/>
          <w:sz w:val="24"/>
          <w:szCs w:val="24"/>
          <w:lang w:val="it-IT"/>
        </w:rPr>
        <w:t>n hipocondru</w:t>
      </w:r>
      <w:r>
        <w:rPr>
          <w:rFonts w:ascii="Times New Roman" w:hAnsi="Times New Roman" w:cs="Times New Roman"/>
          <w:sz w:val="24"/>
          <w:szCs w:val="24"/>
          <w:lang w:val="it-IT"/>
        </w:rPr>
        <w:t>l drept, icter al tegumentelor ș</w:t>
      </w:r>
      <w:r w:rsidRPr="00DF6DBF">
        <w:rPr>
          <w:rFonts w:ascii="Times New Roman" w:hAnsi="Times New Roman" w:cs="Times New Roman"/>
          <w:sz w:val="24"/>
          <w:szCs w:val="24"/>
          <w:lang w:val="it-IT"/>
        </w:rPr>
        <w:t>i mucoaselor.</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color w:val="000000"/>
          <w:spacing w:val="10"/>
          <w:sz w:val="24"/>
          <w:szCs w:val="24"/>
          <w:lang w:val="ro-RO"/>
        </w:rPr>
        <w:t xml:space="preserve">Bolnavul este internat cu diagnosticul de hepatită virală acută în </w:t>
      </w:r>
      <w:r>
        <w:rPr>
          <w:rFonts w:ascii="Times New Roman" w:hAnsi="Times New Roman" w:cs="Times New Roman"/>
          <w:color w:val="000000"/>
          <w:spacing w:val="7"/>
          <w:sz w:val="24"/>
          <w:szCs w:val="24"/>
          <w:lang w:val="ro-RO"/>
        </w:rPr>
        <w:t>observaţie. Î</w:t>
      </w:r>
      <w:r w:rsidRPr="00DF6DBF">
        <w:rPr>
          <w:rFonts w:ascii="Times New Roman" w:hAnsi="Times New Roman" w:cs="Times New Roman"/>
          <w:color w:val="000000"/>
          <w:spacing w:val="7"/>
          <w:sz w:val="24"/>
          <w:szCs w:val="24"/>
          <w:lang w:val="ro-RO"/>
        </w:rPr>
        <w:t xml:space="preserve">n urma rezultatelor investigaţiilor de laborator se confirmă </w:t>
      </w:r>
      <w:r w:rsidRPr="00DF6DBF">
        <w:rPr>
          <w:rFonts w:ascii="Times New Roman" w:hAnsi="Times New Roman" w:cs="Times New Roman"/>
          <w:color w:val="000000"/>
          <w:sz w:val="24"/>
          <w:szCs w:val="24"/>
          <w:lang w:val="ro-RO"/>
        </w:rPr>
        <w:t xml:space="preserve">diagnosticul de HVA tip B (prezenţa pigmeţilor biliari în urină, AgHBs prezent, </w:t>
      </w:r>
      <w:r w:rsidRPr="00DF6DBF">
        <w:rPr>
          <w:rFonts w:ascii="Times New Roman" w:hAnsi="Times New Roman" w:cs="Times New Roman"/>
          <w:color w:val="000000"/>
          <w:spacing w:val="-2"/>
          <w:sz w:val="24"/>
          <w:szCs w:val="24"/>
          <w:lang w:val="ro-RO"/>
        </w:rPr>
        <w:t>testele hepatice mult crescute).</w:t>
      </w:r>
    </w:p>
    <w:p w:rsidR="00990571" w:rsidRDefault="00990571" w:rsidP="001E7789">
      <w:pPr>
        <w:rPr>
          <w:lang w:eastAsia="ru-RU"/>
        </w:rPr>
      </w:pPr>
    </w:p>
    <w:p w:rsidR="00990571" w:rsidRDefault="00990571" w:rsidP="001E7789">
      <w:pPr>
        <w:rPr>
          <w:lang w:eastAsia="ru-RU"/>
        </w:rPr>
      </w:pPr>
    </w:p>
    <w:p w:rsidR="00990571" w:rsidRDefault="00990571" w:rsidP="001E7789">
      <w:pPr>
        <w:rPr>
          <w:lang w:eastAsia="ru-RU"/>
        </w:rPr>
      </w:pPr>
    </w:p>
    <w:p w:rsidR="001E7789" w:rsidRPr="001E7789" w:rsidRDefault="001E7789" w:rsidP="001E7789">
      <w:pPr>
        <w:rPr>
          <w:lang w:eastAsia="ru-RU"/>
        </w:rPr>
      </w:pPr>
    </w:p>
    <w:p w:rsidR="001E7789" w:rsidRDefault="001E7789" w:rsidP="001E7789">
      <w:pPr>
        <w:pStyle w:val="ListParagraph"/>
        <w:ind w:left="360"/>
        <w:rPr>
          <w:lang w:eastAsia="ru-RU"/>
        </w:rPr>
      </w:pPr>
    </w:p>
    <w:p w:rsidR="00724A83" w:rsidRDefault="00724A83" w:rsidP="001E7789">
      <w:pPr>
        <w:pStyle w:val="ListParagraph"/>
        <w:ind w:left="360"/>
        <w:rPr>
          <w:lang w:eastAsia="ru-RU"/>
        </w:rPr>
      </w:pPr>
    </w:p>
    <w:p w:rsidR="00724A83" w:rsidRDefault="00724A83" w:rsidP="001E7789">
      <w:pPr>
        <w:pStyle w:val="ListParagraph"/>
        <w:ind w:left="360"/>
        <w:rPr>
          <w:lang w:eastAsia="ru-RU"/>
        </w:rPr>
      </w:pPr>
    </w:p>
    <w:p w:rsidR="00724A83" w:rsidRDefault="00724A83" w:rsidP="001E7789">
      <w:pPr>
        <w:pStyle w:val="ListParagraph"/>
        <w:ind w:left="360"/>
        <w:rPr>
          <w:lang w:eastAsia="ru-RU"/>
        </w:rPr>
      </w:pPr>
    </w:p>
    <w:p w:rsidR="00724A83" w:rsidRDefault="00724A83" w:rsidP="001E7789">
      <w:pPr>
        <w:pStyle w:val="ListParagraph"/>
        <w:ind w:left="360"/>
        <w:rPr>
          <w:lang w:eastAsia="ru-RU"/>
        </w:rPr>
      </w:pPr>
    </w:p>
    <w:p w:rsidR="00724A83" w:rsidRDefault="00724A83" w:rsidP="001E7789">
      <w:pPr>
        <w:pStyle w:val="ListParagraph"/>
        <w:ind w:left="360"/>
        <w:rPr>
          <w:lang w:eastAsia="ru-RU"/>
        </w:rPr>
      </w:pPr>
    </w:p>
    <w:tbl>
      <w:tblPr>
        <w:tblpPr w:leftFromText="180" w:rightFromText="180" w:vertAnchor="text" w:horzAnchor="margin" w:tblpY="53"/>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2578"/>
        <w:gridCol w:w="2835"/>
        <w:gridCol w:w="2141"/>
      </w:tblGrid>
      <w:tr w:rsidR="00F51FB6" w:rsidRPr="00961F45" w:rsidTr="00F51FB6">
        <w:tc>
          <w:tcPr>
            <w:tcW w:w="2335"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lastRenderedPageBreak/>
              <w:t>DIAGNOSTIC DE ÎNGRIJIRE</w:t>
            </w:r>
          </w:p>
        </w:tc>
        <w:tc>
          <w:tcPr>
            <w:tcW w:w="2578"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OBIECTIVE</w:t>
            </w:r>
          </w:p>
        </w:tc>
        <w:tc>
          <w:tcPr>
            <w:tcW w:w="2835"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INTERVENȚII AUTONOME ȘI DELEGATE</w:t>
            </w:r>
          </w:p>
        </w:tc>
        <w:tc>
          <w:tcPr>
            <w:tcW w:w="2141"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EVALUARE</w:t>
            </w:r>
          </w:p>
        </w:tc>
      </w:tr>
      <w:tr w:rsidR="00F51FB6" w:rsidRPr="00961F45" w:rsidTr="00F51FB6">
        <w:tc>
          <w:tcPr>
            <w:tcW w:w="2335"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17-23.02.2014</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Dificultatea de a se alimenta din cauza durerilor gastrice, a grețurilor și a vărsăturilor</w:t>
            </w:r>
          </w:p>
          <w:p w:rsidR="00F51FB6" w:rsidRPr="006E2B53" w:rsidRDefault="00F51FB6" w:rsidP="00F51FB6">
            <w:pPr>
              <w:spacing w:line="360" w:lineRule="auto"/>
              <w:ind w:right="-52"/>
              <w:rPr>
                <w:rFonts w:ascii="Times New Roman" w:hAnsi="Times New Roman" w:cs="Times New Roman"/>
                <w:sz w:val="24"/>
                <w:szCs w:val="24"/>
                <w:lang w:val="ro-RO"/>
              </w:rPr>
            </w:pPr>
          </w:p>
        </w:tc>
        <w:tc>
          <w:tcPr>
            <w:tcW w:w="2578"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să prezinte stare de confort fizic,  durerile epigastrice să se diminueze sau să dispară</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să aibă o stare de bine fără grețuri și vărsături.</w:t>
            </w:r>
          </w:p>
          <w:p w:rsidR="00F51FB6" w:rsidRPr="006E2B53" w:rsidRDefault="00F51FB6" w:rsidP="00F51FB6">
            <w:pPr>
              <w:spacing w:line="360" w:lineRule="auto"/>
              <w:ind w:right="-52"/>
              <w:rPr>
                <w:rFonts w:ascii="Times New Roman" w:hAnsi="Times New Roman" w:cs="Times New Roman"/>
                <w:sz w:val="24"/>
                <w:szCs w:val="24"/>
                <w:lang w:val="ro-RO"/>
              </w:rPr>
            </w:pPr>
          </w:p>
        </w:tc>
        <w:tc>
          <w:tcPr>
            <w:tcW w:w="2835"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asigur repausul fizic și psihic al pacientului</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explic acestuia că este necesar să stea în pat</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liniștesc pacientul, și-i administrez medicația, la indicația medicului:</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1. antispastice: Papaverina, Scobutil 1 f</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2. antiemetice: Torecan 1 f</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liniștesc pacientul din punct de vedere psihic, îl ajut în timpul vărsăturilor și păstrez produsul eliminat.</w:t>
            </w:r>
          </w:p>
          <w:p w:rsidR="00F51FB6" w:rsidRPr="006E2B53" w:rsidRDefault="00F51FB6" w:rsidP="00F51FB6">
            <w:pPr>
              <w:spacing w:line="360" w:lineRule="auto"/>
              <w:ind w:right="-52"/>
              <w:rPr>
                <w:rFonts w:ascii="Times New Roman" w:hAnsi="Times New Roman" w:cs="Times New Roman"/>
                <w:sz w:val="24"/>
                <w:szCs w:val="24"/>
                <w:lang w:val="ro-RO"/>
              </w:rPr>
            </w:pPr>
          </w:p>
        </w:tc>
        <w:tc>
          <w:tcPr>
            <w:tcW w:w="2141"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xml:space="preserve">- durerile și vărsăturile au cedat </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pacientul nu mai prezintă senzație de greață.</w:t>
            </w:r>
          </w:p>
        </w:tc>
      </w:tr>
      <w:tr w:rsidR="00F51FB6" w:rsidRPr="00961F45" w:rsidTr="00F51FB6">
        <w:tc>
          <w:tcPr>
            <w:tcW w:w="2335"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DIAGNOSTIC DE ÎNGRIJIRE</w:t>
            </w:r>
          </w:p>
        </w:tc>
        <w:tc>
          <w:tcPr>
            <w:tcW w:w="2578"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OBIECTIVE</w:t>
            </w:r>
          </w:p>
        </w:tc>
        <w:tc>
          <w:tcPr>
            <w:tcW w:w="2835"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INTERVENȚII AUTONOME ȘI DELEGATE</w:t>
            </w:r>
          </w:p>
        </w:tc>
        <w:tc>
          <w:tcPr>
            <w:tcW w:w="2141"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EVALUARE</w:t>
            </w:r>
          </w:p>
        </w:tc>
      </w:tr>
      <w:tr w:rsidR="00F51FB6" w:rsidRPr="00961F45" w:rsidTr="00F51FB6">
        <w:tc>
          <w:tcPr>
            <w:tcW w:w="2335"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Anxietate cauzată de lipsa de cunoștințe despre boală</w:t>
            </w:r>
          </w:p>
        </w:tc>
        <w:tc>
          <w:tcPr>
            <w:tcW w:w="2578"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să acumuleze cunoștițe despre boală și evoluția acesteia</w:t>
            </w:r>
          </w:p>
        </w:tc>
        <w:tc>
          <w:tcPr>
            <w:tcW w:w="2835"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-discut cu pacientul</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-îi ofer pliante despre boală</w:t>
            </w:r>
          </w:p>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xml:space="preserve">Îi explic importanța respectării măsurilor de igienă </w:t>
            </w:r>
          </w:p>
        </w:tc>
        <w:tc>
          <w:tcPr>
            <w:tcW w:w="2141" w:type="dxa"/>
            <w:shd w:val="clear" w:color="auto" w:fill="auto"/>
          </w:tcPr>
          <w:p w:rsidR="00F51FB6" w:rsidRPr="006E2B53" w:rsidRDefault="00F51FB6" w:rsidP="00F51FB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este mai liniștit și participă activ la discuții</w:t>
            </w:r>
          </w:p>
        </w:tc>
      </w:tr>
    </w:tbl>
    <w:tbl>
      <w:tblPr>
        <w:tblpPr w:leftFromText="180" w:rightFromText="180" w:vertAnchor="text" w:horzAnchor="margin" w:tblpY="-239"/>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2578"/>
        <w:gridCol w:w="2835"/>
        <w:gridCol w:w="2141"/>
      </w:tblGrid>
      <w:tr w:rsidR="002F4E36" w:rsidRPr="00961F45" w:rsidTr="002F4E36">
        <w:tc>
          <w:tcPr>
            <w:tcW w:w="2335" w:type="dxa"/>
            <w:shd w:val="clear" w:color="auto" w:fill="auto"/>
          </w:tcPr>
          <w:p w:rsidR="002F4E36" w:rsidRPr="006E2B53" w:rsidRDefault="002F4E36" w:rsidP="002F4E36">
            <w:pPr>
              <w:spacing w:line="360" w:lineRule="auto"/>
              <w:ind w:right="-52"/>
              <w:rPr>
                <w:rFonts w:ascii="Times New Roman" w:hAnsi="Times New Roman" w:cs="Times New Roman"/>
                <w:sz w:val="24"/>
                <w:szCs w:val="24"/>
                <w:lang w:val="ro-RO"/>
              </w:rPr>
            </w:pPr>
            <w:bookmarkStart w:id="184" w:name="_Hlk12491876"/>
          </w:p>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Alimentație inadecvată prin deficit</w:t>
            </w:r>
          </w:p>
        </w:tc>
        <w:tc>
          <w:tcPr>
            <w:tcW w:w="2578" w:type="dxa"/>
            <w:shd w:val="clear" w:color="auto" w:fill="auto"/>
          </w:tcPr>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Asigurarea unui regim igien-dietetic corespunzător afecțiunii. Pacientul să fie echilibrat hidroelectrolitic și nutrițional. Pacientul să elimine din alimentație alimentele interzise și să consume din cele permise în cantități adecvate intoleranței digestive.</w:t>
            </w:r>
          </w:p>
        </w:tc>
        <w:tc>
          <w:tcPr>
            <w:tcW w:w="2835" w:type="dxa"/>
            <w:shd w:val="clear" w:color="auto" w:fill="auto"/>
          </w:tcPr>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informez pacientul asupra dietei pe care trebuie să o urmeze</w:t>
            </w:r>
          </w:p>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dieta va conține toți factorii nutritivi și va fi oferită, în funcție de toleranța digestivă, de apetit, conținând alimente care solicită cât mai puțin funcțiile hepatice</w:t>
            </w:r>
          </w:p>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în prima săptămână de boală, regimul alimentar este lacto-hidro-zaharat (în prima și a doua zi dieta hidrică)</w:t>
            </w:r>
          </w:p>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xml:space="preserve">- urmăresc orarul și distribuția meselor; mesele vor fi dese și reduse cantitativ; </w:t>
            </w:r>
          </w:p>
        </w:tc>
        <w:tc>
          <w:tcPr>
            <w:tcW w:w="2141" w:type="dxa"/>
            <w:shd w:val="clear" w:color="auto" w:fill="auto"/>
          </w:tcPr>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a luat la cunoștință de regimul alimentar ce trebuie urmat pentru a grăbi vindecarea.</w:t>
            </w:r>
          </w:p>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Alături de tratamentul medicamentos, dieta este un element principal care intervine în vindecarea bolii.</w:t>
            </w:r>
          </w:p>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are apetit diminuat și a primit regimul alimentar corespunzător evoluției și stadializării bolii.</w:t>
            </w:r>
          </w:p>
        </w:tc>
      </w:tr>
      <w:bookmarkEnd w:id="184"/>
      <w:tr w:rsidR="002F4E36" w:rsidRPr="00961F45" w:rsidTr="002F4E36">
        <w:tc>
          <w:tcPr>
            <w:tcW w:w="2335" w:type="dxa"/>
            <w:shd w:val="clear" w:color="auto" w:fill="auto"/>
          </w:tcPr>
          <w:p w:rsidR="002F4E36" w:rsidRPr="006E2B53" w:rsidRDefault="002F4E36" w:rsidP="002F4E36">
            <w:pPr>
              <w:spacing w:line="360" w:lineRule="auto"/>
              <w:ind w:left="1416" w:right="-52" w:hanging="1416"/>
              <w:rPr>
                <w:rFonts w:ascii="Times New Roman" w:hAnsi="Times New Roman" w:cs="Times New Roman"/>
                <w:sz w:val="24"/>
                <w:szCs w:val="24"/>
                <w:lang w:val="ro-RO"/>
              </w:rPr>
            </w:pPr>
            <w:r w:rsidRPr="006E2B53">
              <w:rPr>
                <w:rFonts w:ascii="Times New Roman" w:hAnsi="Times New Roman" w:cs="Times New Roman"/>
                <w:sz w:val="24"/>
                <w:szCs w:val="24"/>
                <w:lang w:val="ro-RO"/>
              </w:rPr>
              <w:t>Temperatură</w:t>
            </w:r>
          </w:p>
          <w:p w:rsidR="002F4E36" w:rsidRPr="006E2B53" w:rsidRDefault="002F4E36" w:rsidP="002F4E36">
            <w:pPr>
              <w:spacing w:line="360" w:lineRule="auto"/>
              <w:ind w:left="1416" w:right="-52" w:hanging="1416"/>
              <w:rPr>
                <w:rFonts w:ascii="Times New Roman" w:hAnsi="Times New Roman" w:cs="Times New Roman"/>
                <w:sz w:val="24"/>
                <w:szCs w:val="24"/>
                <w:lang w:val="ro-RO"/>
              </w:rPr>
            </w:pPr>
            <w:r w:rsidRPr="006E2B53">
              <w:rPr>
                <w:rFonts w:ascii="Times New Roman" w:hAnsi="Times New Roman" w:cs="Times New Roman"/>
                <w:sz w:val="24"/>
                <w:szCs w:val="24"/>
                <w:lang w:val="ro-RO"/>
              </w:rPr>
              <w:t>moderată</w:t>
            </w:r>
          </w:p>
        </w:tc>
        <w:tc>
          <w:tcPr>
            <w:tcW w:w="2578" w:type="dxa"/>
            <w:shd w:val="clear" w:color="auto" w:fill="auto"/>
          </w:tcPr>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să prezinte temperatura corporală în limite normale. Pacientul să fie echilibrat hidroelectrolitic. Pacientul să aibă o bună stare fizică și psihică.</w:t>
            </w:r>
          </w:p>
        </w:tc>
        <w:tc>
          <w:tcPr>
            <w:tcW w:w="2835" w:type="dxa"/>
            <w:shd w:val="clear" w:color="auto" w:fill="auto"/>
          </w:tcPr>
          <w:p w:rsidR="002F4E36" w:rsidRPr="006E2B53" w:rsidRDefault="002F4E36" w:rsidP="002F4E36">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m</w:t>
            </w:r>
            <w:r w:rsidRPr="006E2B53">
              <w:rPr>
                <w:rFonts w:ascii="Times New Roman" w:hAnsi="Times New Roman" w:cs="Times New Roman"/>
                <w:sz w:val="24"/>
                <w:szCs w:val="24"/>
                <w:lang w:val="ro-RO"/>
              </w:rPr>
              <w:t>ăsor zilnic temperatura pacientului (dimineața și seara) și notez în foaia de observații.</w:t>
            </w:r>
          </w:p>
          <w:p w:rsidR="002F4E36" w:rsidRPr="006E2B53" w:rsidRDefault="002F4E36" w:rsidP="002F4E36">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a</w:t>
            </w:r>
            <w:r w:rsidRPr="006E2B53">
              <w:rPr>
                <w:rFonts w:ascii="Times New Roman" w:hAnsi="Times New Roman" w:cs="Times New Roman"/>
                <w:sz w:val="24"/>
                <w:szCs w:val="24"/>
                <w:lang w:val="ro-RO"/>
              </w:rPr>
              <w:t>dministrez antitermice : Aspirina, Paracetamol și lichide în cantități suficiente pentru a evita deshidratarea.</w:t>
            </w:r>
          </w:p>
          <w:p w:rsidR="002F4E36" w:rsidRPr="006E2B53" w:rsidRDefault="002F4E36" w:rsidP="002F4E36">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s</w:t>
            </w:r>
            <w:r w:rsidRPr="006E2B53">
              <w:rPr>
                <w:rFonts w:ascii="Times New Roman" w:hAnsi="Times New Roman" w:cs="Times New Roman"/>
                <w:sz w:val="24"/>
                <w:szCs w:val="24"/>
                <w:lang w:val="ro-RO"/>
              </w:rPr>
              <w:t>chimb lenjeria patului; mențin igiena tegumentelor.</w:t>
            </w:r>
          </w:p>
        </w:tc>
        <w:tc>
          <w:tcPr>
            <w:tcW w:w="2141" w:type="dxa"/>
            <w:shd w:val="clear" w:color="auto" w:fill="auto"/>
          </w:tcPr>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xml:space="preserve">Pacientul este subfebril T= 37.3 </w:t>
            </w:r>
            <w:r w:rsidRPr="006E2B53">
              <w:rPr>
                <w:rFonts w:ascii="Times New Roman" w:hAnsi="Times New Roman" w:cs="Times New Roman"/>
                <w:sz w:val="24"/>
                <w:szCs w:val="24"/>
                <w:vertAlign w:val="superscript"/>
                <w:lang w:val="ro-RO"/>
              </w:rPr>
              <w:t>0</w:t>
            </w:r>
            <w:r w:rsidRPr="006E2B53">
              <w:rPr>
                <w:rFonts w:ascii="Times New Roman" w:hAnsi="Times New Roman" w:cs="Times New Roman"/>
                <w:sz w:val="24"/>
                <w:szCs w:val="24"/>
                <w:lang w:val="ro-RO"/>
              </w:rPr>
              <w:t>C</w:t>
            </w:r>
          </w:p>
          <w:p w:rsidR="002F4E36" w:rsidRPr="006E2B53" w:rsidRDefault="002F4E36" w:rsidP="002F4E36">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în urma tratamentului, cât și datorită antietermicului administrat, temperatura începe să scadă spre limite normale.</w:t>
            </w:r>
          </w:p>
          <w:p w:rsidR="002F4E36" w:rsidRPr="006E2B53" w:rsidRDefault="002F4E36" w:rsidP="002F4E36">
            <w:pPr>
              <w:spacing w:line="360" w:lineRule="auto"/>
              <w:ind w:right="-52"/>
              <w:rPr>
                <w:rFonts w:ascii="Times New Roman" w:hAnsi="Times New Roman" w:cs="Times New Roman"/>
                <w:sz w:val="24"/>
                <w:szCs w:val="24"/>
                <w:lang w:val="ro-RO"/>
              </w:rPr>
            </w:pPr>
          </w:p>
        </w:tc>
      </w:tr>
    </w:tbl>
    <w:p w:rsidR="00990571" w:rsidRDefault="00990571" w:rsidP="001E7789">
      <w:pPr>
        <w:pStyle w:val="ListParagraph"/>
        <w:ind w:left="360"/>
        <w:rPr>
          <w:lang w:eastAsia="ru-RU"/>
        </w:rPr>
      </w:pPr>
    </w:p>
    <w:tbl>
      <w:tblPr>
        <w:tblW w:w="9889" w:type="dxa"/>
        <w:tblInd w:w="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2578"/>
        <w:gridCol w:w="2835"/>
        <w:gridCol w:w="2141"/>
      </w:tblGrid>
      <w:tr w:rsidR="00990571" w:rsidRPr="00961F45" w:rsidTr="009F712D">
        <w:tc>
          <w:tcPr>
            <w:tcW w:w="2335" w:type="dxa"/>
            <w:shd w:val="clear" w:color="auto" w:fill="auto"/>
          </w:tcPr>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Risc de infecție din cau</w:t>
            </w:r>
            <w:r>
              <w:rPr>
                <w:rFonts w:ascii="Times New Roman" w:hAnsi="Times New Roman" w:cs="Times New Roman"/>
                <w:sz w:val="24"/>
                <w:szCs w:val="24"/>
                <w:lang w:val="ro-RO"/>
              </w:rPr>
              <w:t xml:space="preserve">za </w:t>
            </w:r>
            <w:r w:rsidRPr="006E2B53">
              <w:rPr>
                <w:rFonts w:ascii="Times New Roman" w:hAnsi="Times New Roman" w:cs="Times New Roman"/>
                <w:sz w:val="24"/>
                <w:szCs w:val="24"/>
                <w:lang w:val="ro-RO"/>
              </w:rPr>
              <w:t>nerespectării regulilor de profilaxie a hepatitei virale</w:t>
            </w:r>
          </w:p>
        </w:tc>
        <w:tc>
          <w:tcPr>
            <w:tcW w:w="2578" w:type="dxa"/>
            <w:shd w:val="clear" w:color="auto" w:fill="auto"/>
          </w:tcPr>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să nu devină sursa de infecție pentru persoanele din jur (izolarea pacientului).</w:t>
            </w:r>
          </w:p>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se are în vedere depistarea și controlarea infecției.</w:t>
            </w:r>
          </w:p>
        </w:tc>
        <w:tc>
          <w:tcPr>
            <w:tcW w:w="2835" w:type="dxa"/>
            <w:shd w:val="clear" w:color="auto" w:fill="auto"/>
          </w:tcPr>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trebuiesc respectate cu strictete toate regulile de igienă, măsurile de asepsie și circuitele din secție:</w:t>
            </w:r>
          </w:p>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1. dezinfecția veselei folosite de bolnav, prin surmenaje în cloramina 1 % 2 h</w:t>
            </w:r>
          </w:p>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2. pacientul nu are voie să primească vizitatorii în salon.</w:t>
            </w:r>
          </w:p>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3. Curățirea și dezinfecția mobilierului pavimentelor.</w:t>
            </w:r>
          </w:p>
          <w:p w:rsidR="00990571" w:rsidRPr="006E2B53" w:rsidRDefault="00990571" w:rsidP="009F712D">
            <w:pPr>
              <w:spacing w:line="360" w:lineRule="auto"/>
              <w:ind w:right="-52"/>
              <w:rPr>
                <w:rFonts w:ascii="Times New Roman" w:hAnsi="Times New Roman" w:cs="Times New Roman"/>
                <w:sz w:val="24"/>
                <w:szCs w:val="24"/>
                <w:lang w:val="ro-RO"/>
              </w:rPr>
            </w:pPr>
          </w:p>
        </w:tc>
        <w:tc>
          <w:tcPr>
            <w:tcW w:w="2141" w:type="dxa"/>
            <w:shd w:val="clear" w:color="auto" w:fill="auto"/>
          </w:tcPr>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respectă regulile de igienă</w:t>
            </w:r>
          </w:p>
        </w:tc>
      </w:tr>
      <w:tr w:rsidR="00990571" w:rsidRPr="00961F45" w:rsidTr="009F712D">
        <w:tc>
          <w:tcPr>
            <w:tcW w:w="2335" w:type="dxa"/>
            <w:shd w:val="clear" w:color="auto" w:fill="auto"/>
          </w:tcPr>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Neliniște, agitație</w:t>
            </w:r>
            <w:r>
              <w:rPr>
                <w:rFonts w:ascii="Times New Roman" w:hAnsi="Times New Roman" w:cs="Times New Roman"/>
                <w:sz w:val="24"/>
                <w:szCs w:val="24"/>
                <w:lang w:val="ro-RO"/>
              </w:rPr>
              <w:t xml:space="preserve"> cauzată de lipsa de comunicare.</w:t>
            </w:r>
          </w:p>
        </w:tc>
        <w:tc>
          <w:tcPr>
            <w:tcW w:w="2578" w:type="dxa"/>
            <w:shd w:val="clear" w:color="auto" w:fill="auto"/>
          </w:tcPr>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să fie echilibrat psihic;</w:t>
            </w:r>
          </w:p>
        </w:tc>
        <w:tc>
          <w:tcPr>
            <w:tcW w:w="2835" w:type="dxa"/>
            <w:shd w:val="clear" w:color="auto" w:fill="auto"/>
          </w:tcPr>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transmit bolnavului noțiuni despre boala sa și despre complicațiile potențiale ce pot surveni</w:t>
            </w:r>
          </w:p>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xml:space="preserve">- discut cu pacientul și îl încurajez în privința bolii, permițându-i să-și exprime emoțiile și sentimentele sale; </w:t>
            </w:r>
          </w:p>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 creez un climat de încredere, explicându-i pacientului că, în mare parte, vindecarea depinde de el.</w:t>
            </w:r>
          </w:p>
        </w:tc>
        <w:tc>
          <w:tcPr>
            <w:tcW w:w="2141" w:type="dxa"/>
            <w:shd w:val="clear" w:color="auto" w:fill="auto"/>
          </w:tcPr>
          <w:p w:rsidR="00990571" w:rsidRPr="006E2B53"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este echilibrat psihic și și-a însușit informaț</w:t>
            </w:r>
            <w:r>
              <w:rPr>
                <w:rFonts w:ascii="Times New Roman" w:hAnsi="Times New Roman" w:cs="Times New Roman"/>
                <w:sz w:val="24"/>
                <w:szCs w:val="24"/>
                <w:lang w:val="ro-RO"/>
              </w:rPr>
              <w:t>iile privit</w:t>
            </w:r>
            <w:r w:rsidRPr="006E2B53">
              <w:rPr>
                <w:rFonts w:ascii="Times New Roman" w:hAnsi="Times New Roman" w:cs="Times New Roman"/>
                <w:sz w:val="24"/>
                <w:szCs w:val="24"/>
                <w:lang w:val="ro-RO"/>
              </w:rPr>
              <w:t>o</w:t>
            </w:r>
            <w:r>
              <w:rPr>
                <w:rFonts w:ascii="Times New Roman" w:hAnsi="Times New Roman" w:cs="Times New Roman"/>
                <w:sz w:val="24"/>
                <w:szCs w:val="24"/>
                <w:lang w:val="ro-RO"/>
              </w:rPr>
              <w:t>a</w:t>
            </w:r>
            <w:r w:rsidRPr="006E2B53">
              <w:rPr>
                <w:rFonts w:ascii="Times New Roman" w:hAnsi="Times New Roman" w:cs="Times New Roman"/>
                <w:sz w:val="24"/>
                <w:szCs w:val="24"/>
                <w:lang w:val="ro-RO"/>
              </w:rPr>
              <w:t>re la boala sa.</w:t>
            </w:r>
          </w:p>
        </w:tc>
      </w:tr>
    </w:tbl>
    <w:p w:rsidR="00990571" w:rsidRDefault="00990571" w:rsidP="001E7789">
      <w:pPr>
        <w:pStyle w:val="ListParagraph"/>
        <w:ind w:left="360"/>
        <w:rPr>
          <w:lang w:eastAsia="ru-RU"/>
        </w:rPr>
      </w:pPr>
    </w:p>
    <w:tbl>
      <w:tblPr>
        <w:tblW w:w="9889" w:type="dxa"/>
        <w:tblInd w:w="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2578"/>
        <w:gridCol w:w="2835"/>
        <w:gridCol w:w="2141"/>
      </w:tblGrid>
      <w:tr w:rsidR="00990571" w:rsidRPr="00961F45" w:rsidTr="009F712D">
        <w:trPr>
          <w:trHeight w:val="3676"/>
        </w:trPr>
        <w:tc>
          <w:tcPr>
            <w:tcW w:w="2335"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lastRenderedPageBreak/>
              <w:t>25-29.02.2014</w:t>
            </w:r>
          </w:p>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Disconfort abdominal</w:t>
            </w:r>
          </w:p>
          <w:p w:rsidR="00990571" w:rsidRPr="00961F45"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xml:space="preserve">din cauza durerii epigastrice, manifestată prin </w:t>
            </w:r>
            <w:r w:rsidRPr="00961F45">
              <w:rPr>
                <w:rFonts w:ascii="Times New Roman" w:hAnsi="Times New Roman" w:cs="Times New Roman"/>
                <w:sz w:val="24"/>
                <w:szCs w:val="24"/>
                <w:lang w:val="ro-RO"/>
              </w:rPr>
              <w:t xml:space="preserve">senzație </w:t>
            </w:r>
            <w:r>
              <w:rPr>
                <w:rFonts w:ascii="Times New Roman" w:hAnsi="Times New Roman" w:cs="Times New Roman"/>
                <w:sz w:val="24"/>
                <w:szCs w:val="24"/>
                <w:lang w:val="ro-RO"/>
              </w:rPr>
              <w:t xml:space="preserve">de greutate în hipocondrul drept și </w:t>
            </w:r>
            <w:r w:rsidRPr="00961F45">
              <w:rPr>
                <w:rFonts w:ascii="Times New Roman" w:hAnsi="Times New Roman" w:cs="Times New Roman"/>
                <w:sz w:val="24"/>
                <w:szCs w:val="24"/>
                <w:lang w:val="ro-RO"/>
              </w:rPr>
              <w:t>icter</w:t>
            </w:r>
          </w:p>
        </w:tc>
        <w:tc>
          <w:tcPr>
            <w:tcW w:w="2578"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nu mai aibă dureri</w:t>
            </w:r>
            <w:r w:rsidRPr="00961F45">
              <w:rPr>
                <w:rFonts w:ascii="Times New Roman" w:hAnsi="Times New Roman" w:cs="Times New Roman"/>
                <w:sz w:val="24"/>
                <w:szCs w:val="24"/>
                <w:lang w:val="ro-RO"/>
              </w:rPr>
              <w:t xml:space="preserve"> epigastrice.</w:t>
            </w:r>
          </w:p>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Pacientul să prezinte o stare de confort fizic.</w:t>
            </w:r>
          </w:p>
        </w:tc>
        <w:tc>
          <w:tcPr>
            <w:tcW w:w="2835"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 la indicația medicului, administrez pacientului, pe cale orală:</w:t>
            </w:r>
          </w:p>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Dicarbocalm 1 tb x 3/zi</w:t>
            </w:r>
          </w:p>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Anghirol 1 tb x 3/zi</w:t>
            </w:r>
          </w:p>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 xml:space="preserve">Metaspar 1 tb x 3/zi </w:t>
            </w:r>
          </w:p>
        </w:tc>
        <w:tc>
          <w:tcPr>
            <w:tcW w:w="2141"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xml:space="preserve">Pacientul este mai linisti, durerea  s-a ameliorat, iar icterul s-a diminuat. </w:t>
            </w:r>
          </w:p>
          <w:p w:rsidR="00990571" w:rsidRPr="00961F45" w:rsidRDefault="00990571" w:rsidP="009F712D">
            <w:pPr>
              <w:spacing w:line="360" w:lineRule="auto"/>
              <w:ind w:right="-52"/>
              <w:rPr>
                <w:rFonts w:ascii="Times New Roman" w:hAnsi="Times New Roman" w:cs="Times New Roman"/>
                <w:sz w:val="24"/>
                <w:szCs w:val="24"/>
                <w:lang w:val="ro-RO"/>
              </w:rPr>
            </w:pPr>
          </w:p>
        </w:tc>
      </w:tr>
      <w:tr w:rsidR="00990571" w:rsidRPr="00961F45" w:rsidTr="009F712D">
        <w:tc>
          <w:tcPr>
            <w:tcW w:w="2335"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xml:space="preserve">Dificultatea de </w:t>
            </w:r>
            <w:r w:rsidRPr="00961F45">
              <w:rPr>
                <w:rFonts w:ascii="Times New Roman" w:hAnsi="Times New Roman" w:cs="Times New Roman"/>
                <w:sz w:val="24"/>
                <w:szCs w:val="24"/>
                <w:lang w:val="ro-RO"/>
              </w:rPr>
              <w:t xml:space="preserve"> a se odihni</w:t>
            </w:r>
            <w:r>
              <w:rPr>
                <w:rFonts w:ascii="Times New Roman" w:hAnsi="Times New Roman" w:cs="Times New Roman"/>
                <w:sz w:val="24"/>
                <w:szCs w:val="24"/>
                <w:lang w:val="ro-RO"/>
              </w:rPr>
              <w:t xml:space="preserve"> din cauza oboselii manifestata prin astenie.</w:t>
            </w:r>
          </w:p>
          <w:p w:rsidR="00990571" w:rsidRPr="00961F45" w:rsidRDefault="00990571" w:rsidP="009F712D">
            <w:pPr>
              <w:spacing w:line="360" w:lineRule="auto"/>
              <w:ind w:right="-52"/>
              <w:rPr>
                <w:rFonts w:ascii="Times New Roman" w:hAnsi="Times New Roman" w:cs="Times New Roman"/>
                <w:sz w:val="24"/>
                <w:szCs w:val="24"/>
                <w:lang w:val="ro-RO"/>
              </w:rPr>
            </w:pPr>
          </w:p>
        </w:tc>
        <w:tc>
          <w:tcPr>
            <w:tcW w:w="2578"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se poată odihni și să prezinte o stare</w:t>
            </w:r>
            <w:r w:rsidRPr="00961F45">
              <w:rPr>
                <w:rFonts w:ascii="Times New Roman" w:hAnsi="Times New Roman" w:cs="Times New Roman"/>
                <w:sz w:val="24"/>
                <w:szCs w:val="24"/>
                <w:lang w:val="ro-RO"/>
              </w:rPr>
              <w:t xml:space="preserve"> psihică</w:t>
            </w:r>
            <w:r>
              <w:rPr>
                <w:rFonts w:ascii="Times New Roman" w:hAnsi="Times New Roman" w:cs="Times New Roman"/>
                <w:sz w:val="24"/>
                <w:szCs w:val="24"/>
                <w:lang w:val="ro-RO"/>
              </w:rPr>
              <w:t xml:space="preserve"> bună</w:t>
            </w:r>
            <w:r w:rsidRPr="00961F45">
              <w:rPr>
                <w:rFonts w:ascii="Times New Roman" w:hAnsi="Times New Roman" w:cs="Times New Roman"/>
                <w:sz w:val="24"/>
                <w:szCs w:val="24"/>
                <w:lang w:val="ro-RO"/>
              </w:rPr>
              <w:t>.</w:t>
            </w:r>
          </w:p>
        </w:tc>
        <w:tc>
          <w:tcPr>
            <w:tcW w:w="2835"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 discut cu pacientul despre importanța repausului la pat,  cât și renunțarea,pe cât posibil, la activitățile fizice și psihice care îl suprasolicită.</w:t>
            </w:r>
          </w:p>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asigur </w:t>
            </w:r>
            <w:r w:rsidRPr="00961F45">
              <w:rPr>
                <w:rFonts w:ascii="Times New Roman" w:hAnsi="Times New Roman" w:cs="Times New Roman"/>
                <w:sz w:val="24"/>
                <w:szCs w:val="24"/>
                <w:lang w:val="ro-RO"/>
              </w:rPr>
              <w:t>climat</w:t>
            </w:r>
            <w:r>
              <w:rPr>
                <w:rFonts w:ascii="Times New Roman" w:hAnsi="Times New Roman" w:cs="Times New Roman"/>
                <w:sz w:val="24"/>
                <w:szCs w:val="24"/>
                <w:lang w:val="ro-RO"/>
              </w:rPr>
              <w:t xml:space="preserve">ul </w:t>
            </w:r>
            <w:r w:rsidRPr="00961F45">
              <w:rPr>
                <w:rFonts w:ascii="Times New Roman" w:hAnsi="Times New Roman" w:cs="Times New Roman"/>
                <w:sz w:val="24"/>
                <w:szCs w:val="24"/>
                <w:lang w:val="ro-RO"/>
              </w:rPr>
              <w:t xml:space="preserve"> corespunzător </w:t>
            </w:r>
          </w:p>
        </w:tc>
        <w:tc>
          <w:tcPr>
            <w:tcW w:w="2141"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w:t>
            </w:r>
            <w:r w:rsidRPr="00961F45">
              <w:rPr>
                <w:rFonts w:ascii="Times New Roman" w:hAnsi="Times New Roman" w:cs="Times New Roman"/>
                <w:sz w:val="24"/>
                <w:szCs w:val="24"/>
                <w:lang w:val="ro-RO"/>
              </w:rPr>
              <w:t>acientul se poate odihni</w:t>
            </w:r>
            <w:r>
              <w:rPr>
                <w:rFonts w:ascii="Times New Roman" w:hAnsi="Times New Roman" w:cs="Times New Roman"/>
                <w:sz w:val="24"/>
                <w:szCs w:val="24"/>
                <w:lang w:val="ro-RO"/>
              </w:rPr>
              <w:t>, climatul corespunzător a fost asigurat.</w:t>
            </w:r>
          </w:p>
        </w:tc>
      </w:tr>
      <w:tr w:rsidR="00990571" w:rsidRPr="00961F45" w:rsidTr="009F712D">
        <w:tc>
          <w:tcPr>
            <w:tcW w:w="2335"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Riscul de a nu-și păstra tegumentele și mucoasele curate.</w:t>
            </w:r>
          </w:p>
        </w:tc>
        <w:tc>
          <w:tcPr>
            <w:tcW w:w="2578" w:type="dxa"/>
            <w:shd w:val="clear" w:color="auto" w:fill="auto"/>
          </w:tcPr>
          <w:p w:rsidR="00990571" w:rsidRPr="00961F45" w:rsidRDefault="00990571" w:rsidP="009F712D">
            <w:pPr>
              <w:spacing w:line="360" w:lineRule="auto"/>
              <w:ind w:right="-51"/>
              <w:contextualSpacing/>
              <w:rPr>
                <w:rFonts w:ascii="Times New Roman" w:hAnsi="Times New Roman" w:cs="Times New Roman"/>
                <w:sz w:val="24"/>
                <w:szCs w:val="24"/>
                <w:lang w:val="ro-RO"/>
              </w:rPr>
            </w:pPr>
            <w:r>
              <w:rPr>
                <w:rFonts w:ascii="Times New Roman" w:hAnsi="Times New Roman" w:cs="Times New Roman"/>
                <w:sz w:val="24"/>
                <w:szCs w:val="24"/>
                <w:lang w:val="ro-RO"/>
              </w:rPr>
              <w:t xml:space="preserve"> P</w:t>
            </w:r>
            <w:r w:rsidRPr="00961F45">
              <w:rPr>
                <w:rFonts w:ascii="Times New Roman" w:hAnsi="Times New Roman" w:cs="Times New Roman"/>
                <w:sz w:val="24"/>
                <w:szCs w:val="24"/>
                <w:lang w:val="ro-RO"/>
              </w:rPr>
              <w:t xml:space="preserve">acientul </w:t>
            </w:r>
            <w:r>
              <w:rPr>
                <w:rFonts w:ascii="Times New Roman" w:hAnsi="Times New Roman" w:cs="Times New Roman"/>
                <w:sz w:val="24"/>
                <w:szCs w:val="24"/>
                <w:lang w:val="ro-RO"/>
              </w:rPr>
              <w:t xml:space="preserve"> este ajutat </w:t>
            </w:r>
            <w:r w:rsidRPr="00961F45">
              <w:rPr>
                <w:rFonts w:ascii="Times New Roman" w:hAnsi="Times New Roman" w:cs="Times New Roman"/>
                <w:sz w:val="24"/>
                <w:szCs w:val="24"/>
                <w:lang w:val="ro-RO"/>
              </w:rPr>
              <w:t>să-și asigure igiena corporală,</w:t>
            </w:r>
            <w:r>
              <w:rPr>
                <w:rFonts w:ascii="Times New Roman" w:hAnsi="Times New Roman" w:cs="Times New Roman"/>
                <w:sz w:val="24"/>
                <w:szCs w:val="24"/>
                <w:lang w:val="ro-RO"/>
              </w:rPr>
              <w:t xml:space="preserve"> pentru a avea tegumente curate si să evitare</w:t>
            </w:r>
            <w:r w:rsidRPr="00961F45">
              <w:rPr>
                <w:rFonts w:ascii="Times New Roman" w:hAnsi="Times New Roman" w:cs="Times New Roman"/>
                <w:sz w:val="24"/>
                <w:szCs w:val="24"/>
                <w:lang w:val="ro-RO"/>
              </w:rPr>
              <w:t xml:space="preserve"> apariției altor complicații (infecții cutanate)</w:t>
            </w:r>
          </w:p>
        </w:tc>
        <w:tc>
          <w:tcPr>
            <w:tcW w:w="2835"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 ajut pacientul, în funcție de starea sa generală, să facă baie sau duș, sau îi efectuez toaleta pe regiuni</w:t>
            </w:r>
          </w:p>
          <w:p w:rsidR="00990571" w:rsidRPr="00961F45" w:rsidRDefault="00990571" w:rsidP="009F712D">
            <w:pPr>
              <w:spacing w:line="360" w:lineRule="auto"/>
              <w:ind w:right="-52"/>
              <w:rPr>
                <w:rFonts w:ascii="Times New Roman" w:hAnsi="Times New Roman" w:cs="Times New Roman"/>
                <w:sz w:val="24"/>
                <w:szCs w:val="24"/>
                <w:lang w:val="ro-RO"/>
              </w:rPr>
            </w:pPr>
          </w:p>
        </w:tc>
        <w:tc>
          <w:tcPr>
            <w:tcW w:w="2141"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Pacientrul</w:t>
            </w:r>
            <w:r w:rsidRPr="00961F45">
              <w:rPr>
                <w:rFonts w:ascii="Times New Roman" w:hAnsi="Times New Roman" w:cs="Times New Roman"/>
                <w:sz w:val="24"/>
                <w:szCs w:val="24"/>
                <w:lang w:val="ro-RO"/>
              </w:rPr>
              <w:t xml:space="preserve"> prezintă tegumente și mucoase icterice (icterul a scăzut în intensitate).</w:t>
            </w:r>
          </w:p>
        </w:tc>
      </w:tr>
    </w:tbl>
    <w:p w:rsidR="00990571" w:rsidRDefault="00990571"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990571" w:rsidRPr="00990571" w:rsidRDefault="00990571" w:rsidP="00990571">
      <w:pPr>
        <w:pStyle w:val="Heading2"/>
        <w:spacing w:line="360" w:lineRule="auto"/>
        <w:rPr>
          <w:sz w:val="32"/>
          <w:szCs w:val="32"/>
          <w:lang w:eastAsia="ru-RU"/>
        </w:rPr>
      </w:pPr>
      <w:bookmarkStart w:id="185" w:name="_Toc12495516"/>
      <w:r w:rsidRPr="00990571">
        <w:rPr>
          <w:sz w:val="32"/>
          <w:szCs w:val="32"/>
          <w:lang w:eastAsia="ru-RU"/>
        </w:rPr>
        <w:lastRenderedPageBreak/>
        <w:t>CAZ 2</w:t>
      </w:r>
      <w:bookmarkEnd w:id="185"/>
    </w:p>
    <w:p w:rsidR="00724A83" w:rsidRDefault="00724A83" w:rsidP="001E7789">
      <w:pPr>
        <w:pStyle w:val="ListParagraph"/>
        <w:ind w:left="360"/>
        <w:rPr>
          <w:lang w:eastAsia="ru-RU"/>
        </w:rPr>
      </w:pPr>
    </w:p>
    <w:p w:rsidR="00990571" w:rsidRDefault="00990571" w:rsidP="001E7789">
      <w:pPr>
        <w:pStyle w:val="ListParagraph"/>
        <w:ind w:left="360"/>
        <w:rPr>
          <w:lang w:eastAsia="ru-RU"/>
        </w:rPr>
      </w:pP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NUMELE: I</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PRENUMELE: M</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VARSTA: 37 ANI</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PROFESIA: Ș</w:t>
      </w:r>
      <w:r w:rsidRPr="00DF6DBF">
        <w:rPr>
          <w:rFonts w:ascii="Times New Roman" w:hAnsi="Times New Roman" w:cs="Times New Roman"/>
          <w:sz w:val="24"/>
          <w:szCs w:val="24"/>
          <w:lang w:val="ro-RO"/>
        </w:rPr>
        <w:t>OFER</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DATA INTERNĂ</w:t>
      </w:r>
      <w:r w:rsidRPr="00DF6DBF">
        <w:rPr>
          <w:rFonts w:ascii="Times New Roman" w:hAnsi="Times New Roman" w:cs="Times New Roman"/>
          <w:sz w:val="24"/>
          <w:szCs w:val="24"/>
          <w:lang w:val="ro-RO"/>
        </w:rPr>
        <w:t>RII: 08.04.2013</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DIAGNOSTIC: hepatită virală acută tip B, icterigenă</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SECȚIA: boli infecțioase adulți Spitalul Tg Jiu</w:t>
      </w:r>
    </w:p>
    <w:p w:rsidR="00990571" w:rsidRDefault="00990571" w:rsidP="00990571">
      <w:pPr>
        <w:shd w:val="clear" w:color="auto" w:fill="FFFFFF"/>
        <w:spacing w:line="360" w:lineRule="auto"/>
        <w:ind w:right="-52"/>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ab/>
      </w:r>
    </w:p>
    <w:p w:rsidR="00990571" w:rsidRPr="00990571" w:rsidRDefault="00990571" w:rsidP="00990571">
      <w:pPr>
        <w:shd w:val="clear" w:color="auto" w:fill="FFFFFF"/>
        <w:spacing w:line="360" w:lineRule="auto"/>
        <w:ind w:right="-52"/>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            </w:t>
      </w:r>
      <w:r w:rsidRPr="00990571">
        <w:rPr>
          <w:rFonts w:ascii="Times New Roman" w:hAnsi="Times New Roman" w:cs="Times New Roman"/>
          <w:i/>
          <w:sz w:val="24"/>
          <w:szCs w:val="24"/>
          <w:lang w:val="ro-RO"/>
        </w:rPr>
        <w:t>INTERVIU</w:t>
      </w:r>
    </w:p>
    <w:p w:rsidR="00990571" w:rsidRPr="00DF6DBF" w:rsidRDefault="00990571" w:rsidP="00990571">
      <w:pPr>
        <w:shd w:val="clear" w:color="auto" w:fill="FFFFFF"/>
        <w:spacing w:line="360" w:lineRule="auto"/>
        <w:ind w:right="-52" w:firstLine="720"/>
        <w:jc w:val="both"/>
        <w:rPr>
          <w:rFonts w:ascii="Times New Roman" w:hAnsi="Times New Roman" w:cs="Times New Roman"/>
          <w:sz w:val="24"/>
          <w:szCs w:val="24"/>
          <w:lang w:val="ro-RO"/>
        </w:rPr>
      </w:pPr>
      <w:r w:rsidRPr="00DF6DBF">
        <w:rPr>
          <w:rFonts w:ascii="Times New Roman" w:hAnsi="Times New Roman" w:cs="Times New Roman"/>
          <w:color w:val="000000"/>
          <w:spacing w:val="3"/>
          <w:sz w:val="24"/>
          <w:szCs w:val="24"/>
          <w:lang w:val="ro-RO"/>
        </w:rPr>
        <w:t xml:space="preserve">Pe data de 08.04.2013 ora 7,30 s-a prezentat la secţia de boli infecţioase </w:t>
      </w:r>
      <w:r w:rsidRPr="00DF6DBF">
        <w:rPr>
          <w:rFonts w:ascii="Times New Roman" w:hAnsi="Times New Roman" w:cs="Times New Roman"/>
          <w:color w:val="000000"/>
          <w:sz w:val="24"/>
          <w:szCs w:val="24"/>
          <w:lang w:val="ro-RO"/>
        </w:rPr>
        <w:t>adu</w:t>
      </w:r>
      <w:r>
        <w:rPr>
          <w:rFonts w:ascii="Times New Roman" w:hAnsi="Times New Roman" w:cs="Times New Roman"/>
          <w:color w:val="000000"/>
          <w:sz w:val="24"/>
          <w:szCs w:val="24"/>
          <w:lang w:val="ro-RO"/>
        </w:rPr>
        <w:t>lţi Tg Jiu, bolnavul Ionescu M î</w:t>
      </w:r>
      <w:r w:rsidRPr="00DF6DBF">
        <w:rPr>
          <w:rFonts w:ascii="Times New Roman" w:hAnsi="Times New Roman" w:cs="Times New Roman"/>
          <w:color w:val="000000"/>
          <w:sz w:val="24"/>
          <w:szCs w:val="24"/>
          <w:lang w:val="ro-RO"/>
        </w:rPr>
        <w:t>n vârstă de 32 ani, cu dureri musculo-</w:t>
      </w:r>
      <w:r w:rsidRPr="00DF6DBF">
        <w:rPr>
          <w:rFonts w:ascii="Times New Roman" w:hAnsi="Times New Roman" w:cs="Times New Roman"/>
          <w:color w:val="000000"/>
          <w:spacing w:val="6"/>
          <w:sz w:val="24"/>
          <w:szCs w:val="24"/>
          <w:lang w:val="ro-RO"/>
        </w:rPr>
        <w:t>articulare, transpiraţii, cefalee, inapetenţă, astenie, somnolenţă, se</w:t>
      </w:r>
      <w:r>
        <w:rPr>
          <w:rFonts w:ascii="Times New Roman" w:hAnsi="Times New Roman" w:cs="Times New Roman"/>
          <w:color w:val="000000"/>
          <w:spacing w:val="6"/>
          <w:sz w:val="24"/>
          <w:szCs w:val="24"/>
          <w:lang w:val="ro-RO"/>
        </w:rPr>
        <w:t>n</w:t>
      </w:r>
      <w:r w:rsidRPr="00DF6DBF">
        <w:rPr>
          <w:rFonts w:ascii="Times New Roman" w:hAnsi="Times New Roman" w:cs="Times New Roman"/>
          <w:color w:val="000000"/>
          <w:spacing w:val="6"/>
          <w:sz w:val="24"/>
          <w:szCs w:val="24"/>
          <w:lang w:val="ro-RO"/>
        </w:rPr>
        <w:t xml:space="preserve">zaţie de </w:t>
      </w:r>
      <w:r w:rsidRPr="00DF6DBF">
        <w:rPr>
          <w:rFonts w:ascii="Times New Roman" w:hAnsi="Times New Roman" w:cs="Times New Roman"/>
          <w:color w:val="000000"/>
          <w:sz w:val="24"/>
          <w:szCs w:val="24"/>
          <w:lang w:val="ro-RO"/>
        </w:rPr>
        <w:t>greutate în hipocondrul drept, icter tegumentar.</w:t>
      </w:r>
    </w:p>
    <w:p w:rsidR="00990571" w:rsidRPr="00DF6DBF" w:rsidRDefault="00990571" w:rsidP="00990571">
      <w:pPr>
        <w:shd w:val="clear" w:color="auto" w:fill="FFFFFF"/>
        <w:spacing w:after="0" w:line="360" w:lineRule="auto"/>
        <w:ind w:left="113" w:right="113" w:firstLine="731"/>
        <w:contextualSpacing/>
        <w:jc w:val="both"/>
        <w:rPr>
          <w:rFonts w:ascii="Times New Roman" w:hAnsi="Times New Roman" w:cs="Times New Roman"/>
          <w:sz w:val="24"/>
          <w:szCs w:val="24"/>
          <w:lang w:val="ro-RO"/>
        </w:rPr>
      </w:pPr>
      <w:r w:rsidRPr="00DF6DBF">
        <w:rPr>
          <w:rFonts w:ascii="Times New Roman" w:hAnsi="Times New Roman" w:cs="Times New Roman"/>
          <w:color w:val="000000"/>
          <w:spacing w:val="7"/>
          <w:sz w:val="24"/>
          <w:szCs w:val="24"/>
          <w:lang w:val="ro-RO"/>
        </w:rPr>
        <w:t xml:space="preserve">Bolnavul a fost internat cu diagnosticul de hepatită virală acută în </w:t>
      </w:r>
      <w:r w:rsidRPr="00DF6DBF">
        <w:rPr>
          <w:rFonts w:ascii="Times New Roman" w:hAnsi="Times New Roman" w:cs="Times New Roman"/>
          <w:color w:val="000000"/>
          <w:sz w:val="24"/>
          <w:szCs w:val="24"/>
          <w:lang w:val="ro-RO"/>
        </w:rPr>
        <w:t xml:space="preserve">observaţie. Suspiciunea diagnosticului a fost confirmată de rezultatele analizelor </w:t>
      </w:r>
      <w:r w:rsidRPr="00DF6DBF">
        <w:rPr>
          <w:rFonts w:ascii="Times New Roman" w:hAnsi="Times New Roman" w:cs="Times New Roman"/>
          <w:color w:val="000000"/>
          <w:spacing w:val="10"/>
          <w:sz w:val="24"/>
          <w:szCs w:val="24"/>
          <w:lang w:val="ro-RO"/>
        </w:rPr>
        <w:t xml:space="preserve">medicale recoltate la internarea bolnavului în această secţie (prezenţa </w:t>
      </w:r>
      <w:r w:rsidRPr="00DF6DBF">
        <w:rPr>
          <w:rFonts w:ascii="Times New Roman" w:hAnsi="Times New Roman" w:cs="Times New Roman"/>
          <w:color w:val="000000"/>
          <w:spacing w:val="3"/>
          <w:sz w:val="24"/>
          <w:szCs w:val="24"/>
          <w:lang w:val="ro-RO"/>
        </w:rPr>
        <w:t xml:space="preserve">pigmenţilor biliari în urină, testele de disproteinemie alterate, transaminazele </w:t>
      </w:r>
      <w:r w:rsidRPr="00DF6DBF">
        <w:rPr>
          <w:rFonts w:ascii="Times New Roman" w:hAnsi="Times New Roman" w:cs="Times New Roman"/>
          <w:color w:val="000000"/>
          <w:spacing w:val="-3"/>
          <w:sz w:val="24"/>
          <w:szCs w:val="24"/>
          <w:lang w:val="ro-RO"/>
        </w:rPr>
        <w:t>mult crescute).</w:t>
      </w:r>
    </w:p>
    <w:p w:rsidR="00990571" w:rsidRPr="00DF6DBF" w:rsidRDefault="00990571" w:rsidP="00990571">
      <w:pPr>
        <w:shd w:val="clear" w:color="auto" w:fill="FFFFFF"/>
        <w:spacing w:after="0" w:line="360" w:lineRule="auto"/>
        <w:ind w:left="113" w:right="113" w:firstLine="731"/>
        <w:contextualSpacing/>
        <w:jc w:val="both"/>
        <w:rPr>
          <w:rFonts w:ascii="Times New Roman" w:hAnsi="Times New Roman" w:cs="Times New Roman"/>
          <w:sz w:val="24"/>
          <w:szCs w:val="24"/>
          <w:lang w:val="ro-RO"/>
        </w:rPr>
      </w:pPr>
      <w:r>
        <w:rPr>
          <w:rFonts w:ascii="Times New Roman" w:hAnsi="Times New Roman" w:cs="Times New Roman"/>
          <w:color w:val="000000"/>
          <w:spacing w:val="11"/>
          <w:sz w:val="24"/>
          <w:szCs w:val="24"/>
          <w:lang w:val="ro-RO"/>
        </w:rPr>
        <w:t>Î</w:t>
      </w:r>
      <w:r w:rsidRPr="00DF6DBF">
        <w:rPr>
          <w:rFonts w:ascii="Times New Roman" w:hAnsi="Times New Roman" w:cs="Times New Roman"/>
          <w:color w:val="000000"/>
          <w:spacing w:val="11"/>
          <w:sz w:val="24"/>
          <w:szCs w:val="24"/>
          <w:lang w:val="ro-RO"/>
        </w:rPr>
        <w:t xml:space="preserve">n urma primirii rezultatului AgHBs, care este pozitiv, se pune </w:t>
      </w:r>
      <w:r w:rsidRPr="00DF6DBF">
        <w:rPr>
          <w:rFonts w:ascii="Times New Roman" w:hAnsi="Times New Roman" w:cs="Times New Roman"/>
          <w:color w:val="000000"/>
          <w:sz w:val="24"/>
          <w:szCs w:val="24"/>
          <w:lang w:val="ro-RO"/>
        </w:rPr>
        <w:t>diagnosticul definitiv de hepatită virală acută de tip B.</w:t>
      </w:r>
    </w:p>
    <w:p w:rsidR="00990571" w:rsidRPr="0091100D"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sidRPr="00DF6DBF">
        <w:rPr>
          <w:rFonts w:ascii="Times New Roman" w:hAnsi="Times New Roman" w:cs="Times New Roman"/>
          <w:color w:val="000000"/>
          <w:spacing w:val="1"/>
          <w:sz w:val="24"/>
          <w:szCs w:val="24"/>
          <w:lang w:val="ro-RO"/>
        </w:rPr>
        <w:t>Pacientul mi-a relatat că acum 2 luni, mama lui a avut HVA de tip B.</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color w:val="000000"/>
          <w:sz w:val="24"/>
          <w:szCs w:val="24"/>
          <w:lang w:val="ro-RO"/>
        </w:rPr>
        <w:t xml:space="preserve">Bolnavul afirmă că de o săptămână prezintă: dureri articulare, transpiraţii, </w:t>
      </w:r>
      <w:r w:rsidRPr="00DF6DBF">
        <w:rPr>
          <w:rFonts w:ascii="Times New Roman" w:hAnsi="Times New Roman" w:cs="Times New Roman"/>
          <w:color w:val="000000"/>
          <w:spacing w:val="3"/>
          <w:sz w:val="24"/>
          <w:szCs w:val="24"/>
          <w:lang w:val="ro-RO"/>
        </w:rPr>
        <w:t xml:space="preserve">cefalee, astenie, somnolenţă. De 3-4 zile prezintă urini hipercrome, icter </w:t>
      </w:r>
      <w:r w:rsidRPr="00DF6DBF">
        <w:rPr>
          <w:rFonts w:ascii="Times New Roman" w:hAnsi="Times New Roman" w:cs="Times New Roman"/>
          <w:color w:val="000000"/>
          <w:sz w:val="24"/>
          <w:szCs w:val="24"/>
          <w:lang w:val="ro-RO"/>
        </w:rPr>
        <w:t>cutaneo-mucos intens colorat, scaun decolorat la culoare.</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color w:val="000000"/>
          <w:sz w:val="24"/>
          <w:szCs w:val="24"/>
          <w:lang w:val="ro-RO"/>
        </w:rPr>
        <w:t>La internare s-au măsurat funcţiile vitale şi vegetative:</w:t>
      </w:r>
    </w:p>
    <w:p w:rsidR="00990571" w:rsidRPr="00DF6DBF" w:rsidRDefault="00990571" w:rsidP="000705AE">
      <w:pPr>
        <w:widowControl w:val="0"/>
        <w:numPr>
          <w:ilvl w:val="0"/>
          <w:numId w:val="6"/>
        </w:numPr>
        <w:shd w:val="clear" w:color="auto" w:fill="FFFFFF"/>
        <w:tabs>
          <w:tab w:val="left" w:pos="883"/>
        </w:tabs>
        <w:autoSpaceDE w:val="0"/>
        <w:autoSpaceDN w:val="0"/>
        <w:adjustRightInd w:val="0"/>
        <w:spacing w:after="0" w:line="360" w:lineRule="auto"/>
        <w:ind w:left="113" w:right="113" w:firstLine="709"/>
        <w:contextualSpacing/>
        <w:jc w:val="both"/>
        <w:rPr>
          <w:rFonts w:ascii="Times New Roman" w:hAnsi="Times New Roman" w:cs="Times New Roman"/>
          <w:color w:val="000000"/>
          <w:sz w:val="24"/>
          <w:szCs w:val="24"/>
          <w:lang w:val="ro-RO"/>
        </w:rPr>
      </w:pPr>
      <w:r w:rsidRPr="00DF6DBF">
        <w:rPr>
          <w:rFonts w:ascii="Times New Roman" w:hAnsi="Times New Roman" w:cs="Times New Roman"/>
          <w:color w:val="000000"/>
          <w:sz w:val="24"/>
          <w:szCs w:val="24"/>
          <w:lang w:val="ro-RO"/>
        </w:rPr>
        <w:t>temperatura 37,6 °C (subfebrilitate)</w:t>
      </w:r>
    </w:p>
    <w:p w:rsidR="00990571" w:rsidRPr="00DF6DBF" w:rsidRDefault="00990571" w:rsidP="000705AE">
      <w:pPr>
        <w:widowControl w:val="0"/>
        <w:numPr>
          <w:ilvl w:val="0"/>
          <w:numId w:val="6"/>
        </w:numPr>
        <w:shd w:val="clear" w:color="auto" w:fill="FFFFFF"/>
        <w:tabs>
          <w:tab w:val="left" w:pos="883"/>
        </w:tabs>
        <w:autoSpaceDE w:val="0"/>
        <w:autoSpaceDN w:val="0"/>
        <w:adjustRightInd w:val="0"/>
        <w:spacing w:after="0" w:line="360" w:lineRule="auto"/>
        <w:ind w:left="113" w:right="113" w:firstLine="709"/>
        <w:contextualSpacing/>
        <w:jc w:val="both"/>
        <w:rPr>
          <w:rFonts w:ascii="Times New Roman" w:hAnsi="Times New Roman" w:cs="Times New Roman"/>
          <w:color w:val="000000"/>
          <w:sz w:val="24"/>
          <w:szCs w:val="24"/>
          <w:lang w:val="ro-RO"/>
        </w:rPr>
      </w:pPr>
      <w:r w:rsidRPr="00DF6DBF">
        <w:rPr>
          <w:rFonts w:ascii="Times New Roman" w:hAnsi="Times New Roman" w:cs="Times New Roman"/>
          <w:color w:val="000000"/>
          <w:spacing w:val="1"/>
          <w:sz w:val="24"/>
          <w:szCs w:val="24"/>
          <w:lang w:val="ro-RO"/>
        </w:rPr>
        <w:t>puls 88 p/min (puls aritmie cu rare aritmii cu amplitudini egale)</w:t>
      </w:r>
    </w:p>
    <w:p w:rsidR="00990571" w:rsidRPr="00DF6DBF" w:rsidRDefault="00990571" w:rsidP="000705AE">
      <w:pPr>
        <w:widowControl w:val="0"/>
        <w:numPr>
          <w:ilvl w:val="0"/>
          <w:numId w:val="6"/>
        </w:numPr>
        <w:shd w:val="clear" w:color="auto" w:fill="FFFFFF"/>
        <w:tabs>
          <w:tab w:val="left" w:pos="883"/>
        </w:tabs>
        <w:autoSpaceDE w:val="0"/>
        <w:autoSpaceDN w:val="0"/>
        <w:adjustRightInd w:val="0"/>
        <w:spacing w:before="10" w:after="0" w:line="360" w:lineRule="auto"/>
        <w:ind w:left="730"/>
        <w:jc w:val="both"/>
        <w:rPr>
          <w:rFonts w:ascii="Times New Roman" w:hAnsi="Times New Roman" w:cs="Times New Roman"/>
          <w:color w:val="000000"/>
          <w:sz w:val="24"/>
          <w:szCs w:val="24"/>
          <w:lang w:val="ro-RO"/>
        </w:rPr>
      </w:pPr>
      <w:r w:rsidRPr="00DF6DBF">
        <w:rPr>
          <w:rFonts w:ascii="Times New Roman" w:hAnsi="Times New Roman" w:cs="Times New Roman"/>
          <w:color w:val="000000"/>
          <w:sz w:val="24"/>
          <w:szCs w:val="24"/>
          <w:lang w:val="ro-RO"/>
        </w:rPr>
        <w:t>respiraţia 16 r/min (respiraţii ample)</w:t>
      </w:r>
    </w:p>
    <w:p w:rsidR="00990571" w:rsidRPr="00DF6DBF" w:rsidRDefault="00990571" w:rsidP="000705AE">
      <w:pPr>
        <w:widowControl w:val="0"/>
        <w:numPr>
          <w:ilvl w:val="0"/>
          <w:numId w:val="6"/>
        </w:numPr>
        <w:shd w:val="clear" w:color="auto" w:fill="FFFFFF"/>
        <w:tabs>
          <w:tab w:val="left" w:pos="883"/>
        </w:tabs>
        <w:autoSpaceDE w:val="0"/>
        <w:autoSpaceDN w:val="0"/>
        <w:adjustRightInd w:val="0"/>
        <w:spacing w:after="0" w:line="360" w:lineRule="auto"/>
        <w:ind w:left="730"/>
        <w:jc w:val="both"/>
        <w:rPr>
          <w:rFonts w:ascii="Times New Roman" w:hAnsi="Times New Roman" w:cs="Times New Roman"/>
          <w:color w:val="000000"/>
          <w:sz w:val="24"/>
          <w:szCs w:val="24"/>
          <w:lang w:val="ro-RO"/>
        </w:rPr>
      </w:pPr>
      <w:r w:rsidRPr="00DF6DBF">
        <w:rPr>
          <w:rFonts w:ascii="Times New Roman" w:hAnsi="Times New Roman" w:cs="Times New Roman"/>
          <w:color w:val="000000"/>
          <w:sz w:val="24"/>
          <w:szCs w:val="24"/>
          <w:lang w:val="ro-RO"/>
        </w:rPr>
        <w:t>TA = 120/65 mmHg</w:t>
      </w:r>
    </w:p>
    <w:p w:rsidR="00990571" w:rsidRDefault="00990571" w:rsidP="000705AE">
      <w:pPr>
        <w:widowControl w:val="0"/>
        <w:numPr>
          <w:ilvl w:val="0"/>
          <w:numId w:val="6"/>
        </w:numPr>
        <w:shd w:val="clear" w:color="auto" w:fill="FFFFFF"/>
        <w:tabs>
          <w:tab w:val="left" w:pos="883"/>
        </w:tabs>
        <w:autoSpaceDE w:val="0"/>
        <w:autoSpaceDN w:val="0"/>
        <w:adjustRightInd w:val="0"/>
        <w:spacing w:after="0" w:line="360" w:lineRule="auto"/>
        <w:ind w:left="730"/>
        <w:jc w:val="both"/>
        <w:rPr>
          <w:rFonts w:ascii="Times New Roman" w:hAnsi="Times New Roman" w:cs="Times New Roman"/>
          <w:color w:val="000000"/>
          <w:sz w:val="24"/>
          <w:szCs w:val="24"/>
          <w:lang w:val="ro-RO"/>
        </w:rPr>
      </w:pPr>
      <w:r w:rsidRPr="00DF6DBF">
        <w:rPr>
          <w:rFonts w:ascii="Times New Roman" w:hAnsi="Times New Roman" w:cs="Times New Roman"/>
          <w:color w:val="000000"/>
          <w:spacing w:val="-1"/>
          <w:sz w:val="24"/>
          <w:szCs w:val="24"/>
          <w:lang w:val="ro-RO"/>
        </w:rPr>
        <w:t>greutate 66 kg</w:t>
      </w:r>
      <w:r>
        <w:rPr>
          <w:rFonts w:ascii="Times New Roman" w:hAnsi="Times New Roman" w:cs="Times New Roman"/>
          <w:color w:val="000000"/>
          <w:sz w:val="24"/>
          <w:szCs w:val="24"/>
          <w:lang w:val="ro-RO"/>
        </w:rPr>
        <w:t xml:space="preserve">. </w:t>
      </w:r>
    </w:p>
    <w:p w:rsidR="00990571" w:rsidRDefault="00990571" w:rsidP="001E7789">
      <w:pPr>
        <w:pStyle w:val="ListParagraph"/>
        <w:ind w:left="360"/>
        <w:rPr>
          <w:lang w:eastAsia="ru-RU"/>
        </w:rPr>
      </w:pPr>
    </w:p>
    <w:tbl>
      <w:tblPr>
        <w:tblW w:w="9351" w:type="dxa"/>
        <w:tblInd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9"/>
        <w:gridCol w:w="2335"/>
        <w:gridCol w:w="2441"/>
        <w:gridCol w:w="2226"/>
      </w:tblGrid>
      <w:tr w:rsidR="00990571" w:rsidRPr="00DF6DBF" w:rsidTr="009F712D">
        <w:tc>
          <w:tcPr>
            <w:tcW w:w="234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lastRenderedPageBreak/>
              <w:t>DIAGNOSTIC DE Î</w:t>
            </w:r>
            <w:r w:rsidRPr="00DF6DBF">
              <w:rPr>
                <w:rFonts w:ascii="Times New Roman" w:hAnsi="Times New Roman" w:cs="Times New Roman"/>
                <w:sz w:val="24"/>
                <w:szCs w:val="24"/>
                <w:lang w:val="ro-RO"/>
              </w:rPr>
              <w:t>NGRIJIRI</w:t>
            </w:r>
          </w:p>
        </w:tc>
        <w:tc>
          <w:tcPr>
            <w:tcW w:w="233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OBIECTIVE</w:t>
            </w:r>
          </w:p>
        </w:tc>
        <w:tc>
          <w:tcPr>
            <w:tcW w:w="2441"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INTERVENȚII AUTONOME Ș</w:t>
            </w:r>
            <w:r w:rsidRPr="00DF6DBF">
              <w:rPr>
                <w:rFonts w:ascii="Times New Roman" w:hAnsi="Times New Roman" w:cs="Times New Roman"/>
                <w:sz w:val="24"/>
                <w:szCs w:val="24"/>
                <w:lang w:val="ro-RO"/>
              </w:rPr>
              <w:t>I DELEGATE</w:t>
            </w:r>
          </w:p>
        </w:tc>
        <w:tc>
          <w:tcPr>
            <w:tcW w:w="222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EVALUARE</w:t>
            </w:r>
          </w:p>
        </w:tc>
      </w:tr>
      <w:tr w:rsidR="00990571" w:rsidRPr="00DF6DBF" w:rsidTr="009F712D">
        <w:tc>
          <w:tcPr>
            <w:tcW w:w="234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08-15.04.2013</w:t>
            </w:r>
          </w:p>
          <w:p w:rsidR="00990571" w:rsidRPr="00DF6DBF" w:rsidRDefault="00990571" w:rsidP="009F712D">
            <w:pPr>
              <w:spacing w:line="360" w:lineRule="auto"/>
              <w:ind w:right="-51"/>
              <w:contextualSpacing/>
              <w:rPr>
                <w:rFonts w:ascii="Times New Roman" w:hAnsi="Times New Roman" w:cs="Times New Roman"/>
                <w:sz w:val="24"/>
                <w:szCs w:val="24"/>
                <w:lang w:val="ro-RO"/>
              </w:rPr>
            </w:pPr>
            <w:r>
              <w:rPr>
                <w:rFonts w:ascii="Times New Roman" w:hAnsi="Times New Roman" w:cs="Times New Roman"/>
                <w:sz w:val="24"/>
                <w:szCs w:val="24"/>
                <w:lang w:val="ro-RO"/>
              </w:rPr>
              <w:t xml:space="preserve">Alterearea stării generale din cauza </w:t>
            </w:r>
          </w:p>
          <w:p w:rsidR="00990571" w:rsidRPr="00DF6DBF" w:rsidRDefault="00990571" w:rsidP="009F712D">
            <w:pPr>
              <w:widowControl w:val="0"/>
              <w:autoSpaceDE w:val="0"/>
              <w:autoSpaceDN w:val="0"/>
              <w:adjustRightInd w:val="0"/>
              <w:spacing w:after="0" w:line="360" w:lineRule="auto"/>
              <w:ind w:right="-51"/>
              <w:contextualSpacing/>
              <w:rPr>
                <w:rFonts w:ascii="Times New Roman" w:hAnsi="Times New Roman" w:cs="Times New Roman"/>
                <w:sz w:val="24"/>
                <w:szCs w:val="24"/>
                <w:lang w:val="ro-RO"/>
              </w:rPr>
            </w:pPr>
            <w:r w:rsidRPr="00DF6DBF">
              <w:rPr>
                <w:rFonts w:ascii="Times New Roman" w:hAnsi="Times New Roman" w:cs="Times New Roman"/>
                <w:sz w:val="24"/>
                <w:szCs w:val="24"/>
                <w:lang w:val="ro-RO"/>
              </w:rPr>
              <w:t>procesul</w:t>
            </w:r>
            <w:r>
              <w:rPr>
                <w:rFonts w:ascii="Times New Roman" w:hAnsi="Times New Roman" w:cs="Times New Roman"/>
                <w:sz w:val="24"/>
                <w:szCs w:val="24"/>
                <w:lang w:val="ro-RO"/>
              </w:rPr>
              <w:t xml:space="preserve">ui inflamator hepatic, manifestat prin: </w:t>
            </w:r>
            <w:r w:rsidRPr="00DF6DBF">
              <w:rPr>
                <w:rFonts w:ascii="Times New Roman" w:hAnsi="Times New Roman" w:cs="Times New Roman"/>
                <w:sz w:val="24"/>
                <w:szCs w:val="24"/>
                <w:lang w:val="ro-RO"/>
              </w:rPr>
              <w:t>dureri musculo-articulare</w:t>
            </w:r>
            <w:r>
              <w:rPr>
                <w:rFonts w:ascii="Times New Roman" w:hAnsi="Times New Roman" w:cs="Times New Roman"/>
                <w:sz w:val="24"/>
                <w:szCs w:val="24"/>
                <w:lang w:val="ro-RO"/>
              </w:rPr>
              <w:t xml:space="preserve">, astenie, cefalee, senzație de greutate în hipocondrul drept, </w:t>
            </w:r>
            <w:r w:rsidRPr="00DF6DBF">
              <w:rPr>
                <w:rFonts w:ascii="Times New Roman" w:hAnsi="Times New Roman" w:cs="Times New Roman"/>
                <w:sz w:val="24"/>
                <w:szCs w:val="24"/>
                <w:lang w:val="ro-RO"/>
              </w:rPr>
              <w:t>icter</w:t>
            </w:r>
          </w:p>
        </w:tc>
        <w:tc>
          <w:tcPr>
            <w:tcW w:w="233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w:t>
            </w:r>
            <w:r w:rsidRPr="00DF6DBF">
              <w:rPr>
                <w:rFonts w:ascii="Times New Roman" w:hAnsi="Times New Roman" w:cs="Times New Roman"/>
                <w:sz w:val="24"/>
                <w:szCs w:val="24"/>
                <w:lang w:val="ro-RO"/>
              </w:rPr>
              <w:t xml:space="preserve"> pre</w:t>
            </w:r>
            <w:r>
              <w:rPr>
                <w:rFonts w:ascii="Times New Roman" w:hAnsi="Times New Roman" w:cs="Times New Roman"/>
                <w:sz w:val="24"/>
                <w:szCs w:val="24"/>
                <w:lang w:val="ro-RO"/>
              </w:rPr>
              <w:t>zinte stare de confort fizic, să</w:t>
            </w:r>
            <w:r w:rsidRPr="00DF6DBF">
              <w:rPr>
                <w:rFonts w:ascii="Times New Roman" w:hAnsi="Times New Roman" w:cs="Times New Roman"/>
                <w:sz w:val="24"/>
                <w:szCs w:val="24"/>
                <w:lang w:val="ro-RO"/>
              </w:rPr>
              <w:t xml:space="preserve"> se amelioreze durerile musculo-articulare.</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w:t>
            </w:r>
            <w:r w:rsidRPr="00DF6DBF">
              <w:rPr>
                <w:rFonts w:ascii="Times New Roman" w:hAnsi="Times New Roman" w:cs="Times New Roman"/>
                <w:sz w:val="24"/>
                <w:szCs w:val="24"/>
                <w:lang w:val="ro-RO"/>
              </w:rPr>
              <w:t xml:space="preserve"> fie echilibrat psihic.</w:t>
            </w:r>
          </w:p>
        </w:tc>
        <w:tc>
          <w:tcPr>
            <w:tcW w:w="2441"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asigur repaus fizic ș</w:t>
            </w:r>
            <w:r w:rsidRPr="00DF6DBF">
              <w:rPr>
                <w:rFonts w:ascii="Times New Roman" w:hAnsi="Times New Roman" w:cs="Times New Roman"/>
                <w:sz w:val="24"/>
                <w:szCs w:val="24"/>
                <w:lang w:val="ro-RO"/>
              </w:rPr>
              <w:t>i psihic al bolnavului</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explic acestuia că este necesar să stea î</w:t>
            </w:r>
            <w:r w:rsidRPr="00DF6DBF">
              <w:rPr>
                <w:rFonts w:ascii="Times New Roman" w:hAnsi="Times New Roman" w:cs="Times New Roman"/>
                <w:sz w:val="24"/>
                <w:szCs w:val="24"/>
                <w:lang w:val="ro-RO"/>
              </w:rPr>
              <w:t>n repaus la pat majoritatea timpului</w:t>
            </w:r>
            <w:r>
              <w:rPr>
                <w:rFonts w:ascii="Times New Roman" w:hAnsi="Times New Roman" w:cs="Times New Roman"/>
                <w:sz w:val="24"/>
                <w:szCs w:val="24"/>
                <w:lang w:val="ro-RO"/>
              </w:rPr>
              <w:t>,</w:t>
            </w:r>
            <w:r w:rsidRPr="00DF6DBF">
              <w:rPr>
                <w:rFonts w:ascii="Times New Roman" w:hAnsi="Times New Roman" w:cs="Times New Roman"/>
                <w:sz w:val="24"/>
                <w:szCs w:val="24"/>
                <w:lang w:val="ro-RO"/>
              </w:rPr>
              <w:t xml:space="preserve"> dar mai ales postprandial.</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la indicaț</w:t>
            </w:r>
            <w:r w:rsidRPr="00DF6DBF">
              <w:rPr>
                <w:rFonts w:ascii="Times New Roman" w:hAnsi="Times New Roman" w:cs="Times New Roman"/>
                <w:sz w:val="24"/>
                <w:szCs w:val="24"/>
                <w:lang w:val="ro-RO"/>
              </w:rPr>
              <w:t>ia medicului, administrez pentru comba</w:t>
            </w:r>
            <w:r>
              <w:rPr>
                <w:rFonts w:ascii="Times New Roman" w:hAnsi="Times New Roman" w:cs="Times New Roman"/>
                <w:sz w:val="24"/>
                <w:szCs w:val="24"/>
                <w:lang w:val="ro-RO"/>
              </w:rPr>
              <w:t>terea durerii antialgice uș</w:t>
            </w:r>
            <w:r w:rsidRPr="00DF6DBF">
              <w:rPr>
                <w:rFonts w:ascii="Times New Roman" w:hAnsi="Times New Roman" w:cs="Times New Roman"/>
                <w:sz w:val="24"/>
                <w:szCs w:val="24"/>
                <w:lang w:val="ro-RO"/>
              </w:rPr>
              <w:t>oare: Algocalmin.</w:t>
            </w:r>
          </w:p>
        </w:tc>
        <w:tc>
          <w:tcPr>
            <w:tcW w:w="222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are stare generală alterată</w:t>
            </w:r>
            <w:r w:rsidRPr="00DF6DBF">
              <w:rPr>
                <w:rFonts w:ascii="Times New Roman" w:hAnsi="Times New Roman" w:cs="Times New Roman"/>
                <w:sz w:val="24"/>
                <w:szCs w:val="24"/>
                <w:lang w:val="ro-RO"/>
              </w:rPr>
              <w:t>.</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î</w:t>
            </w:r>
            <w:r w:rsidRPr="00DF6DBF">
              <w:rPr>
                <w:rFonts w:ascii="Times New Roman" w:hAnsi="Times New Roman" w:cs="Times New Roman"/>
                <w:sz w:val="24"/>
                <w:szCs w:val="24"/>
                <w:lang w:val="ro-RO"/>
              </w:rPr>
              <w:t>n urma repausului la pat</w:t>
            </w:r>
            <w:r>
              <w:rPr>
                <w:rFonts w:ascii="Times New Roman" w:hAnsi="Times New Roman" w:cs="Times New Roman"/>
                <w:sz w:val="24"/>
                <w:szCs w:val="24"/>
                <w:lang w:val="ro-RO"/>
              </w:rPr>
              <w:t>,</w:t>
            </w:r>
            <w:r w:rsidRPr="00DF6DBF">
              <w:rPr>
                <w:rFonts w:ascii="Times New Roman" w:hAnsi="Times New Roman" w:cs="Times New Roman"/>
                <w:sz w:val="24"/>
                <w:szCs w:val="24"/>
                <w:lang w:val="ro-RO"/>
              </w:rPr>
              <w:t xml:space="preserve"> urmat de bolnav</w:t>
            </w:r>
            <w:r>
              <w:rPr>
                <w:rFonts w:ascii="Times New Roman" w:hAnsi="Times New Roman" w:cs="Times New Roman"/>
                <w:sz w:val="24"/>
                <w:szCs w:val="24"/>
                <w:lang w:val="ro-RO"/>
              </w:rPr>
              <w:t>, cât ș</w:t>
            </w:r>
            <w:r w:rsidRPr="00DF6DBF">
              <w:rPr>
                <w:rFonts w:ascii="Times New Roman" w:hAnsi="Times New Roman" w:cs="Times New Roman"/>
                <w:sz w:val="24"/>
                <w:szCs w:val="24"/>
                <w:lang w:val="ro-RO"/>
              </w:rPr>
              <w:t>i a tratamentului prescris de medic</w:t>
            </w:r>
            <w:r>
              <w:rPr>
                <w:rFonts w:ascii="Times New Roman" w:hAnsi="Times New Roman" w:cs="Times New Roman"/>
                <w:sz w:val="24"/>
                <w:szCs w:val="24"/>
                <w:lang w:val="ro-RO"/>
              </w:rPr>
              <w:t>,</w:t>
            </w:r>
            <w:r w:rsidRPr="00DF6DBF">
              <w:rPr>
                <w:rFonts w:ascii="Times New Roman" w:hAnsi="Times New Roman" w:cs="Times New Roman"/>
                <w:sz w:val="24"/>
                <w:szCs w:val="24"/>
                <w:lang w:val="ro-RO"/>
              </w:rPr>
              <w:t xml:space="preserve"> durerile musculo-articulare au sc</w:t>
            </w:r>
            <w:r>
              <w:rPr>
                <w:rFonts w:ascii="Times New Roman" w:hAnsi="Times New Roman" w:cs="Times New Roman"/>
                <w:sz w:val="24"/>
                <w:szCs w:val="24"/>
                <w:lang w:val="ro-RO"/>
              </w:rPr>
              <w:t>ăzut î</w:t>
            </w:r>
            <w:r w:rsidRPr="00DF6DBF">
              <w:rPr>
                <w:rFonts w:ascii="Times New Roman" w:hAnsi="Times New Roman" w:cs="Times New Roman"/>
                <w:sz w:val="24"/>
                <w:szCs w:val="24"/>
                <w:lang w:val="ro-RO"/>
              </w:rPr>
              <w:t>n intensitate.</w:t>
            </w:r>
          </w:p>
        </w:tc>
      </w:tr>
      <w:tr w:rsidR="00990571" w:rsidRPr="00DF6DBF" w:rsidTr="009F712D">
        <w:tc>
          <w:tcPr>
            <w:tcW w:w="234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Investigaț</w:t>
            </w:r>
            <w:r w:rsidRPr="00DF6DBF">
              <w:rPr>
                <w:rFonts w:ascii="Times New Roman" w:hAnsi="Times New Roman" w:cs="Times New Roman"/>
                <w:sz w:val="24"/>
                <w:szCs w:val="24"/>
                <w:lang w:val="ro-RO"/>
              </w:rPr>
              <w:t>ii de laborator.</w:t>
            </w:r>
          </w:p>
        </w:tc>
        <w:tc>
          <w:tcPr>
            <w:tcW w:w="233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Prele</w:t>
            </w:r>
            <w:r>
              <w:rPr>
                <w:rFonts w:ascii="Times New Roman" w:hAnsi="Times New Roman" w:cs="Times New Roman"/>
                <w:sz w:val="24"/>
                <w:szCs w:val="24"/>
                <w:lang w:val="ro-RO"/>
              </w:rPr>
              <w:t>varea de sâ</w:t>
            </w:r>
            <w:r w:rsidRPr="00DF6DBF">
              <w:rPr>
                <w:rFonts w:ascii="Times New Roman" w:hAnsi="Times New Roman" w:cs="Times New Roman"/>
                <w:sz w:val="24"/>
                <w:szCs w:val="24"/>
                <w:lang w:val="ro-RO"/>
              </w:rPr>
              <w:t>nge pentru precizarea diagnosticului.</w:t>
            </w:r>
          </w:p>
        </w:tc>
        <w:tc>
          <w:tcPr>
            <w:tcW w:w="2441"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pregă</w:t>
            </w:r>
            <w:r w:rsidRPr="00DF6DBF">
              <w:rPr>
                <w:rFonts w:ascii="Times New Roman" w:hAnsi="Times New Roman" w:cs="Times New Roman"/>
                <w:sz w:val="24"/>
                <w:szCs w:val="24"/>
                <w:lang w:val="ro-RO"/>
              </w:rPr>
              <w:t>tesc pacientul pentru recoltarea probelor de laborator.</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asigur un climat cald, confortabil, încurajez pacientul și îi explic scopul investigaț</w:t>
            </w:r>
            <w:r w:rsidRPr="00DF6DBF">
              <w:rPr>
                <w:rFonts w:ascii="Times New Roman" w:hAnsi="Times New Roman" w:cs="Times New Roman"/>
                <w:sz w:val="24"/>
                <w:szCs w:val="24"/>
                <w:lang w:val="ro-RO"/>
              </w:rPr>
              <w:t>iilor</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recoltez sânge, dimineața, pe nemâncate, prin puncț</w:t>
            </w:r>
            <w:r w:rsidRPr="00DF6DBF">
              <w:rPr>
                <w:rFonts w:ascii="Times New Roman" w:hAnsi="Times New Roman" w:cs="Times New Roman"/>
                <w:sz w:val="24"/>
                <w:szCs w:val="24"/>
                <w:lang w:val="ro-RO"/>
              </w:rPr>
              <w:t xml:space="preserve">ie </w:t>
            </w:r>
            <w:r>
              <w:rPr>
                <w:rFonts w:ascii="Times New Roman" w:hAnsi="Times New Roman" w:cs="Times New Roman"/>
                <w:sz w:val="24"/>
                <w:szCs w:val="24"/>
                <w:lang w:val="ro-RO"/>
              </w:rPr>
              <w:t>venoasă pentru urmă</w:t>
            </w:r>
            <w:r w:rsidRPr="00DF6DBF">
              <w:rPr>
                <w:rFonts w:ascii="Times New Roman" w:hAnsi="Times New Roman" w:cs="Times New Roman"/>
                <w:sz w:val="24"/>
                <w:szCs w:val="24"/>
                <w:lang w:val="ro-RO"/>
              </w:rPr>
              <w:t>toarele probe de laborator: TGO, TGP, VSH, Timp Quick, AgHbs, tymol, hemoleucograma.</w:t>
            </w:r>
          </w:p>
        </w:tc>
        <w:tc>
          <w:tcPr>
            <w:tcW w:w="222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În urma exploră</w:t>
            </w:r>
            <w:r w:rsidRPr="00DF6DBF">
              <w:rPr>
                <w:rFonts w:ascii="Times New Roman" w:hAnsi="Times New Roman" w:cs="Times New Roman"/>
                <w:sz w:val="24"/>
                <w:szCs w:val="24"/>
                <w:lang w:val="ro-RO"/>
              </w:rPr>
              <w:t>rilor de laborator</w:t>
            </w:r>
            <w:r>
              <w:rPr>
                <w:rFonts w:ascii="Times New Roman" w:hAnsi="Times New Roman" w:cs="Times New Roman"/>
                <w:sz w:val="24"/>
                <w:szCs w:val="24"/>
                <w:lang w:val="ro-RO"/>
              </w:rPr>
              <w:t>, se confirmă</w:t>
            </w:r>
            <w:r w:rsidRPr="00DF6DBF">
              <w:rPr>
                <w:rFonts w:ascii="Times New Roman" w:hAnsi="Times New Roman" w:cs="Times New Roman"/>
                <w:sz w:val="24"/>
                <w:szCs w:val="24"/>
                <w:lang w:val="ro-RO"/>
              </w:rPr>
              <w:t xml:space="preserve"> diagnos</w:t>
            </w:r>
            <w:r>
              <w:rPr>
                <w:rFonts w:ascii="Times New Roman" w:hAnsi="Times New Roman" w:cs="Times New Roman"/>
                <w:sz w:val="24"/>
                <w:szCs w:val="24"/>
                <w:lang w:val="ro-RO"/>
              </w:rPr>
              <w:t>ticul de HVA de tip B icterigenă</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TGP= 110 UI</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Tymol= 12,4 UI</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VSH= 10 mm/h</w:t>
            </w:r>
          </w:p>
        </w:tc>
      </w:tr>
      <w:tr w:rsidR="00990571" w:rsidRPr="00DF6DBF" w:rsidTr="009F712D">
        <w:tc>
          <w:tcPr>
            <w:tcW w:w="234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Investigaț</w:t>
            </w:r>
            <w:r w:rsidRPr="00DF6DBF">
              <w:rPr>
                <w:rFonts w:ascii="Times New Roman" w:hAnsi="Times New Roman" w:cs="Times New Roman"/>
                <w:sz w:val="24"/>
                <w:szCs w:val="24"/>
                <w:lang w:val="ro-RO"/>
              </w:rPr>
              <w:t xml:space="preserve">ii de </w:t>
            </w:r>
            <w:r w:rsidRPr="00DF6DBF">
              <w:rPr>
                <w:rFonts w:ascii="Times New Roman" w:hAnsi="Times New Roman" w:cs="Times New Roman"/>
                <w:sz w:val="24"/>
                <w:szCs w:val="24"/>
                <w:lang w:val="ro-RO"/>
              </w:rPr>
              <w:lastRenderedPageBreak/>
              <w:t>laborator</w:t>
            </w:r>
          </w:p>
        </w:tc>
        <w:tc>
          <w:tcPr>
            <w:tcW w:w="233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lastRenderedPageBreak/>
              <w:t>Prelevarea de urină</w:t>
            </w:r>
            <w:r w:rsidRPr="00DF6DBF">
              <w:rPr>
                <w:rFonts w:ascii="Times New Roman" w:hAnsi="Times New Roman" w:cs="Times New Roman"/>
                <w:sz w:val="24"/>
                <w:szCs w:val="24"/>
                <w:lang w:val="ro-RO"/>
              </w:rPr>
              <w:t xml:space="preserve"> </w:t>
            </w:r>
            <w:r w:rsidRPr="00DF6DBF">
              <w:rPr>
                <w:rFonts w:ascii="Times New Roman" w:hAnsi="Times New Roman" w:cs="Times New Roman"/>
                <w:sz w:val="24"/>
                <w:szCs w:val="24"/>
                <w:lang w:val="ro-RO"/>
              </w:rPr>
              <w:lastRenderedPageBreak/>
              <w:t>pentru justificarea diagnosticului de HVA.</w:t>
            </w:r>
          </w:p>
        </w:tc>
        <w:tc>
          <w:tcPr>
            <w:tcW w:w="2441"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lastRenderedPageBreak/>
              <w:t xml:space="preserve">Recoltez </w:t>
            </w:r>
            <w:r>
              <w:rPr>
                <w:rFonts w:ascii="Times New Roman" w:hAnsi="Times New Roman" w:cs="Times New Roman"/>
                <w:sz w:val="24"/>
                <w:szCs w:val="24"/>
                <w:lang w:val="ro-RO"/>
              </w:rPr>
              <w:t xml:space="preserve">urina (prima </w:t>
            </w:r>
            <w:r>
              <w:rPr>
                <w:rFonts w:ascii="Times New Roman" w:hAnsi="Times New Roman" w:cs="Times New Roman"/>
                <w:sz w:val="24"/>
                <w:szCs w:val="24"/>
                <w:lang w:val="ro-RO"/>
              </w:rPr>
              <w:lastRenderedPageBreak/>
              <w:t>emisie de dimineață</w:t>
            </w:r>
            <w:r w:rsidRPr="00DF6DBF">
              <w:rPr>
                <w:rFonts w:ascii="Times New Roman" w:hAnsi="Times New Roman" w:cs="Times New Roman"/>
                <w:sz w:val="24"/>
                <w:szCs w:val="24"/>
                <w:lang w:val="ro-RO"/>
              </w:rPr>
              <w:t xml:space="preserve">, </w:t>
            </w:r>
            <w:r>
              <w:rPr>
                <w:rFonts w:ascii="Times New Roman" w:hAnsi="Times New Roman" w:cs="Times New Roman"/>
                <w:sz w:val="24"/>
                <w:szCs w:val="24"/>
                <w:lang w:val="ro-RO"/>
              </w:rPr>
              <w:t>la mijlocul jetului) pentru urmă</w:t>
            </w:r>
            <w:r w:rsidRPr="00DF6DBF">
              <w:rPr>
                <w:rFonts w:ascii="Times New Roman" w:hAnsi="Times New Roman" w:cs="Times New Roman"/>
                <w:sz w:val="24"/>
                <w:szCs w:val="24"/>
                <w:lang w:val="ro-RO"/>
              </w:rPr>
              <w:t>toarele probe de laborator:</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examen de urină</w:t>
            </w:r>
            <w:r w:rsidRPr="00DF6DBF">
              <w:rPr>
                <w:rFonts w:ascii="Times New Roman" w:hAnsi="Times New Roman" w:cs="Times New Roman"/>
                <w:sz w:val="24"/>
                <w:szCs w:val="24"/>
                <w:lang w:val="ro-RO"/>
              </w:rPr>
              <w:t>, sediment urinar, urobilinogen.</w:t>
            </w:r>
          </w:p>
        </w:tc>
        <w:tc>
          <w:tcPr>
            <w:tcW w:w="222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pigmenți biliari </w:t>
            </w:r>
            <w:r>
              <w:rPr>
                <w:rFonts w:ascii="Times New Roman" w:hAnsi="Times New Roman" w:cs="Times New Roman"/>
                <w:sz w:val="24"/>
                <w:szCs w:val="24"/>
                <w:lang w:val="ro-RO"/>
              </w:rPr>
              <w:lastRenderedPageBreak/>
              <w:t>prezenț</w:t>
            </w:r>
            <w:r w:rsidRPr="00DF6DBF">
              <w:rPr>
                <w:rFonts w:ascii="Times New Roman" w:hAnsi="Times New Roman" w:cs="Times New Roman"/>
                <w:sz w:val="24"/>
                <w:szCs w:val="24"/>
                <w:lang w:val="ro-RO"/>
              </w:rPr>
              <w:t>i: ++++</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sediment urinar – leucocite</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urobilinogen +++</w:t>
            </w:r>
          </w:p>
        </w:tc>
      </w:tr>
      <w:tr w:rsidR="00990571" w:rsidRPr="00DF6DBF" w:rsidTr="009F712D">
        <w:tc>
          <w:tcPr>
            <w:tcW w:w="234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lastRenderedPageBreak/>
              <w:t>Alimentație inadecvată prin deficit</w:t>
            </w:r>
          </w:p>
        </w:tc>
        <w:tc>
          <w:tcPr>
            <w:tcW w:w="2335"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w:t>
            </w:r>
            <w:r w:rsidRPr="00DF6DBF">
              <w:rPr>
                <w:rFonts w:ascii="Times New Roman" w:hAnsi="Times New Roman" w:cs="Times New Roman"/>
                <w:sz w:val="24"/>
                <w:szCs w:val="24"/>
                <w:lang w:val="ro-RO"/>
              </w:rPr>
              <w:t xml:space="preserve"> fi</w:t>
            </w:r>
            <w:r>
              <w:rPr>
                <w:rFonts w:ascii="Times New Roman" w:hAnsi="Times New Roman" w:cs="Times New Roman"/>
                <w:sz w:val="24"/>
                <w:szCs w:val="24"/>
                <w:lang w:val="ro-RO"/>
              </w:rPr>
              <w:t>e echilibrat hidroelectrolitic și nutriț</w:t>
            </w:r>
            <w:r w:rsidRPr="00DF6DBF">
              <w:rPr>
                <w:rFonts w:ascii="Times New Roman" w:hAnsi="Times New Roman" w:cs="Times New Roman"/>
                <w:sz w:val="24"/>
                <w:szCs w:val="24"/>
                <w:lang w:val="ro-RO"/>
              </w:rPr>
              <w:t>ional</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asigurarea unui regim igieno-dietet</w:t>
            </w:r>
            <w:r>
              <w:rPr>
                <w:rFonts w:ascii="Times New Roman" w:hAnsi="Times New Roman" w:cs="Times New Roman"/>
                <w:sz w:val="24"/>
                <w:szCs w:val="24"/>
                <w:lang w:val="ro-RO"/>
              </w:rPr>
              <w:t>ic corespunzător afecț</w:t>
            </w:r>
            <w:r w:rsidRPr="00DF6DBF">
              <w:rPr>
                <w:rFonts w:ascii="Times New Roman" w:hAnsi="Times New Roman" w:cs="Times New Roman"/>
                <w:sz w:val="24"/>
                <w:szCs w:val="24"/>
                <w:lang w:val="ro-RO"/>
              </w:rPr>
              <w:t>iunii;</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pacientul va fi informat asupra regimu</w:t>
            </w:r>
            <w:r>
              <w:rPr>
                <w:rFonts w:ascii="Times New Roman" w:hAnsi="Times New Roman" w:cs="Times New Roman"/>
                <w:sz w:val="24"/>
                <w:szCs w:val="24"/>
                <w:lang w:val="ro-RO"/>
              </w:rPr>
              <w:t>lui alimentar pe care trebuie să</w:t>
            </w:r>
            <w:r w:rsidRPr="00DF6DBF">
              <w:rPr>
                <w:rFonts w:ascii="Times New Roman" w:hAnsi="Times New Roman" w:cs="Times New Roman"/>
                <w:sz w:val="24"/>
                <w:szCs w:val="24"/>
                <w:lang w:val="ro-RO"/>
              </w:rPr>
              <w:t>-l urmeze</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se urmărește ca pacientul să elimine din alimentație alimentele interzise și să consume din cele permise î</w:t>
            </w:r>
            <w:r w:rsidRPr="00DF6DBF">
              <w:rPr>
                <w:rFonts w:ascii="Times New Roman" w:hAnsi="Times New Roman" w:cs="Times New Roman"/>
                <w:sz w:val="24"/>
                <w:szCs w:val="24"/>
                <w:lang w:val="ro-RO"/>
              </w:rPr>
              <w:t>n can</w:t>
            </w:r>
            <w:r>
              <w:rPr>
                <w:rFonts w:ascii="Times New Roman" w:hAnsi="Times New Roman" w:cs="Times New Roman"/>
                <w:sz w:val="24"/>
                <w:szCs w:val="24"/>
                <w:lang w:val="ro-RO"/>
              </w:rPr>
              <w:t>tități adecvate toleranț</w:t>
            </w:r>
            <w:r w:rsidRPr="00DF6DBF">
              <w:rPr>
                <w:rFonts w:ascii="Times New Roman" w:hAnsi="Times New Roman" w:cs="Times New Roman"/>
                <w:sz w:val="24"/>
                <w:szCs w:val="24"/>
                <w:lang w:val="ro-RO"/>
              </w:rPr>
              <w:t>ei gastrice.</w:t>
            </w:r>
          </w:p>
        </w:tc>
        <w:tc>
          <w:tcPr>
            <w:tcW w:w="2441"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xml:space="preserve">informez pacientul </w:t>
            </w:r>
            <w:r>
              <w:rPr>
                <w:rFonts w:ascii="Times New Roman" w:hAnsi="Times New Roman" w:cs="Times New Roman"/>
                <w:sz w:val="24"/>
                <w:szCs w:val="24"/>
                <w:lang w:val="ro-RO"/>
              </w:rPr>
              <w:t>asupra dietei pe care trebuie să</w:t>
            </w:r>
            <w:r w:rsidRPr="00DF6DBF">
              <w:rPr>
                <w:rFonts w:ascii="Times New Roman" w:hAnsi="Times New Roman" w:cs="Times New Roman"/>
                <w:sz w:val="24"/>
                <w:szCs w:val="24"/>
                <w:lang w:val="ro-RO"/>
              </w:rPr>
              <w:t xml:space="preserve"> o urmeze</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regimul alimentar de bază î</w:t>
            </w:r>
            <w:r w:rsidRPr="00DF6DBF">
              <w:rPr>
                <w:rFonts w:ascii="Times New Roman" w:hAnsi="Times New Roman" w:cs="Times New Roman"/>
                <w:sz w:val="24"/>
                <w:szCs w:val="24"/>
                <w:lang w:val="ro-RO"/>
              </w:rPr>
              <w:t>n HV</w:t>
            </w:r>
            <w:r>
              <w:rPr>
                <w:rFonts w:ascii="Times New Roman" w:hAnsi="Times New Roman" w:cs="Times New Roman"/>
                <w:sz w:val="24"/>
                <w:szCs w:val="24"/>
                <w:lang w:val="ro-RO"/>
              </w:rPr>
              <w:t>A este constituit din glucide ușor digerabile, cu proteine și vitamine suficiente și o cantitate moderată de gră</w:t>
            </w:r>
            <w:r w:rsidRPr="00DF6DBF">
              <w:rPr>
                <w:rFonts w:ascii="Times New Roman" w:hAnsi="Times New Roman" w:cs="Times New Roman"/>
                <w:sz w:val="24"/>
                <w:szCs w:val="24"/>
                <w:lang w:val="ro-RO"/>
              </w:rPr>
              <w:t>simi</w:t>
            </w:r>
            <w:r>
              <w:rPr>
                <w:rFonts w:ascii="Times New Roman" w:hAnsi="Times New Roman" w:cs="Times New Roman"/>
                <w:sz w:val="24"/>
                <w:szCs w:val="24"/>
                <w:lang w:val="ro-RO"/>
              </w:rPr>
              <w:t>, în funcție de evoluț</w:t>
            </w:r>
            <w:r w:rsidRPr="00DF6DBF">
              <w:rPr>
                <w:rFonts w:ascii="Times New Roman" w:hAnsi="Times New Roman" w:cs="Times New Roman"/>
                <w:sz w:val="24"/>
                <w:szCs w:val="24"/>
                <w:lang w:val="ro-RO"/>
              </w:rPr>
              <w:t>ia bolii</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mesele vor fi dese ș</w:t>
            </w:r>
            <w:r w:rsidRPr="00DF6DBF">
              <w:rPr>
                <w:rFonts w:ascii="Times New Roman" w:hAnsi="Times New Roman" w:cs="Times New Roman"/>
                <w:sz w:val="24"/>
                <w:szCs w:val="24"/>
                <w:lang w:val="ro-RO"/>
              </w:rPr>
              <w:t>i reduse cantitativ</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la indicaț</w:t>
            </w:r>
            <w:r w:rsidRPr="00DF6DBF">
              <w:rPr>
                <w:rFonts w:ascii="Times New Roman" w:hAnsi="Times New Roman" w:cs="Times New Roman"/>
                <w:sz w:val="24"/>
                <w:szCs w:val="24"/>
                <w:lang w:val="ro-RO"/>
              </w:rPr>
              <w:t>ia medicului, admini</w:t>
            </w:r>
            <w:r>
              <w:rPr>
                <w:rFonts w:ascii="Times New Roman" w:hAnsi="Times New Roman" w:cs="Times New Roman"/>
                <w:sz w:val="24"/>
                <w:szCs w:val="24"/>
                <w:lang w:val="ro-RO"/>
              </w:rPr>
              <w:t>strez vitamine din complex „B” ș</w:t>
            </w:r>
            <w:r w:rsidRPr="00DF6DBF">
              <w:rPr>
                <w:rFonts w:ascii="Times New Roman" w:hAnsi="Times New Roman" w:cs="Times New Roman"/>
                <w:sz w:val="24"/>
                <w:szCs w:val="24"/>
                <w:lang w:val="ro-RO"/>
              </w:rPr>
              <w:t>i vitamina C 200 (B1, B6 – 1 f/zi i.m.; Vit. C200 3 tb/zi)</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pentru regenerarea celulei hepatice a</w:t>
            </w:r>
            <w:r>
              <w:rPr>
                <w:rFonts w:ascii="Times New Roman" w:hAnsi="Times New Roman" w:cs="Times New Roman"/>
                <w:sz w:val="24"/>
                <w:szCs w:val="24"/>
                <w:lang w:val="ro-RO"/>
              </w:rPr>
              <w:t>d</w:t>
            </w:r>
            <w:r w:rsidRPr="00DF6DBF">
              <w:rPr>
                <w:rFonts w:ascii="Times New Roman" w:hAnsi="Times New Roman" w:cs="Times New Roman"/>
                <w:sz w:val="24"/>
                <w:szCs w:val="24"/>
                <w:lang w:val="ro-RO"/>
              </w:rPr>
              <w:t>ministrez:</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xml:space="preserve">      Liv tablete 3/zi</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xml:space="preserve">       Metasp</w:t>
            </w:r>
            <w:r>
              <w:rPr>
                <w:rFonts w:ascii="Times New Roman" w:hAnsi="Times New Roman" w:cs="Times New Roman"/>
                <w:sz w:val="24"/>
                <w:szCs w:val="24"/>
                <w:lang w:val="ro-RO"/>
              </w:rPr>
              <w:t xml:space="preserve">ar tb 3/zi, </w:t>
            </w:r>
            <w:r>
              <w:rPr>
                <w:rFonts w:ascii="Times New Roman" w:hAnsi="Times New Roman" w:cs="Times New Roman"/>
                <w:sz w:val="24"/>
                <w:szCs w:val="24"/>
                <w:lang w:val="ro-RO"/>
              </w:rPr>
              <w:lastRenderedPageBreak/>
              <w:t>cu o jumatate de oră î</w:t>
            </w:r>
            <w:r w:rsidRPr="00DF6DBF">
              <w:rPr>
                <w:rFonts w:ascii="Times New Roman" w:hAnsi="Times New Roman" w:cs="Times New Roman"/>
                <w:sz w:val="24"/>
                <w:szCs w:val="24"/>
                <w:lang w:val="ro-RO"/>
              </w:rPr>
              <w:t>naintea meselor.</w:t>
            </w:r>
          </w:p>
        </w:tc>
        <w:tc>
          <w:tcPr>
            <w:tcW w:w="2226" w:type="dxa"/>
            <w:shd w:val="clear" w:color="auto" w:fill="auto"/>
          </w:tcPr>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lastRenderedPageBreak/>
              <w:t>Pacientul este conș</w:t>
            </w:r>
            <w:r w:rsidRPr="00DF6DBF">
              <w:rPr>
                <w:rFonts w:ascii="Times New Roman" w:hAnsi="Times New Roman" w:cs="Times New Roman"/>
                <w:sz w:val="24"/>
                <w:szCs w:val="24"/>
                <w:lang w:val="ro-RO"/>
              </w:rPr>
              <w:t>tient de regi</w:t>
            </w:r>
            <w:r>
              <w:rPr>
                <w:rFonts w:ascii="Times New Roman" w:hAnsi="Times New Roman" w:cs="Times New Roman"/>
                <w:sz w:val="24"/>
                <w:szCs w:val="24"/>
                <w:lang w:val="ro-RO"/>
              </w:rPr>
              <w:t>mul alimentar pe care trebuie să-l urmeze atât pe perioada bolii cât și după</w:t>
            </w:r>
            <w:r w:rsidRPr="00DF6DBF">
              <w:rPr>
                <w:rFonts w:ascii="Times New Roman" w:hAnsi="Times New Roman" w:cs="Times New Roman"/>
                <w:sz w:val="24"/>
                <w:szCs w:val="24"/>
                <w:lang w:val="ro-RO"/>
              </w:rPr>
              <w:t xml:space="preserve"> vindecarea clinica</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regimul alimentar este principalul principiu de tratament al HVA tip B</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pa</w:t>
            </w:r>
            <w:r>
              <w:rPr>
                <w:rFonts w:ascii="Times New Roman" w:hAnsi="Times New Roman" w:cs="Times New Roman"/>
                <w:sz w:val="24"/>
                <w:szCs w:val="24"/>
                <w:lang w:val="ro-RO"/>
              </w:rPr>
              <w:t>cientul are un apetit diminuat ș</w:t>
            </w:r>
            <w:r w:rsidRPr="00DF6DBF">
              <w:rPr>
                <w:rFonts w:ascii="Times New Roman" w:hAnsi="Times New Roman" w:cs="Times New Roman"/>
                <w:sz w:val="24"/>
                <w:szCs w:val="24"/>
                <w:lang w:val="ro-RO"/>
              </w:rPr>
              <w:t>i a</w:t>
            </w:r>
            <w:r>
              <w:rPr>
                <w:rFonts w:ascii="Times New Roman" w:hAnsi="Times New Roman" w:cs="Times New Roman"/>
                <w:sz w:val="24"/>
                <w:szCs w:val="24"/>
                <w:lang w:val="ro-RO"/>
              </w:rPr>
              <w:t xml:space="preserve"> primit regimul alimentar conform stadializă</w:t>
            </w:r>
            <w:r w:rsidRPr="00DF6DBF">
              <w:rPr>
                <w:rFonts w:ascii="Times New Roman" w:hAnsi="Times New Roman" w:cs="Times New Roman"/>
                <w:sz w:val="24"/>
                <w:szCs w:val="24"/>
                <w:lang w:val="ro-RO"/>
              </w:rPr>
              <w:t>rii bolii.</w:t>
            </w:r>
          </w:p>
          <w:p w:rsidR="00990571" w:rsidRPr="00DF6DBF" w:rsidRDefault="00990571" w:rsidP="009F712D">
            <w:pPr>
              <w:spacing w:line="360" w:lineRule="auto"/>
              <w:ind w:right="-52"/>
              <w:rPr>
                <w:rFonts w:ascii="Times New Roman" w:hAnsi="Times New Roman" w:cs="Times New Roman"/>
                <w:sz w:val="24"/>
                <w:szCs w:val="24"/>
                <w:lang w:val="ro-RO"/>
              </w:rPr>
            </w:pPr>
          </w:p>
          <w:p w:rsidR="00990571" w:rsidRPr="00DF6DBF" w:rsidRDefault="00990571" w:rsidP="009F712D">
            <w:pPr>
              <w:spacing w:line="360" w:lineRule="auto"/>
              <w:ind w:right="-52"/>
              <w:rPr>
                <w:rFonts w:ascii="Times New Roman" w:hAnsi="Times New Roman" w:cs="Times New Roman"/>
                <w:sz w:val="24"/>
                <w:szCs w:val="24"/>
                <w:lang w:val="ro-RO"/>
              </w:rPr>
            </w:pPr>
          </w:p>
          <w:p w:rsidR="00990571" w:rsidRPr="00DF6DBF" w:rsidRDefault="00990571" w:rsidP="009F712D">
            <w:pPr>
              <w:spacing w:line="360" w:lineRule="auto"/>
              <w:ind w:right="-52"/>
              <w:rPr>
                <w:rFonts w:ascii="Times New Roman" w:hAnsi="Times New Roman" w:cs="Times New Roman"/>
                <w:sz w:val="24"/>
                <w:szCs w:val="24"/>
                <w:lang w:val="ro-RO"/>
              </w:rPr>
            </w:pPr>
          </w:p>
          <w:p w:rsidR="00990571" w:rsidRPr="00DF6DBF" w:rsidRDefault="00990571" w:rsidP="009F712D">
            <w:pPr>
              <w:spacing w:line="360" w:lineRule="auto"/>
              <w:ind w:right="-52"/>
              <w:rPr>
                <w:rFonts w:ascii="Times New Roman" w:hAnsi="Times New Roman" w:cs="Times New Roman"/>
                <w:sz w:val="24"/>
                <w:szCs w:val="24"/>
                <w:lang w:val="ro-RO"/>
              </w:rPr>
            </w:pPr>
          </w:p>
          <w:p w:rsidR="00990571" w:rsidRPr="00DF6DBF" w:rsidRDefault="00990571" w:rsidP="009F712D">
            <w:pPr>
              <w:spacing w:line="360" w:lineRule="auto"/>
              <w:ind w:right="-52"/>
              <w:rPr>
                <w:rFonts w:ascii="Times New Roman" w:hAnsi="Times New Roman" w:cs="Times New Roman"/>
                <w:sz w:val="24"/>
                <w:szCs w:val="24"/>
                <w:lang w:val="ro-RO"/>
              </w:rPr>
            </w:pPr>
          </w:p>
          <w:p w:rsidR="00990571" w:rsidRPr="00DF6DBF" w:rsidRDefault="00990571" w:rsidP="009F712D">
            <w:pPr>
              <w:spacing w:line="360" w:lineRule="auto"/>
              <w:ind w:right="-52"/>
              <w:rPr>
                <w:rFonts w:ascii="Times New Roman" w:hAnsi="Times New Roman" w:cs="Times New Roman"/>
                <w:sz w:val="24"/>
                <w:szCs w:val="24"/>
                <w:lang w:val="ro-RO"/>
              </w:rPr>
            </w:pPr>
          </w:p>
          <w:p w:rsidR="00990571" w:rsidRPr="00DF6DBF" w:rsidRDefault="00990571" w:rsidP="009F712D">
            <w:pPr>
              <w:spacing w:line="360" w:lineRule="auto"/>
              <w:ind w:right="-52"/>
              <w:rPr>
                <w:rFonts w:ascii="Times New Roman" w:hAnsi="Times New Roman" w:cs="Times New Roman"/>
                <w:sz w:val="24"/>
                <w:szCs w:val="24"/>
                <w:lang w:val="ro-RO"/>
              </w:rPr>
            </w:pPr>
          </w:p>
          <w:p w:rsidR="00990571" w:rsidRPr="00DF6DBF" w:rsidRDefault="00990571" w:rsidP="009F712D">
            <w:pPr>
              <w:spacing w:line="360" w:lineRule="auto"/>
              <w:ind w:right="-52"/>
              <w:rPr>
                <w:rFonts w:ascii="Times New Roman" w:hAnsi="Times New Roman" w:cs="Times New Roman"/>
                <w:sz w:val="24"/>
                <w:szCs w:val="24"/>
                <w:lang w:val="ro-RO"/>
              </w:rPr>
            </w:pPr>
          </w:p>
          <w:p w:rsidR="00990571" w:rsidRPr="00DF6DBF" w:rsidRDefault="00990571" w:rsidP="009F712D">
            <w:pPr>
              <w:spacing w:line="360" w:lineRule="auto"/>
              <w:ind w:right="-52"/>
              <w:rPr>
                <w:rFonts w:ascii="Times New Roman" w:hAnsi="Times New Roman" w:cs="Times New Roman"/>
                <w:sz w:val="24"/>
                <w:szCs w:val="24"/>
                <w:lang w:val="ro-RO"/>
              </w:rPr>
            </w:pPr>
          </w:p>
          <w:p w:rsidR="00990571" w:rsidRPr="00DF6DBF" w:rsidRDefault="00990571" w:rsidP="009F712D">
            <w:pPr>
              <w:spacing w:line="360" w:lineRule="auto"/>
              <w:ind w:right="-52"/>
              <w:rPr>
                <w:rFonts w:ascii="Times New Roman" w:hAnsi="Times New Roman" w:cs="Times New Roman"/>
                <w:sz w:val="24"/>
                <w:szCs w:val="24"/>
                <w:lang w:val="ro-RO"/>
              </w:rPr>
            </w:pPr>
          </w:p>
        </w:tc>
      </w:tr>
      <w:tr w:rsidR="00990571" w:rsidRPr="00DF6DBF" w:rsidTr="009F712D">
        <w:tc>
          <w:tcPr>
            <w:tcW w:w="2349" w:type="dxa"/>
            <w:shd w:val="clear" w:color="auto" w:fill="auto"/>
          </w:tcPr>
          <w:p w:rsidR="00990571" w:rsidRPr="00DF6DBF" w:rsidRDefault="00990571" w:rsidP="009F712D">
            <w:pPr>
              <w:spacing w:line="360" w:lineRule="auto"/>
              <w:ind w:right="-51"/>
              <w:contextualSpacing/>
              <w:rPr>
                <w:rFonts w:ascii="Times New Roman" w:hAnsi="Times New Roman" w:cs="Times New Roman"/>
                <w:sz w:val="24"/>
                <w:szCs w:val="24"/>
                <w:lang w:val="ro-RO"/>
              </w:rPr>
            </w:pPr>
            <w:r w:rsidRPr="006E2B53">
              <w:rPr>
                <w:rFonts w:ascii="Times New Roman" w:hAnsi="Times New Roman" w:cs="Times New Roman"/>
                <w:sz w:val="24"/>
                <w:szCs w:val="24"/>
                <w:lang w:val="ro-RO"/>
              </w:rPr>
              <w:lastRenderedPageBreak/>
              <w:t>Risc de infecție din cau</w:t>
            </w:r>
            <w:r>
              <w:rPr>
                <w:rFonts w:ascii="Times New Roman" w:hAnsi="Times New Roman" w:cs="Times New Roman"/>
                <w:sz w:val="24"/>
                <w:szCs w:val="24"/>
                <w:lang w:val="ro-RO"/>
              </w:rPr>
              <w:t xml:space="preserve">za </w:t>
            </w:r>
            <w:r w:rsidRPr="006E2B53">
              <w:rPr>
                <w:rFonts w:ascii="Times New Roman" w:hAnsi="Times New Roman" w:cs="Times New Roman"/>
                <w:sz w:val="24"/>
                <w:szCs w:val="24"/>
                <w:lang w:val="ro-RO"/>
              </w:rPr>
              <w:t>nerespectării regulilor de profilaxie a hepatitei virale</w:t>
            </w:r>
          </w:p>
        </w:tc>
        <w:tc>
          <w:tcPr>
            <w:tcW w:w="2335"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nu devină sursă de infecț</w:t>
            </w:r>
            <w:r w:rsidRPr="00DF6DBF">
              <w:rPr>
                <w:rFonts w:ascii="Times New Roman" w:hAnsi="Times New Roman" w:cs="Times New Roman"/>
                <w:sz w:val="24"/>
                <w:szCs w:val="24"/>
                <w:lang w:val="ro-RO"/>
              </w:rPr>
              <w:t>ie pentru persoanele din jur.</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Se are în vedere depistarea, izolarea și controlarea infecț</w:t>
            </w:r>
            <w:r w:rsidRPr="00DF6DBF">
              <w:rPr>
                <w:rFonts w:ascii="Times New Roman" w:hAnsi="Times New Roman" w:cs="Times New Roman"/>
                <w:sz w:val="24"/>
                <w:szCs w:val="24"/>
                <w:lang w:val="ro-RO"/>
              </w:rPr>
              <w:t>iei.</w:t>
            </w:r>
          </w:p>
        </w:tc>
        <w:tc>
          <w:tcPr>
            <w:tcW w:w="2441"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Urmăresc respectarea tuturor mă</w:t>
            </w:r>
            <w:r w:rsidRPr="00DF6DBF">
              <w:rPr>
                <w:rFonts w:ascii="Times New Roman" w:hAnsi="Times New Roman" w:cs="Times New Roman"/>
                <w:sz w:val="24"/>
                <w:szCs w:val="24"/>
                <w:lang w:val="ro-RO"/>
              </w:rPr>
              <w:t>surilor d</w:t>
            </w:r>
            <w:r>
              <w:rPr>
                <w:rFonts w:ascii="Times New Roman" w:hAnsi="Times New Roman" w:cs="Times New Roman"/>
                <w:sz w:val="24"/>
                <w:szCs w:val="24"/>
                <w:lang w:val="ro-RO"/>
              </w:rPr>
              <w:t>e asepsie, a regulilor de igienă și circuitele din secț</w:t>
            </w:r>
            <w:r w:rsidRPr="00DF6DBF">
              <w:rPr>
                <w:rFonts w:ascii="Times New Roman" w:hAnsi="Times New Roman" w:cs="Times New Roman"/>
                <w:sz w:val="24"/>
                <w:szCs w:val="24"/>
                <w:lang w:val="ro-RO"/>
              </w:rPr>
              <w:t>ie:</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Dezinfecț</w:t>
            </w:r>
            <w:r w:rsidRPr="00DF6DBF">
              <w:rPr>
                <w:rFonts w:ascii="Times New Roman" w:hAnsi="Times New Roman" w:cs="Times New Roman"/>
                <w:sz w:val="24"/>
                <w:szCs w:val="24"/>
                <w:lang w:val="ro-RO"/>
              </w:rPr>
              <w:t>ia veselei fol</w:t>
            </w:r>
            <w:r>
              <w:rPr>
                <w:rFonts w:ascii="Times New Roman" w:hAnsi="Times New Roman" w:cs="Times New Roman"/>
                <w:sz w:val="24"/>
                <w:szCs w:val="24"/>
                <w:lang w:val="ro-RO"/>
              </w:rPr>
              <w:t>osite de bolnav prin sumerjare în cloramină</w:t>
            </w:r>
            <w:r w:rsidRPr="00DF6DBF">
              <w:rPr>
                <w:rFonts w:ascii="Times New Roman" w:hAnsi="Times New Roman" w:cs="Times New Roman"/>
                <w:sz w:val="24"/>
                <w:szCs w:val="24"/>
                <w:lang w:val="ro-RO"/>
              </w:rPr>
              <w:t xml:space="preserve"> 1% timp de 2 h</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Informez pacientul că nu are voie să primească vizitatorii î</w:t>
            </w:r>
            <w:r w:rsidRPr="00DF6DBF">
              <w:rPr>
                <w:rFonts w:ascii="Times New Roman" w:hAnsi="Times New Roman" w:cs="Times New Roman"/>
                <w:sz w:val="24"/>
                <w:szCs w:val="24"/>
                <w:lang w:val="ro-RO"/>
              </w:rPr>
              <w:t>n salon</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Se va dezinfecta și curăț</w:t>
            </w:r>
            <w:r w:rsidRPr="00DF6DBF">
              <w:rPr>
                <w:rFonts w:ascii="Times New Roman" w:hAnsi="Times New Roman" w:cs="Times New Roman"/>
                <w:sz w:val="24"/>
                <w:szCs w:val="24"/>
                <w:lang w:val="ro-RO"/>
              </w:rPr>
              <w:t>a mobil</w:t>
            </w:r>
            <w:r>
              <w:rPr>
                <w:rFonts w:ascii="Times New Roman" w:hAnsi="Times New Roman" w:cs="Times New Roman"/>
                <w:sz w:val="24"/>
                <w:szCs w:val="24"/>
                <w:lang w:val="ro-RO"/>
              </w:rPr>
              <w:t>i</w:t>
            </w:r>
            <w:r w:rsidRPr="00DF6DBF">
              <w:rPr>
                <w:rFonts w:ascii="Times New Roman" w:hAnsi="Times New Roman" w:cs="Times New Roman"/>
                <w:sz w:val="24"/>
                <w:szCs w:val="24"/>
                <w:lang w:val="ro-RO"/>
              </w:rPr>
              <w:t>erul, pavimentele</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Se vor r</w:t>
            </w:r>
            <w:r>
              <w:rPr>
                <w:rFonts w:ascii="Times New Roman" w:hAnsi="Times New Roman" w:cs="Times New Roman"/>
                <w:sz w:val="24"/>
                <w:szCs w:val="24"/>
                <w:lang w:val="ro-RO"/>
              </w:rPr>
              <w:t>especta normele de sterilizare și dezinfecț</w:t>
            </w:r>
            <w:r w:rsidRPr="00DF6DBF">
              <w:rPr>
                <w:rFonts w:ascii="Times New Roman" w:hAnsi="Times New Roman" w:cs="Times New Roman"/>
                <w:sz w:val="24"/>
                <w:szCs w:val="24"/>
                <w:lang w:val="ro-RO"/>
              </w:rPr>
              <w:t>ie pentru fie</w:t>
            </w:r>
            <w:r>
              <w:rPr>
                <w:rFonts w:ascii="Times New Roman" w:hAnsi="Times New Roman" w:cs="Times New Roman"/>
                <w:sz w:val="24"/>
                <w:szCs w:val="24"/>
                <w:lang w:val="ro-RO"/>
              </w:rPr>
              <w:t>care material folosit de pacienț</w:t>
            </w:r>
            <w:r w:rsidRPr="00DF6DBF">
              <w:rPr>
                <w:rFonts w:ascii="Times New Roman" w:hAnsi="Times New Roman" w:cs="Times New Roman"/>
                <w:sz w:val="24"/>
                <w:szCs w:val="24"/>
                <w:lang w:val="ro-RO"/>
              </w:rPr>
              <w:t>i</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Declararea nominală</w:t>
            </w:r>
            <w:r w:rsidRPr="00DF6DBF">
              <w:rPr>
                <w:rFonts w:ascii="Times New Roman" w:hAnsi="Times New Roman" w:cs="Times New Roman"/>
                <w:sz w:val="24"/>
                <w:szCs w:val="24"/>
                <w:lang w:val="ro-RO"/>
              </w:rPr>
              <w:t xml:space="preserve"> a bolnavului</w:t>
            </w:r>
            <w:r>
              <w:rPr>
                <w:rFonts w:ascii="Times New Roman" w:hAnsi="Times New Roman" w:cs="Times New Roman"/>
                <w:sz w:val="24"/>
                <w:szCs w:val="24"/>
                <w:lang w:val="ro-RO"/>
              </w:rPr>
              <w:t xml:space="preserve"> cu HVA î</w:t>
            </w:r>
            <w:r w:rsidRPr="00DF6DBF">
              <w:rPr>
                <w:rFonts w:ascii="Times New Roman" w:hAnsi="Times New Roman" w:cs="Times New Roman"/>
                <w:sz w:val="24"/>
                <w:szCs w:val="24"/>
                <w:lang w:val="ro-RO"/>
              </w:rPr>
              <w:t>n primel</w:t>
            </w:r>
            <w:r>
              <w:rPr>
                <w:rFonts w:ascii="Times New Roman" w:hAnsi="Times New Roman" w:cs="Times New Roman"/>
                <w:sz w:val="24"/>
                <w:szCs w:val="24"/>
                <w:lang w:val="ro-RO"/>
              </w:rPr>
              <w:t>e 25 h de la depistare la Direcț</w:t>
            </w:r>
            <w:r w:rsidRPr="00DF6DBF">
              <w:rPr>
                <w:rFonts w:ascii="Times New Roman" w:hAnsi="Times New Roman" w:cs="Times New Roman"/>
                <w:sz w:val="24"/>
                <w:szCs w:val="24"/>
                <w:lang w:val="ro-RO"/>
              </w:rPr>
              <w:t xml:space="preserve">ia de </w:t>
            </w:r>
            <w:r>
              <w:rPr>
                <w:rFonts w:ascii="Times New Roman" w:hAnsi="Times New Roman" w:cs="Times New Roman"/>
                <w:sz w:val="24"/>
                <w:szCs w:val="24"/>
                <w:lang w:val="ro-RO"/>
              </w:rPr>
              <w:t>Sănătate Publică</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Contacții vor fi investigați clinic ș</w:t>
            </w:r>
            <w:r w:rsidRPr="00DF6DBF">
              <w:rPr>
                <w:rFonts w:ascii="Times New Roman" w:hAnsi="Times New Roman" w:cs="Times New Roman"/>
                <w:sz w:val="24"/>
                <w:szCs w:val="24"/>
                <w:lang w:val="ro-RO"/>
              </w:rPr>
              <w:t xml:space="preserve">i prin </w:t>
            </w:r>
            <w:r w:rsidRPr="00DF6DBF">
              <w:rPr>
                <w:rFonts w:ascii="Times New Roman" w:hAnsi="Times New Roman" w:cs="Times New Roman"/>
                <w:sz w:val="24"/>
                <w:szCs w:val="24"/>
                <w:lang w:val="ro-RO"/>
              </w:rPr>
              <w:lastRenderedPageBreak/>
              <w:t>teste de laborator</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Ancheta epidemiologică a fiecă</w:t>
            </w:r>
            <w:r w:rsidRPr="00DF6DBF">
              <w:rPr>
                <w:rFonts w:ascii="Times New Roman" w:hAnsi="Times New Roman" w:cs="Times New Roman"/>
                <w:sz w:val="24"/>
                <w:szCs w:val="24"/>
                <w:lang w:val="ro-RO"/>
              </w:rPr>
              <w:t>rui caz de HVA</w:t>
            </w:r>
          </w:p>
        </w:tc>
        <w:tc>
          <w:tcPr>
            <w:tcW w:w="2226" w:type="dxa"/>
            <w:shd w:val="clear" w:color="auto" w:fill="auto"/>
          </w:tcPr>
          <w:p w:rsidR="00990571"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lastRenderedPageBreak/>
              <w:t>Pacientul a luat la cun</w:t>
            </w:r>
            <w:r>
              <w:rPr>
                <w:rFonts w:ascii="Times New Roman" w:hAnsi="Times New Roman" w:cs="Times New Roman"/>
                <w:sz w:val="24"/>
                <w:szCs w:val="24"/>
                <w:lang w:val="ro-RO"/>
              </w:rPr>
              <w:t>oștință de mă</w:t>
            </w:r>
            <w:r w:rsidRPr="00DF6DBF">
              <w:rPr>
                <w:rFonts w:ascii="Times New Roman" w:hAnsi="Times New Roman" w:cs="Times New Roman"/>
                <w:sz w:val="24"/>
                <w:szCs w:val="24"/>
                <w:lang w:val="ro-RO"/>
              </w:rPr>
              <w:t>surile ce</w:t>
            </w:r>
            <w:r>
              <w:rPr>
                <w:rFonts w:ascii="Times New Roman" w:hAnsi="Times New Roman" w:cs="Times New Roman"/>
                <w:sz w:val="24"/>
                <w:szCs w:val="24"/>
                <w:lang w:val="ro-RO"/>
              </w:rPr>
              <w:t xml:space="preserve"> trebuiesc respectate pentru a împiedica răspâ</w:t>
            </w:r>
            <w:r w:rsidRPr="00DF6DBF">
              <w:rPr>
                <w:rFonts w:ascii="Times New Roman" w:hAnsi="Times New Roman" w:cs="Times New Roman"/>
                <w:sz w:val="24"/>
                <w:szCs w:val="24"/>
                <w:lang w:val="ro-RO"/>
              </w:rPr>
              <w:t>ndirea bolii.</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Nu se înregistrează răspândirea procesului infecț</w:t>
            </w:r>
            <w:r w:rsidRPr="00DF6DBF">
              <w:rPr>
                <w:rFonts w:ascii="Times New Roman" w:hAnsi="Times New Roman" w:cs="Times New Roman"/>
                <w:sz w:val="24"/>
                <w:szCs w:val="24"/>
                <w:lang w:val="ro-RO"/>
              </w:rPr>
              <w:t>ios</w:t>
            </w:r>
          </w:p>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p>
        </w:tc>
      </w:tr>
      <w:tr w:rsidR="00990571" w:rsidRPr="00DF6DBF" w:rsidTr="009F712D">
        <w:tc>
          <w:tcPr>
            <w:tcW w:w="2349" w:type="dxa"/>
            <w:shd w:val="clear" w:color="auto" w:fill="auto"/>
          </w:tcPr>
          <w:p w:rsidR="00990571" w:rsidRPr="00961F45"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xml:space="preserve">Dificultatea de </w:t>
            </w:r>
            <w:r w:rsidRPr="00961F45">
              <w:rPr>
                <w:rFonts w:ascii="Times New Roman" w:hAnsi="Times New Roman" w:cs="Times New Roman"/>
                <w:sz w:val="24"/>
                <w:szCs w:val="24"/>
                <w:lang w:val="ro-RO"/>
              </w:rPr>
              <w:t xml:space="preserve"> a se odihni</w:t>
            </w:r>
            <w:r>
              <w:rPr>
                <w:rFonts w:ascii="Times New Roman" w:hAnsi="Times New Roman" w:cs="Times New Roman"/>
                <w:sz w:val="24"/>
                <w:szCs w:val="24"/>
                <w:lang w:val="ro-RO"/>
              </w:rPr>
              <w:t xml:space="preserve"> din cauza oboselii manifestata prin astenie.</w:t>
            </w:r>
          </w:p>
          <w:p w:rsidR="00990571" w:rsidRPr="00DF6DBF" w:rsidRDefault="00990571" w:rsidP="009F712D">
            <w:pPr>
              <w:spacing w:line="360" w:lineRule="auto"/>
              <w:ind w:right="-52"/>
              <w:rPr>
                <w:rFonts w:ascii="Times New Roman" w:hAnsi="Times New Roman" w:cs="Times New Roman"/>
                <w:sz w:val="24"/>
                <w:szCs w:val="24"/>
                <w:lang w:val="ro-RO"/>
              </w:rPr>
            </w:pPr>
          </w:p>
        </w:tc>
        <w:tc>
          <w:tcPr>
            <w:tcW w:w="2335" w:type="dxa"/>
            <w:shd w:val="clear" w:color="auto" w:fill="auto"/>
          </w:tcPr>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poată reuși să se odihnească</w:t>
            </w:r>
          </w:p>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și să prezinte o bună stare psihică</w:t>
            </w:r>
            <w:r w:rsidRPr="00DF6DBF">
              <w:rPr>
                <w:rFonts w:ascii="Times New Roman" w:hAnsi="Times New Roman" w:cs="Times New Roman"/>
                <w:sz w:val="24"/>
                <w:szCs w:val="24"/>
                <w:lang w:val="ro-RO"/>
              </w:rPr>
              <w:t>.</w:t>
            </w:r>
          </w:p>
        </w:tc>
        <w:tc>
          <w:tcPr>
            <w:tcW w:w="2441"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Disc</w:t>
            </w:r>
            <w:r>
              <w:rPr>
                <w:rFonts w:ascii="Times New Roman" w:hAnsi="Times New Roman" w:cs="Times New Roman"/>
                <w:sz w:val="24"/>
                <w:szCs w:val="24"/>
                <w:lang w:val="ro-RO"/>
              </w:rPr>
              <w:t>ut cu pacientul despre importanța repausului la pat, cât și renunțarea, pe cât posibil, la activitățile fizice și psihice care îl suprasolicită</w:t>
            </w:r>
            <w:r w:rsidRPr="00DF6DBF">
              <w:rPr>
                <w:rFonts w:ascii="Times New Roman" w:hAnsi="Times New Roman" w:cs="Times New Roman"/>
                <w:sz w:val="24"/>
                <w:szCs w:val="24"/>
                <w:lang w:val="ro-RO"/>
              </w:rPr>
              <w:t>.</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Aerisesc salonul pentru îndepărtarea mirosurilor neplă</w:t>
            </w:r>
            <w:r w:rsidRPr="00DF6DBF">
              <w:rPr>
                <w:rFonts w:ascii="Times New Roman" w:hAnsi="Times New Roman" w:cs="Times New Roman"/>
                <w:sz w:val="24"/>
                <w:szCs w:val="24"/>
                <w:lang w:val="ro-RO"/>
              </w:rPr>
              <w:t>cute.</w:t>
            </w:r>
          </w:p>
        </w:tc>
        <w:tc>
          <w:tcPr>
            <w:tcW w:w="2226" w:type="dxa"/>
            <w:shd w:val="clear" w:color="auto" w:fill="auto"/>
          </w:tcPr>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se poate odihni, fiindu-i asigurat un climat corespunzător.</w:t>
            </w:r>
          </w:p>
        </w:tc>
      </w:tr>
      <w:tr w:rsidR="00990571" w:rsidRPr="00DF6DBF" w:rsidTr="009F712D">
        <w:tc>
          <w:tcPr>
            <w:tcW w:w="234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16-21.05.2013</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Disconfort abdominal, cauzat de procesul inflamator hepatic, având o ușoară jenă în epigastru și î</w:t>
            </w:r>
            <w:r w:rsidRPr="00DF6DBF">
              <w:rPr>
                <w:rFonts w:ascii="Times New Roman" w:hAnsi="Times New Roman" w:cs="Times New Roman"/>
                <w:sz w:val="24"/>
                <w:szCs w:val="24"/>
                <w:lang w:val="ro-RO"/>
              </w:rPr>
              <w:t>n hipocondrul drept</w:t>
            </w:r>
            <w:r>
              <w:rPr>
                <w:rFonts w:ascii="Times New Roman" w:hAnsi="Times New Roman" w:cs="Times New Roman"/>
                <w:sz w:val="24"/>
                <w:szCs w:val="24"/>
                <w:lang w:val="ro-RO"/>
              </w:rPr>
              <w:t>, inapetență</w:t>
            </w:r>
            <w:r w:rsidRPr="00DF6DBF">
              <w:rPr>
                <w:rFonts w:ascii="Times New Roman" w:hAnsi="Times New Roman" w:cs="Times New Roman"/>
                <w:sz w:val="24"/>
                <w:szCs w:val="24"/>
                <w:lang w:val="ro-RO"/>
              </w:rPr>
              <w:t>.</w:t>
            </w:r>
          </w:p>
        </w:tc>
        <w:tc>
          <w:tcPr>
            <w:tcW w:w="2335"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prezinte stare de confort fizic și săînlăture sau să</w:t>
            </w:r>
            <w:r w:rsidRPr="00DF6DBF">
              <w:rPr>
                <w:rFonts w:ascii="Times New Roman" w:hAnsi="Times New Roman" w:cs="Times New Roman"/>
                <w:sz w:val="24"/>
                <w:szCs w:val="24"/>
                <w:lang w:val="ro-RO"/>
              </w:rPr>
              <w:t xml:space="preserve"> diminue</w:t>
            </w:r>
            <w:r>
              <w:rPr>
                <w:rFonts w:ascii="Times New Roman" w:hAnsi="Times New Roman" w:cs="Times New Roman"/>
                <w:sz w:val="24"/>
                <w:szCs w:val="24"/>
                <w:lang w:val="ro-RO"/>
              </w:rPr>
              <w:t>ze</w:t>
            </w:r>
            <w:r w:rsidRPr="00DF6DBF">
              <w:rPr>
                <w:rFonts w:ascii="Times New Roman" w:hAnsi="Times New Roman" w:cs="Times New Roman"/>
                <w:sz w:val="24"/>
                <w:szCs w:val="24"/>
                <w:lang w:val="ro-RO"/>
              </w:rPr>
              <w:t xml:space="preserve"> durerile epigastrice</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Să se amelioreze starea generală</w:t>
            </w:r>
            <w:r w:rsidRPr="00DF6DBF">
              <w:rPr>
                <w:rFonts w:ascii="Times New Roman" w:hAnsi="Times New Roman" w:cs="Times New Roman"/>
                <w:sz w:val="24"/>
                <w:szCs w:val="24"/>
                <w:lang w:val="ro-RO"/>
              </w:rPr>
              <w:t>.</w:t>
            </w:r>
          </w:p>
        </w:tc>
        <w:tc>
          <w:tcPr>
            <w:tcW w:w="2441"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xml:space="preserve">Asigur repaus fizic al pacientului </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La indicaț</w:t>
            </w:r>
            <w:r w:rsidRPr="00DF6DBF">
              <w:rPr>
                <w:rFonts w:ascii="Times New Roman" w:hAnsi="Times New Roman" w:cs="Times New Roman"/>
                <w:sz w:val="24"/>
                <w:szCs w:val="24"/>
                <w:lang w:val="ro-RO"/>
              </w:rPr>
              <w:t>ia medicului administrez:</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Algocalmin tb 1/zi</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Anghirol tb 3/zi</w:t>
            </w:r>
          </w:p>
        </w:tc>
        <w:tc>
          <w:tcPr>
            <w:tcW w:w="2226" w:type="dxa"/>
            <w:shd w:val="clear" w:color="auto" w:fill="auto"/>
          </w:tcPr>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xml:space="preserve">Pacientul prezintă o stare generală bună, în urma administrării medicației. </w:t>
            </w:r>
          </w:p>
        </w:tc>
      </w:tr>
      <w:tr w:rsidR="00990571" w:rsidRPr="00DF6DBF" w:rsidTr="009F712D">
        <w:tc>
          <w:tcPr>
            <w:tcW w:w="234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Alimentație inadecvată</w:t>
            </w:r>
            <w:r w:rsidRPr="00DF6DBF">
              <w:rPr>
                <w:rFonts w:ascii="Times New Roman" w:hAnsi="Times New Roman" w:cs="Times New Roman"/>
                <w:sz w:val="24"/>
                <w:szCs w:val="24"/>
                <w:lang w:val="ro-RO"/>
              </w:rPr>
              <w:t>.</w:t>
            </w:r>
          </w:p>
        </w:tc>
        <w:tc>
          <w:tcPr>
            <w:tcW w:w="2335" w:type="dxa"/>
            <w:shd w:val="clear" w:color="auto" w:fill="auto"/>
          </w:tcPr>
          <w:p w:rsidR="00990571"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Pacientului i se asugiră un regim alimentar corespunzător evoluției bolii.</w:t>
            </w:r>
          </w:p>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w:t>
            </w:r>
          </w:p>
        </w:tc>
        <w:tc>
          <w:tcPr>
            <w:tcW w:w="2441"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Pentru îmbogăț</w:t>
            </w:r>
            <w:r w:rsidRPr="00DF6DBF">
              <w:rPr>
                <w:rFonts w:ascii="Times New Roman" w:hAnsi="Times New Roman" w:cs="Times New Roman"/>
                <w:sz w:val="24"/>
                <w:szCs w:val="24"/>
                <w:lang w:val="ro-RO"/>
              </w:rPr>
              <w:t>irea aportului de vitamin</w:t>
            </w:r>
            <w:r>
              <w:rPr>
                <w:rFonts w:ascii="Times New Roman" w:hAnsi="Times New Roman" w:cs="Times New Roman"/>
                <w:sz w:val="24"/>
                <w:szCs w:val="24"/>
                <w:lang w:val="ro-RO"/>
              </w:rPr>
              <w:t>e, se vor administra, la indicaț</w:t>
            </w:r>
            <w:r w:rsidRPr="00DF6DBF">
              <w:rPr>
                <w:rFonts w:ascii="Times New Roman" w:hAnsi="Times New Roman" w:cs="Times New Roman"/>
                <w:sz w:val="24"/>
                <w:szCs w:val="24"/>
                <w:lang w:val="ro-RO"/>
              </w:rPr>
              <w:t>ia medicului:</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Vit B1, B6, B12 i.m., vit C200</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medica</w:t>
            </w:r>
            <w:r>
              <w:rPr>
                <w:rFonts w:ascii="Times New Roman" w:hAnsi="Times New Roman" w:cs="Times New Roman"/>
                <w:sz w:val="24"/>
                <w:szCs w:val="24"/>
                <w:lang w:val="ro-RO"/>
              </w:rPr>
              <w:t>ț</w:t>
            </w:r>
            <w:r w:rsidRPr="00DF6DBF">
              <w:rPr>
                <w:rFonts w:ascii="Times New Roman" w:hAnsi="Times New Roman" w:cs="Times New Roman"/>
                <w:sz w:val="24"/>
                <w:szCs w:val="24"/>
                <w:lang w:val="ro-RO"/>
              </w:rPr>
              <w:t>ia pentru regenerarea celulei hepatice:</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lastRenderedPageBreak/>
              <w:t>Liv 3 dj/zi</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Metaspar 3 dj/zi.</w:t>
            </w:r>
          </w:p>
        </w:tc>
        <w:tc>
          <w:tcPr>
            <w:tcW w:w="2226" w:type="dxa"/>
            <w:shd w:val="clear" w:color="auto" w:fill="auto"/>
          </w:tcPr>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lastRenderedPageBreak/>
              <w:t>Pacientul prezintă</w:t>
            </w:r>
            <w:r w:rsidRPr="00DF6DBF">
              <w:rPr>
                <w:rFonts w:ascii="Times New Roman" w:hAnsi="Times New Roman" w:cs="Times New Roman"/>
                <w:sz w:val="24"/>
                <w:szCs w:val="24"/>
                <w:lang w:val="ro-RO"/>
              </w:rPr>
              <w:t xml:space="preserve"> apetit crescut</w:t>
            </w:r>
            <w:r>
              <w:rPr>
                <w:rFonts w:ascii="Times New Roman" w:hAnsi="Times New Roman" w:cs="Times New Roman"/>
                <w:sz w:val="24"/>
                <w:szCs w:val="24"/>
                <w:lang w:val="ro-RO"/>
              </w:rPr>
              <w:t xml:space="preserve">, în urma regimului </w:t>
            </w:r>
          </w:p>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corespunzător stării în care se află</w:t>
            </w:r>
            <w:r w:rsidRPr="00DF6DBF">
              <w:rPr>
                <w:rFonts w:ascii="Times New Roman" w:hAnsi="Times New Roman" w:cs="Times New Roman"/>
                <w:sz w:val="24"/>
                <w:szCs w:val="24"/>
                <w:lang w:val="ro-RO"/>
              </w:rPr>
              <w:t>.</w:t>
            </w:r>
          </w:p>
        </w:tc>
      </w:tr>
      <w:tr w:rsidR="00990571" w:rsidRPr="00DF6DBF" w:rsidTr="009F712D">
        <w:tc>
          <w:tcPr>
            <w:tcW w:w="234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Riscu</w:t>
            </w:r>
            <w:r>
              <w:rPr>
                <w:rFonts w:ascii="Times New Roman" w:hAnsi="Times New Roman" w:cs="Times New Roman"/>
                <w:sz w:val="24"/>
                <w:szCs w:val="24"/>
                <w:lang w:val="ro-RO"/>
              </w:rPr>
              <w:t>l sedentarismului, al imobilității articulare și alterării circulaț</w:t>
            </w:r>
            <w:r w:rsidRPr="00DF6DBF">
              <w:rPr>
                <w:rFonts w:ascii="Times New Roman" w:hAnsi="Times New Roman" w:cs="Times New Roman"/>
                <w:sz w:val="24"/>
                <w:szCs w:val="24"/>
                <w:lang w:val="ro-RO"/>
              </w:rPr>
              <w:t>iei.</w:t>
            </w:r>
          </w:p>
        </w:tc>
        <w:tc>
          <w:tcPr>
            <w:tcW w:w="2335" w:type="dxa"/>
            <w:shd w:val="clear" w:color="auto" w:fill="auto"/>
          </w:tcPr>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efectueze exerciții fizice ușoare, să evite apariția complicaț</w:t>
            </w:r>
            <w:r w:rsidRPr="00DF6DBF">
              <w:rPr>
                <w:rFonts w:ascii="Times New Roman" w:hAnsi="Times New Roman" w:cs="Times New Roman"/>
                <w:sz w:val="24"/>
                <w:szCs w:val="24"/>
                <w:lang w:val="ro-RO"/>
              </w:rPr>
              <w:t>iilor articulare.</w:t>
            </w:r>
          </w:p>
        </w:tc>
        <w:tc>
          <w:tcPr>
            <w:tcW w:w="2441" w:type="dxa"/>
            <w:shd w:val="clear" w:color="auto" w:fill="auto"/>
          </w:tcPr>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Ajut pacientul să facă plimbări scurte și exerciții fizice uș</w:t>
            </w:r>
            <w:r w:rsidRPr="00DF6DBF">
              <w:rPr>
                <w:rFonts w:ascii="Times New Roman" w:hAnsi="Times New Roman" w:cs="Times New Roman"/>
                <w:sz w:val="24"/>
                <w:szCs w:val="24"/>
                <w:lang w:val="ro-RO"/>
              </w:rPr>
              <w:t>oare</w:t>
            </w:r>
          </w:p>
          <w:p w:rsidR="00990571" w:rsidRPr="00DF6DBF" w:rsidRDefault="00990571" w:rsidP="000705AE">
            <w:pPr>
              <w:widowControl w:val="0"/>
              <w:numPr>
                <w:ilvl w:val="0"/>
                <w:numId w:val="6"/>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Urmăresc valorile funcțiilor vitale și le notez în foaia de observaț</w:t>
            </w:r>
            <w:r w:rsidRPr="00DF6DBF">
              <w:rPr>
                <w:rFonts w:ascii="Times New Roman" w:hAnsi="Times New Roman" w:cs="Times New Roman"/>
                <w:sz w:val="24"/>
                <w:szCs w:val="24"/>
                <w:lang w:val="ro-RO"/>
              </w:rPr>
              <w:t>ie.</w:t>
            </w:r>
          </w:p>
        </w:tc>
        <w:tc>
          <w:tcPr>
            <w:tcW w:w="2226" w:type="dxa"/>
            <w:shd w:val="clear" w:color="auto" w:fill="auto"/>
          </w:tcPr>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Pacientu</w:t>
            </w:r>
            <w:r>
              <w:rPr>
                <w:rFonts w:ascii="Times New Roman" w:hAnsi="Times New Roman" w:cs="Times New Roman"/>
                <w:sz w:val="24"/>
                <w:szCs w:val="24"/>
                <w:lang w:val="ro-RO"/>
              </w:rPr>
              <w:t>l evită sedentarismul; are o circulație și mobilitate bună</w:t>
            </w:r>
          </w:p>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Nu au apărut complicaț</w:t>
            </w:r>
            <w:r w:rsidRPr="00DF6DBF">
              <w:rPr>
                <w:rFonts w:ascii="Times New Roman" w:hAnsi="Times New Roman" w:cs="Times New Roman"/>
                <w:sz w:val="24"/>
                <w:szCs w:val="24"/>
                <w:lang w:val="ro-RO"/>
              </w:rPr>
              <w:t>ii</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AV= 72 b/min</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TA= 130/80 mmHg</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xml:space="preserve">T= 36,8 </w:t>
            </w:r>
            <w:r w:rsidRPr="00DF6DBF">
              <w:rPr>
                <w:rFonts w:ascii="Times New Roman" w:hAnsi="Times New Roman" w:cs="Times New Roman"/>
                <w:sz w:val="24"/>
                <w:szCs w:val="24"/>
                <w:vertAlign w:val="superscript"/>
                <w:lang w:val="ro-RO"/>
              </w:rPr>
              <w:t>0</w:t>
            </w:r>
            <w:r w:rsidRPr="00DF6DBF">
              <w:rPr>
                <w:rFonts w:ascii="Times New Roman" w:hAnsi="Times New Roman" w:cs="Times New Roman"/>
                <w:sz w:val="24"/>
                <w:szCs w:val="24"/>
                <w:lang w:val="ro-RO"/>
              </w:rPr>
              <w:t>C</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R= 17 r/min.</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prezintă stare de bine fizică și psihică</w:t>
            </w:r>
            <w:r w:rsidRPr="00DF6DBF">
              <w:rPr>
                <w:rFonts w:ascii="Times New Roman" w:hAnsi="Times New Roman" w:cs="Times New Roman"/>
                <w:sz w:val="24"/>
                <w:szCs w:val="24"/>
                <w:lang w:val="ro-RO"/>
              </w:rPr>
              <w:t>.</w:t>
            </w:r>
          </w:p>
        </w:tc>
      </w:tr>
    </w:tbl>
    <w:p w:rsidR="00724A83" w:rsidRDefault="00724A83" w:rsidP="001E7789">
      <w:pPr>
        <w:pStyle w:val="ListParagraph"/>
        <w:ind w:left="360"/>
        <w:rPr>
          <w:lang w:eastAsia="ru-RU"/>
        </w:rPr>
      </w:pPr>
    </w:p>
    <w:p w:rsidR="00990571" w:rsidRDefault="00990571" w:rsidP="001E7789">
      <w:pPr>
        <w:pStyle w:val="ListParagraph"/>
        <w:ind w:left="360"/>
        <w:rPr>
          <w:lang w:eastAsia="ru-RU"/>
        </w:rPr>
      </w:pPr>
    </w:p>
    <w:p w:rsidR="00990571" w:rsidRDefault="00990571"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192258" w:rsidRDefault="00192258" w:rsidP="001E7789">
      <w:pPr>
        <w:pStyle w:val="ListParagraph"/>
        <w:ind w:left="360"/>
        <w:rPr>
          <w:lang w:eastAsia="ru-RU"/>
        </w:rPr>
      </w:pPr>
    </w:p>
    <w:p w:rsidR="00192258" w:rsidRDefault="00192258" w:rsidP="001E7789">
      <w:pPr>
        <w:pStyle w:val="ListParagraph"/>
        <w:ind w:left="360"/>
        <w:rPr>
          <w:lang w:eastAsia="ru-RU"/>
        </w:rPr>
      </w:pPr>
    </w:p>
    <w:p w:rsidR="00192258" w:rsidRDefault="00192258" w:rsidP="001E7789">
      <w:pPr>
        <w:pStyle w:val="ListParagraph"/>
        <w:ind w:left="360"/>
        <w:rPr>
          <w:lang w:eastAsia="ru-RU"/>
        </w:rPr>
      </w:pPr>
    </w:p>
    <w:p w:rsidR="00192258" w:rsidRDefault="00192258" w:rsidP="001E7789">
      <w:pPr>
        <w:pStyle w:val="ListParagraph"/>
        <w:ind w:left="360"/>
        <w:rPr>
          <w:lang w:eastAsia="ru-RU"/>
        </w:rPr>
      </w:pPr>
    </w:p>
    <w:p w:rsidR="00192258" w:rsidRDefault="00192258" w:rsidP="001E7789">
      <w:pPr>
        <w:pStyle w:val="ListParagraph"/>
        <w:ind w:left="360"/>
        <w:rPr>
          <w:lang w:eastAsia="ru-RU"/>
        </w:rPr>
      </w:pPr>
    </w:p>
    <w:p w:rsidR="00192258" w:rsidRDefault="00192258" w:rsidP="001E7789">
      <w:pPr>
        <w:pStyle w:val="ListParagraph"/>
        <w:ind w:left="360"/>
        <w:rPr>
          <w:lang w:eastAsia="ru-RU"/>
        </w:rPr>
      </w:pPr>
    </w:p>
    <w:p w:rsidR="00192258" w:rsidRDefault="00192258" w:rsidP="001E7789">
      <w:pPr>
        <w:pStyle w:val="ListParagraph"/>
        <w:ind w:left="360"/>
        <w:rPr>
          <w:lang w:eastAsia="ru-RU"/>
        </w:rPr>
      </w:pPr>
    </w:p>
    <w:p w:rsidR="00192258" w:rsidRDefault="00192258" w:rsidP="001E7789">
      <w:pPr>
        <w:pStyle w:val="ListParagraph"/>
        <w:ind w:left="360"/>
        <w:rPr>
          <w:lang w:eastAsia="ru-RU"/>
        </w:rPr>
      </w:pPr>
    </w:p>
    <w:p w:rsidR="00192258" w:rsidRDefault="00192258"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192258" w:rsidRDefault="00192258" w:rsidP="001E7789">
      <w:pPr>
        <w:pStyle w:val="ListParagraph"/>
        <w:ind w:left="360"/>
        <w:rPr>
          <w:lang w:eastAsia="ru-RU"/>
        </w:rPr>
      </w:pPr>
    </w:p>
    <w:p w:rsidR="00192258" w:rsidRDefault="00192258" w:rsidP="001E7789">
      <w:pPr>
        <w:pStyle w:val="ListParagraph"/>
        <w:ind w:left="360"/>
        <w:rPr>
          <w:lang w:eastAsia="ru-RU"/>
        </w:rPr>
      </w:pPr>
    </w:p>
    <w:p w:rsidR="00990571" w:rsidRPr="00990571" w:rsidRDefault="00990571" w:rsidP="00990571">
      <w:pPr>
        <w:pStyle w:val="Heading2"/>
        <w:spacing w:line="360" w:lineRule="auto"/>
        <w:rPr>
          <w:sz w:val="32"/>
          <w:szCs w:val="32"/>
          <w:lang w:eastAsia="ru-RU"/>
        </w:rPr>
      </w:pPr>
      <w:bookmarkStart w:id="186" w:name="_Toc12495517"/>
      <w:r w:rsidRPr="00990571">
        <w:rPr>
          <w:sz w:val="32"/>
          <w:szCs w:val="32"/>
          <w:lang w:eastAsia="ru-RU"/>
        </w:rPr>
        <w:lastRenderedPageBreak/>
        <w:t>CAZ 3</w:t>
      </w:r>
      <w:bookmarkEnd w:id="186"/>
    </w:p>
    <w:p w:rsidR="00724A83" w:rsidRDefault="00724A83" w:rsidP="001E7789">
      <w:pPr>
        <w:pStyle w:val="ListParagraph"/>
        <w:ind w:left="360"/>
        <w:rPr>
          <w:lang w:eastAsia="ru-RU"/>
        </w:rPr>
      </w:pPr>
    </w:p>
    <w:p w:rsidR="00990571" w:rsidRDefault="00990571" w:rsidP="001E7789">
      <w:pPr>
        <w:pStyle w:val="ListParagraph"/>
        <w:ind w:left="360"/>
        <w:rPr>
          <w:lang w:eastAsia="ru-RU"/>
        </w:rPr>
      </w:pP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NUMELE:</w:t>
      </w:r>
      <w:r>
        <w:rPr>
          <w:rFonts w:ascii="Times New Roman" w:hAnsi="Times New Roman" w:cs="Times New Roman"/>
          <w:sz w:val="24"/>
          <w:szCs w:val="24"/>
          <w:lang w:val="ro-RO"/>
        </w:rPr>
        <w:t xml:space="preserve"> N</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PRENUMELE: B</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VÂ</w:t>
      </w:r>
      <w:r w:rsidRPr="00DF6DBF">
        <w:rPr>
          <w:rFonts w:ascii="Times New Roman" w:hAnsi="Times New Roman" w:cs="Times New Roman"/>
          <w:sz w:val="24"/>
          <w:szCs w:val="24"/>
          <w:lang w:val="ro-RO"/>
        </w:rPr>
        <w:t>RSTA: 10 ani</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Centrul de plasament „Pin</w:t>
      </w:r>
      <w:r>
        <w:rPr>
          <w:rFonts w:ascii="Times New Roman" w:hAnsi="Times New Roman" w:cs="Times New Roman"/>
          <w:sz w:val="24"/>
          <w:szCs w:val="24"/>
          <w:lang w:val="ro-RO"/>
        </w:rPr>
        <w:t>n</w:t>
      </w:r>
      <w:r w:rsidRPr="00DF6DBF">
        <w:rPr>
          <w:rFonts w:ascii="Times New Roman" w:hAnsi="Times New Roman" w:cs="Times New Roman"/>
          <w:sz w:val="24"/>
          <w:szCs w:val="24"/>
          <w:lang w:val="ro-RO"/>
        </w:rPr>
        <w:t>ochio”</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DATA INTERNĂ</w:t>
      </w:r>
      <w:r w:rsidRPr="00DF6DBF">
        <w:rPr>
          <w:rFonts w:ascii="Times New Roman" w:hAnsi="Times New Roman" w:cs="Times New Roman"/>
          <w:sz w:val="24"/>
          <w:szCs w:val="24"/>
          <w:lang w:val="ro-RO"/>
        </w:rPr>
        <w:t>RII: 07.05.2013</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DIAGNOSTIC: hepatită virală acută tip B, icterogenă</w:t>
      </w:r>
      <w:r w:rsidRPr="00DF6DBF">
        <w:rPr>
          <w:rFonts w:ascii="Times New Roman" w:hAnsi="Times New Roman" w:cs="Times New Roman"/>
          <w:sz w:val="24"/>
          <w:szCs w:val="24"/>
          <w:lang w:val="ro-RO"/>
        </w:rPr>
        <w:t>.</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SECȚIA: boli infecț</w:t>
      </w:r>
      <w:r w:rsidRPr="00DF6DBF">
        <w:rPr>
          <w:rFonts w:ascii="Times New Roman" w:hAnsi="Times New Roman" w:cs="Times New Roman"/>
          <w:sz w:val="24"/>
          <w:szCs w:val="24"/>
          <w:lang w:val="ro-RO"/>
        </w:rPr>
        <w:t>ioase copii, Spitalul Tg Jiu</w:t>
      </w:r>
    </w:p>
    <w:p w:rsidR="00990571" w:rsidRPr="00DF6DBF" w:rsidRDefault="00990571" w:rsidP="00990571">
      <w:pPr>
        <w:shd w:val="clear" w:color="auto" w:fill="FFFFFF"/>
        <w:spacing w:line="360" w:lineRule="auto"/>
        <w:ind w:right="-52"/>
        <w:jc w:val="both"/>
        <w:rPr>
          <w:rFonts w:ascii="Times New Roman" w:hAnsi="Times New Roman" w:cs="Times New Roman"/>
          <w:sz w:val="24"/>
          <w:szCs w:val="24"/>
          <w:lang w:val="ro-RO"/>
        </w:rPr>
      </w:pPr>
    </w:p>
    <w:p w:rsidR="00990571" w:rsidRPr="00990571" w:rsidRDefault="00990571" w:rsidP="00990571">
      <w:pPr>
        <w:shd w:val="clear" w:color="auto" w:fill="FFFFFF"/>
        <w:spacing w:line="360" w:lineRule="auto"/>
        <w:ind w:right="-52"/>
        <w:jc w:val="both"/>
        <w:rPr>
          <w:rFonts w:ascii="Times New Roman" w:hAnsi="Times New Roman" w:cs="Times New Roman"/>
          <w:i/>
          <w:sz w:val="24"/>
          <w:szCs w:val="24"/>
          <w:lang w:val="ro-RO"/>
        </w:rPr>
      </w:pPr>
      <w:r w:rsidRPr="00DF6DBF">
        <w:rPr>
          <w:rFonts w:ascii="Times New Roman" w:hAnsi="Times New Roman" w:cs="Times New Roman"/>
          <w:sz w:val="24"/>
          <w:szCs w:val="24"/>
          <w:lang w:val="ro-RO"/>
        </w:rPr>
        <w:tab/>
      </w:r>
      <w:r>
        <w:rPr>
          <w:rFonts w:ascii="Times New Roman" w:hAnsi="Times New Roman" w:cs="Times New Roman"/>
          <w:i/>
          <w:sz w:val="24"/>
          <w:szCs w:val="24"/>
          <w:lang w:val="ro-RO"/>
        </w:rPr>
        <w:t>INTERVIU</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color w:val="000000"/>
          <w:spacing w:val="2"/>
          <w:sz w:val="24"/>
          <w:szCs w:val="24"/>
          <w:lang w:val="ro-RO"/>
        </w:rPr>
        <w:t>Pe data de 07.05.2007 ora 14,30 a fost adus la secţia contagioase copii</w:t>
      </w:r>
      <w:r w:rsidRPr="00DF6DBF">
        <w:rPr>
          <w:rFonts w:ascii="Times New Roman" w:hAnsi="Times New Roman" w:cs="Times New Roman"/>
          <w:color w:val="000000"/>
          <w:spacing w:val="3"/>
          <w:sz w:val="24"/>
          <w:szCs w:val="24"/>
          <w:lang w:val="ro-RO"/>
        </w:rPr>
        <w:t xml:space="preserve">, copilul Nistor B în vârstă de 10 ani, cu: dureri epigastrice, </w:t>
      </w:r>
      <w:r w:rsidRPr="00DF6DBF">
        <w:rPr>
          <w:rFonts w:ascii="Times New Roman" w:hAnsi="Times New Roman" w:cs="Times New Roman"/>
          <w:color w:val="000000"/>
          <w:spacing w:val="5"/>
          <w:sz w:val="24"/>
          <w:szCs w:val="24"/>
          <w:lang w:val="ro-RO"/>
        </w:rPr>
        <w:t xml:space="preserve">subfebrilitate, somnolenţă, scaune diareice, adenopatii, urini hipercrome, </w:t>
      </w:r>
      <w:r w:rsidRPr="00DF6DBF">
        <w:rPr>
          <w:rFonts w:ascii="Times New Roman" w:hAnsi="Times New Roman" w:cs="Times New Roman"/>
          <w:color w:val="000000"/>
          <w:spacing w:val="-1"/>
          <w:sz w:val="24"/>
          <w:szCs w:val="24"/>
          <w:lang w:val="ro-RO"/>
        </w:rPr>
        <w:t>inapetenţă şi splenomegalie.</w:t>
      </w:r>
    </w:p>
    <w:p w:rsidR="00990571" w:rsidRPr="00F33295"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ro-RO"/>
        </w:rPr>
      </w:pPr>
      <w:r w:rsidRPr="00DF6DBF">
        <w:rPr>
          <w:rFonts w:ascii="Times New Roman" w:hAnsi="Times New Roman" w:cs="Times New Roman"/>
          <w:color w:val="000000"/>
          <w:spacing w:val="2"/>
          <w:sz w:val="24"/>
          <w:szCs w:val="24"/>
          <w:lang w:val="ro-RO"/>
        </w:rPr>
        <w:t xml:space="preserve">Bolnavul provine din Centrul de plasament „Pinochio”  unde a fost lăsat </w:t>
      </w:r>
      <w:r w:rsidRPr="00DF6DBF">
        <w:rPr>
          <w:rFonts w:ascii="Times New Roman" w:hAnsi="Times New Roman" w:cs="Times New Roman"/>
          <w:color w:val="000000"/>
          <w:spacing w:val="-1"/>
          <w:sz w:val="24"/>
          <w:szCs w:val="24"/>
          <w:lang w:val="ro-RO"/>
        </w:rPr>
        <w:t>de la vârsta de 2 luni de către mama sa.</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lang w:val="it-IT"/>
        </w:rPr>
      </w:pPr>
      <w:r w:rsidRPr="00DF6DBF">
        <w:rPr>
          <w:rFonts w:ascii="Times New Roman" w:hAnsi="Times New Roman" w:cs="Times New Roman"/>
          <w:color w:val="000000"/>
          <w:sz w:val="24"/>
          <w:szCs w:val="24"/>
          <w:lang w:val="ro-RO"/>
        </w:rPr>
        <w:t>La internare i-am măsurat funcţiile vitale şi vegetative:</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rPr>
      </w:pPr>
      <w:r w:rsidRPr="00DF6DBF">
        <w:rPr>
          <w:rFonts w:ascii="Times New Roman" w:hAnsi="Times New Roman" w:cs="Times New Roman"/>
          <w:color w:val="000000"/>
          <w:spacing w:val="2"/>
          <w:sz w:val="24"/>
          <w:szCs w:val="24"/>
          <w:lang w:val="ro-RO"/>
        </w:rPr>
        <w:t>-temperatura 37,8 °C</w:t>
      </w:r>
    </w:p>
    <w:p w:rsidR="00990571" w:rsidRPr="00DF6DBF" w:rsidRDefault="00990571" w:rsidP="000705AE">
      <w:pPr>
        <w:widowControl w:val="0"/>
        <w:numPr>
          <w:ilvl w:val="0"/>
          <w:numId w:val="5"/>
        </w:numPr>
        <w:shd w:val="clear" w:color="auto" w:fill="FFFFFF"/>
        <w:tabs>
          <w:tab w:val="left" w:pos="874"/>
        </w:tabs>
        <w:autoSpaceDE w:val="0"/>
        <w:autoSpaceDN w:val="0"/>
        <w:adjustRightInd w:val="0"/>
        <w:spacing w:after="0" w:line="360" w:lineRule="auto"/>
        <w:ind w:left="113" w:right="113" w:firstLine="709"/>
        <w:contextualSpacing/>
        <w:jc w:val="both"/>
        <w:rPr>
          <w:rFonts w:ascii="Times New Roman" w:hAnsi="Times New Roman" w:cs="Times New Roman"/>
          <w:color w:val="000000"/>
          <w:sz w:val="24"/>
          <w:szCs w:val="24"/>
          <w:lang w:val="ro-RO"/>
        </w:rPr>
      </w:pPr>
      <w:r w:rsidRPr="00DF6DBF">
        <w:rPr>
          <w:rFonts w:ascii="Times New Roman" w:hAnsi="Times New Roman" w:cs="Times New Roman"/>
          <w:color w:val="000000"/>
          <w:sz w:val="24"/>
          <w:szCs w:val="24"/>
          <w:lang w:val="ro-RO"/>
        </w:rPr>
        <w:t>pulsul 130 b/min</w:t>
      </w:r>
    </w:p>
    <w:p w:rsidR="00990571" w:rsidRPr="00DF6DBF" w:rsidRDefault="00990571" w:rsidP="000705AE">
      <w:pPr>
        <w:widowControl w:val="0"/>
        <w:numPr>
          <w:ilvl w:val="0"/>
          <w:numId w:val="5"/>
        </w:numPr>
        <w:shd w:val="clear" w:color="auto" w:fill="FFFFFF"/>
        <w:tabs>
          <w:tab w:val="left" w:pos="874"/>
        </w:tabs>
        <w:autoSpaceDE w:val="0"/>
        <w:autoSpaceDN w:val="0"/>
        <w:adjustRightInd w:val="0"/>
        <w:spacing w:after="0" w:line="360" w:lineRule="auto"/>
        <w:ind w:left="113" w:right="113" w:firstLine="709"/>
        <w:contextualSpacing/>
        <w:jc w:val="both"/>
        <w:rPr>
          <w:rFonts w:ascii="Times New Roman" w:hAnsi="Times New Roman" w:cs="Times New Roman"/>
          <w:color w:val="000000"/>
          <w:sz w:val="24"/>
          <w:szCs w:val="24"/>
          <w:lang w:val="ro-RO"/>
        </w:rPr>
      </w:pPr>
      <w:r>
        <w:rPr>
          <w:rFonts w:ascii="Times New Roman" w:hAnsi="Times New Roman" w:cs="Times New Roman"/>
          <w:color w:val="000000"/>
          <w:spacing w:val="-2"/>
          <w:sz w:val="24"/>
          <w:szCs w:val="24"/>
          <w:lang w:val="ro-RO"/>
        </w:rPr>
        <w:t>respiraţia 22 r/min</w:t>
      </w:r>
      <w:r w:rsidRPr="00DF6DBF">
        <w:rPr>
          <w:rFonts w:ascii="Times New Roman" w:hAnsi="Times New Roman" w:cs="Times New Roman"/>
          <w:color w:val="000000"/>
          <w:spacing w:val="2"/>
          <w:sz w:val="24"/>
          <w:szCs w:val="24"/>
          <w:lang w:val="ro-RO"/>
        </w:rPr>
        <w:t>-TA 100/65 mmHg</w:t>
      </w:r>
    </w:p>
    <w:p w:rsidR="00990571" w:rsidRPr="00DF6DBF" w:rsidRDefault="00990571" w:rsidP="000705AE">
      <w:pPr>
        <w:widowControl w:val="0"/>
        <w:numPr>
          <w:ilvl w:val="0"/>
          <w:numId w:val="5"/>
        </w:numPr>
        <w:shd w:val="clear" w:color="auto" w:fill="FFFFFF"/>
        <w:tabs>
          <w:tab w:val="left" w:pos="874"/>
        </w:tabs>
        <w:autoSpaceDE w:val="0"/>
        <w:autoSpaceDN w:val="0"/>
        <w:adjustRightInd w:val="0"/>
        <w:spacing w:after="0" w:line="360" w:lineRule="auto"/>
        <w:ind w:left="113" w:right="113" w:firstLine="709"/>
        <w:contextualSpacing/>
        <w:jc w:val="both"/>
        <w:rPr>
          <w:rFonts w:ascii="Times New Roman" w:hAnsi="Times New Roman" w:cs="Times New Roman"/>
          <w:color w:val="000000"/>
          <w:sz w:val="24"/>
          <w:szCs w:val="24"/>
          <w:lang w:val="ro-RO"/>
        </w:rPr>
      </w:pPr>
      <w:r w:rsidRPr="00DF6DBF">
        <w:rPr>
          <w:rFonts w:ascii="Times New Roman" w:hAnsi="Times New Roman" w:cs="Times New Roman"/>
          <w:color w:val="000000"/>
          <w:spacing w:val="-1"/>
          <w:sz w:val="24"/>
          <w:szCs w:val="24"/>
          <w:lang w:val="ro-RO"/>
        </w:rPr>
        <w:t>greutate 30 kg</w:t>
      </w:r>
    </w:p>
    <w:p w:rsidR="00990571" w:rsidRPr="00DF6DBF" w:rsidRDefault="00990571" w:rsidP="000705AE">
      <w:pPr>
        <w:widowControl w:val="0"/>
        <w:numPr>
          <w:ilvl w:val="0"/>
          <w:numId w:val="5"/>
        </w:numPr>
        <w:shd w:val="clear" w:color="auto" w:fill="FFFFFF"/>
        <w:tabs>
          <w:tab w:val="left" w:pos="874"/>
        </w:tabs>
        <w:autoSpaceDE w:val="0"/>
        <w:autoSpaceDN w:val="0"/>
        <w:adjustRightInd w:val="0"/>
        <w:spacing w:after="0" w:line="360" w:lineRule="auto"/>
        <w:ind w:left="113" w:right="113" w:firstLine="709"/>
        <w:contextualSpacing/>
        <w:jc w:val="both"/>
        <w:rPr>
          <w:rFonts w:ascii="Times New Roman" w:hAnsi="Times New Roman" w:cs="Times New Roman"/>
          <w:color w:val="000000"/>
          <w:sz w:val="24"/>
          <w:szCs w:val="24"/>
          <w:lang w:val="ro-RO"/>
        </w:rPr>
      </w:pPr>
      <w:r w:rsidRPr="00DF6DBF">
        <w:rPr>
          <w:rFonts w:ascii="Times New Roman" w:hAnsi="Times New Roman" w:cs="Times New Roman"/>
          <w:color w:val="000000"/>
          <w:sz w:val="24"/>
          <w:szCs w:val="24"/>
          <w:lang w:val="ro-RO"/>
        </w:rPr>
        <w:t>înălţime 0,80 m</w:t>
      </w:r>
    </w:p>
    <w:p w:rsidR="00990571" w:rsidRPr="00DF6DBF" w:rsidRDefault="00990571" w:rsidP="00990571">
      <w:pPr>
        <w:shd w:val="clear" w:color="auto" w:fill="FFFFFF"/>
        <w:spacing w:after="0" w:line="360" w:lineRule="auto"/>
        <w:ind w:left="113" w:right="113" w:firstLine="709"/>
        <w:contextualSpacing/>
        <w:jc w:val="both"/>
        <w:rPr>
          <w:rFonts w:ascii="Times New Roman" w:hAnsi="Times New Roman" w:cs="Times New Roman"/>
          <w:sz w:val="24"/>
          <w:szCs w:val="24"/>
        </w:rPr>
      </w:pPr>
      <w:r w:rsidRPr="00DF6DBF">
        <w:rPr>
          <w:rFonts w:ascii="Times New Roman" w:hAnsi="Times New Roman" w:cs="Times New Roman"/>
          <w:color w:val="000000"/>
          <w:spacing w:val="-1"/>
          <w:sz w:val="24"/>
          <w:szCs w:val="24"/>
          <w:lang w:val="ro-RO"/>
        </w:rPr>
        <w:t>I s-au asigurat pacientului condiţiile de spitalizare:</w:t>
      </w:r>
    </w:p>
    <w:p w:rsidR="00990571" w:rsidRPr="00DF6DBF" w:rsidRDefault="00990571" w:rsidP="000705AE">
      <w:pPr>
        <w:widowControl w:val="0"/>
        <w:numPr>
          <w:ilvl w:val="0"/>
          <w:numId w:val="5"/>
        </w:numPr>
        <w:shd w:val="clear" w:color="auto" w:fill="FFFFFF"/>
        <w:tabs>
          <w:tab w:val="left" w:pos="154"/>
        </w:tabs>
        <w:autoSpaceDE w:val="0"/>
        <w:autoSpaceDN w:val="0"/>
        <w:adjustRightInd w:val="0"/>
        <w:spacing w:after="0" w:line="360" w:lineRule="auto"/>
        <w:ind w:left="113" w:right="113" w:firstLine="709"/>
        <w:contextualSpacing/>
        <w:jc w:val="both"/>
        <w:rPr>
          <w:rFonts w:ascii="Times New Roman" w:hAnsi="Times New Roman" w:cs="Times New Roman"/>
          <w:color w:val="000000"/>
          <w:sz w:val="24"/>
          <w:szCs w:val="24"/>
          <w:lang w:val="ro-RO"/>
        </w:rPr>
      </w:pPr>
      <w:r w:rsidRPr="00DF6DBF">
        <w:rPr>
          <w:rFonts w:ascii="Times New Roman" w:hAnsi="Times New Roman" w:cs="Times New Roman"/>
          <w:color w:val="000000"/>
          <w:sz w:val="24"/>
          <w:szCs w:val="24"/>
          <w:lang w:val="ro-RO"/>
        </w:rPr>
        <w:t>hainele copilului au fost puse într-un sac şi duse în boxa cu haine</w:t>
      </w:r>
    </w:p>
    <w:p w:rsidR="00990571" w:rsidRPr="00DF6DBF" w:rsidRDefault="00990571" w:rsidP="000705AE">
      <w:pPr>
        <w:widowControl w:val="0"/>
        <w:numPr>
          <w:ilvl w:val="0"/>
          <w:numId w:val="5"/>
        </w:numPr>
        <w:shd w:val="clear" w:color="auto" w:fill="FFFFFF"/>
        <w:tabs>
          <w:tab w:val="left" w:pos="154"/>
        </w:tabs>
        <w:autoSpaceDE w:val="0"/>
        <w:autoSpaceDN w:val="0"/>
        <w:adjustRightInd w:val="0"/>
        <w:spacing w:after="0" w:line="360" w:lineRule="auto"/>
        <w:ind w:left="113" w:right="113" w:firstLine="709"/>
        <w:contextualSpacing/>
        <w:jc w:val="both"/>
        <w:rPr>
          <w:rFonts w:ascii="Times New Roman" w:hAnsi="Times New Roman" w:cs="Times New Roman"/>
          <w:color w:val="000000"/>
          <w:sz w:val="24"/>
          <w:szCs w:val="24"/>
          <w:lang w:val="ro-RO"/>
        </w:rPr>
      </w:pPr>
      <w:r w:rsidRPr="00DF6DBF">
        <w:rPr>
          <w:rFonts w:ascii="Times New Roman" w:hAnsi="Times New Roman" w:cs="Times New Roman"/>
          <w:color w:val="000000"/>
          <w:spacing w:val="-1"/>
          <w:sz w:val="24"/>
          <w:szCs w:val="24"/>
          <w:lang w:val="ro-RO"/>
        </w:rPr>
        <w:t>i s-a făcut toaleta pe regiuni</w:t>
      </w:r>
    </w:p>
    <w:p w:rsidR="00990571" w:rsidRDefault="00990571" w:rsidP="000705AE">
      <w:pPr>
        <w:widowControl w:val="0"/>
        <w:numPr>
          <w:ilvl w:val="0"/>
          <w:numId w:val="5"/>
        </w:numPr>
        <w:shd w:val="clear" w:color="auto" w:fill="FFFFFF"/>
        <w:tabs>
          <w:tab w:val="left" w:pos="154"/>
        </w:tabs>
        <w:autoSpaceDE w:val="0"/>
        <w:autoSpaceDN w:val="0"/>
        <w:adjustRightInd w:val="0"/>
        <w:spacing w:after="0" w:line="360" w:lineRule="auto"/>
        <w:ind w:left="113" w:right="113" w:firstLine="709"/>
        <w:contextualSpacing/>
        <w:jc w:val="both"/>
        <w:rPr>
          <w:rFonts w:ascii="Times New Roman" w:hAnsi="Times New Roman" w:cs="Times New Roman"/>
          <w:color w:val="000000"/>
          <w:sz w:val="24"/>
          <w:szCs w:val="24"/>
          <w:lang w:val="ro-RO"/>
        </w:rPr>
      </w:pPr>
      <w:r w:rsidRPr="00DF6DBF">
        <w:rPr>
          <w:rFonts w:ascii="Times New Roman" w:hAnsi="Times New Roman" w:cs="Times New Roman"/>
          <w:color w:val="000000"/>
          <w:sz w:val="24"/>
          <w:szCs w:val="24"/>
          <w:lang w:val="ro-RO"/>
        </w:rPr>
        <w:t>i s-a dat pijama de s</w:t>
      </w:r>
      <w:r>
        <w:rPr>
          <w:rFonts w:ascii="Times New Roman" w:hAnsi="Times New Roman" w:cs="Times New Roman"/>
          <w:color w:val="000000"/>
          <w:sz w:val="24"/>
          <w:szCs w:val="24"/>
          <w:lang w:val="ro-RO"/>
        </w:rPr>
        <w:t>pital şi a fost condus la salon.</w:t>
      </w:r>
    </w:p>
    <w:p w:rsidR="00990571" w:rsidRDefault="00990571" w:rsidP="001E7789">
      <w:pPr>
        <w:pStyle w:val="ListParagraph"/>
        <w:ind w:left="360"/>
        <w:rPr>
          <w:lang w:eastAsia="ru-RU"/>
        </w:rPr>
      </w:pPr>
    </w:p>
    <w:p w:rsidR="00990571" w:rsidRDefault="00990571" w:rsidP="001E7789">
      <w:pPr>
        <w:pStyle w:val="ListParagraph"/>
        <w:ind w:left="360"/>
        <w:rPr>
          <w:lang w:eastAsia="ru-RU"/>
        </w:rPr>
      </w:pPr>
    </w:p>
    <w:p w:rsidR="00990571" w:rsidRDefault="00990571" w:rsidP="001E7789">
      <w:pPr>
        <w:pStyle w:val="ListParagraph"/>
        <w:ind w:left="360"/>
        <w:rPr>
          <w:lang w:eastAsia="ru-RU"/>
        </w:rPr>
      </w:pPr>
    </w:p>
    <w:p w:rsidR="00990571" w:rsidRDefault="00990571" w:rsidP="001E7789">
      <w:pPr>
        <w:pStyle w:val="ListParagraph"/>
        <w:ind w:left="360"/>
        <w:rPr>
          <w:lang w:eastAsia="ru-RU"/>
        </w:rPr>
      </w:pPr>
    </w:p>
    <w:p w:rsidR="00990571" w:rsidRDefault="00990571" w:rsidP="001E7789">
      <w:pPr>
        <w:pStyle w:val="ListParagraph"/>
        <w:ind w:left="360"/>
        <w:rPr>
          <w:lang w:eastAsia="ru-RU"/>
        </w:rPr>
      </w:pPr>
    </w:p>
    <w:p w:rsidR="00990571" w:rsidRDefault="00990571" w:rsidP="001E7789">
      <w:pPr>
        <w:pStyle w:val="ListParagraph"/>
        <w:ind w:left="360"/>
        <w:rPr>
          <w:lang w:eastAsia="ru-RU"/>
        </w:rPr>
      </w:pPr>
    </w:p>
    <w:p w:rsidR="00990571" w:rsidRDefault="00990571" w:rsidP="001E7789">
      <w:pPr>
        <w:pStyle w:val="ListParagraph"/>
        <w:ind w:left="360"/>
        <w:rPr>
          <w:lang w:eastAsia="ru-RU"/>
        </w:rPr>
      </w:pPr>
    </w:p>
    <w:p w:rsidR="00990571" w:rsidRDefault="00990571" w:rsidP="001E7789">
      <w:pPr>
        <w:pStyle w:val="ListParagraph"/>
        <w:ind w:left="360"/>
        <w:rPr>
          <w:lang w:eastAsia="ru-RU"/>
        </w:rPr>
      </w:pPr>
    </w:p>
    <w:tbl>
      <w:tblPr>
        <w:tblpPr w:leftFromText="180" w:rightFromText="180" w:vertAnchor="text" w:horzAnchor="page" w:tblpX="1468" w:tblpY="3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8"/>
        <w:gridCol w:w="2495"/>
        <w:gridCol w:w="2466"/>
        <w:gridCol w:w="2389"/>
      </w:tblGrid>
      <w:tr w:rsidR="00990571" w:rsidRPr="00DF6DBF" w:rsidTr="009F712D">
        <w:tc>
          <w:tcPr>
            <w:tcW w:w="2488"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lastRenderedPageBreak/>
              <w:t>DIAGNOSTIC DE Î</w:t>
            </w:r>
            <w:r w:rsidRPr="00DF6DBF">
              <w:rPr>
                <w:rFonts w:ascii="Times New Roman" w:hAnsi="Times New Roman" w:cs="Times New Roman"/>
                <w:sz w:val="24"/>
                <w:szCs w:val="24"/>
                <w:lang w:val="ro-RO"/>
              </w:rPr>
              <w:t>NGRIJIRI</w:t>
            </w:r>
          </w:p>
        </w:tc>
        <w:tc>
          <w:tcPr>
            <w:tcW w:w="249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OBIECTIVE</w:t>
            </w:r>
          </w:p>
        </w:tc>
        <w:tc>
          <w:tcPr>
            <w:tcW w:w="246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INTERVENȚII AUTONOME Ș</w:t>
            </w:r>
            <w:r w:rsidRPr="00DF6DBF">
              <w:rPr>
                <w:rFonts w:ascii="Times New Roman" w:hAnsi="Times New Roman" w:cs="Times New Roman"/>
                <w:sz w:val="24"/>
                <w:szCs w:val="24"/>
                <w:lang w:val="ro-RO"/>
              </w:rPr>
              <w:t>I DELEGATE</w:t>
            </w: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EVALUARE</w:t>
            </w:r>
          </w:p>
        </w:tc>
      </w:tr>
      <w:tr w:rsidR="00990571" w:rsidRPr="00DF6DBF" w:rsidTr="009F712D">
        <w:tc>
          <w:tcPr>
            <w:tcW w:w="2488"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8-13.05.2013</w:t>
            </w:r>
          </w:p>
          <w:p w:rsidR="00990571" w:rsidRPr="00DF6DBF" w:rsidRDefault="00990571" w:rsidP="009F712D">
            <w:pPr>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Alterarea stării generale, manifestată prin</w:t>
            </w:r>
            <w:r w:rsidRPr="00DF6DBF">
              <w:rPr>
                <w:rFonts w:ascii="Times New Roman" w:hAnsi="Times New Roman" w:cs="Times New Roman"/>
                <w:sz w:val="24"/>
                <w:szCs w:val="24"/>
                <w:lang w:val="ro-RO"/>
              </w:rPr>
              <w:t>:</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dureri epigastrice</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adenopatii</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scaune diareice</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somnolentță</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splenomegalie</w:t>
            </w:r>
          </w:p>
        </w:tc>
        <w:tc>
          <w:tcPr>
            <w:tcW w:w="249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prezinte s</w:t>
            </w:r>
            <w:r w:rsidRPr="00DF6DBF">
              <w:rPr>
                <w:rFonts w:ascii="Times New Roman" w:hAnsi="Times New Roman" w:cs="Times New Roman"/>
                <w:sz w:val="24"/>
                <w:szCs w:val="24"/>
                <w:lang w:val="ro-RO"/>
              </w:rPr>
              <w:t>t</w:t>
            </w:r>
            <w:r>
              <w:rPr>
                <w:rFonts w:ascii="Times New Roman" w:hAnsi="Times New Roman" w:cs="Times New Roman"/>
                <w:sz w:val="24"/>
                <w:szCs w:val="24"/>
                <w:lang w:val="ro-RO"/>
              </w:rPr>
              <w:t>are de confort fizic și să-ș</w:t>
            </w:r>
            <w:r w:rsidRPr="00DF6DBF">
              <w:rPr>
                <w:rFonts w:ascii="Times New Roman" w:hAnsi="Times New Roman" w:cs="Times New Roman"/>
                <w:sz w:val="24"/>
                <w:szCs w:val="24"/>
                <w:lang w:val="ro-RO"/>
              </w:rPr>
              <w:t>i amelioreze durerile epigatsrice.</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aibă tranzit intestinal î</w:t>
            </w:r>
            <w:r w:rsidRPr="00DF6DBF">
              <w:rPr>
                <w:rFonts w:ascii="Times New Roman" w:hAnsi="Times New Roman" w:cs="Times New Roman"/>
                <w:sz w:val="24"/>
                <w:szCs w:val="24"/>
                <w:lang w:val="ro-RO"/>
              </w:rPr>
              <w:t>n limite fiziologice.</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Pac</w:t>
            </w:r>
            <w:r>
              <w:rPr>
                <w:rFonts w:ascii="Times New Roman" w:hAnsi="Times New Roman" w:cs="Times New Roman"/>
                <w:sz w:val="24"/>
                <w:szCs w:val="24"/>
                <w:lang w:val="ro-RO"/>
              </w:rPr>
              <w:t>ientul să aibă tegumentele ș</w:t>
            </w:r>
            <w:r w:rsidRPr="00DF6DBF">
              <w:rPr>
                <w:rFonts w:ascii="Times New Roman" w:hAnsi="Times New Roman" w:cs="Times New Roman"/>
                <w:sz w:val="24"/>
                <w:szCs w:val="24"/>
                <w:lang w:val="ro-RO"/>
              </w:rPr>
              <w:t>i mucoasele periana</w:t>
            </w:r>
            <w:r>
              <w:rPr>
                <w:rFonts w:ascii="Times New Roman" w:hAnsi="Times New Roman" w:cs="Times New Roman"/>
                <w:sz w:val="24"/>
                <w:szCs w:val="24"/>
                <w:lang w:val="ro-RO"/>
              </w:rPr>
              <w:t>le curate, integre. Pacientul să elimine produșii rezultați în urma metabolismului, î</w:t>
            </w:r>
            <w:r w:rsidRPr="00DF6DBF">
              <w:rPr>
                <w:rFonts w:ascii="Times New Roman" w:hAnsi="Times New Roman" w:cs="Times New Roman"/>
                <w:sz w:val="24"/>
                <w:szCs w:val="24"/>
                <w:lang w:val="ro-RO"/>
              </w:rPr>
              <w:t>n limite normale (1-2 scaune pe zi).</w:t>
            </w:r>
          </w:p>
        </w:tc>
        <w:tc>
          <w:tcPr>
            <w:tcW w:w="246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Asigur repaus fizic ș</w:t>
            </w:r>
            <w:r w:rsidRPr="00DF6DBF">
              <w:rPr>
                <w:rFonts w:ascii="Times New Roman" w:hAnsi="Times New Roman" w:cs="Times New Roman"/>
                <w:sz w:val="24"/>
                <w:szCs w:val="24"/>
                <w:lang w:val="ro-RO"/>
              </w:rPr>
              <w:t>i psihic total al pacientului.</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Explic acestuia că trebuie să</w:t>
            </w:r>
            <w:r w:rsidRPr="00DF6DBF">
              <w:rPr>
                <w:rFonts w:ascii="Times New Roman" w:hAnsi="Times New Roman" w:cs="Times New Roman"/>
                <w:sz w:val="24"/>
                <w:szCs w:val="24"/>
                <w:lang w:val="ro-RO"/>
              </w:rPr>
              <w:t xml:space="preserve"> stea </w:t>
            </w:r>
            <w:r>
              <w:rPr>
                <w:rFonts w:ascii="Times New Roman" w:hAnsi="Times New Roman" w:cs="Times New Roman"/>
                <w:sz w:val="24"/>
                <w:szCs w:val="24"/>
                <w:lang w:val="ro-RO"/>
              </w:rPr>
              <w:t>liniștit în pat câ</w:t>
            </w:r>
            <w:r w:rsidRPr="00DF6DBF">
              <w:rPr>
                <w:rFonts w:ascii="Times New Roman" w:hAnsi="Times New Roman" w:cs="Times New Roman"/>
                <w:sz w:val="24"/>
                <w:szCs w:val="24"/>
                <w:lang w:val="ro-RO"/>
              </w:rPr>
              <w:t>t mai mult posibil</w:t>
            </w:r>
            <w:r>
              <w:rPr>
                <w:rFonts w:ascii="Times New Roman" w:hAnsi="Times New Roman" w:cs="Times New Roman"/>
                <w:sz w:val="24"/>
                <w:szCs w:val="24"/>
                <w:lang w:val="ro-RO"/>
              </w:rPr>
              <w:t>, dar mai ales după</w:t>
            </w:r>
            <w:r w:rsidRPr="00DF6DBF">
              <w:rPr>
                <w:rFonts w:ascii="Times New Roman" w:hAnsi="Times New Roman" w:cs="Times New Roman"/>
                <w:sz w:val="24"/>
                <w:szCs w:val="24"/>
                <w:lang w:val="ro-RO"/>
              </w:rPr>
              <w:t xml:space="preserve"> luarea mesei.</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Administrez medicația prescrisă</w:t>
            </w:r>
            <w:r w:rsidRPr="00DF6DBF">
              <w:rPr>
                <w:rFonts w:ascii="Times New Roman" w:hAnsi="Times New Roman" w:cs="Times New Roman"/>
                <w:sz w:val="24"/>
                <w:szCs w:val="24"/>
                <w:lang w:val="ro-RO"/>
              </w:rPr>
              <w:t xml:space="preserve"> de medic:</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Antispastica: Papaverina fiole 1 i.m.</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Antispastica: Algocalmin fiole 1 i.m.</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Asigur alimentație hidrica, în primele 24 ore (ceai neî</w:t>
            </w:r>
            <w:r w:rsidRPr="00DF6DBF">
              <w:rPr>
                <w:rFonts w:ascii="Times New Roman" w:hAnsi="Times New Roman" w:cs="Times New Roman"/>
                <w:sz w:val="24"/>
                <w:szCs w:val="24"/>
                <w:lang w:val="ro-RO"/>
              </w:rPr>
              <w:t>ndulcit de men</w:t>
            </w:r>
            <w:r>
              <w:rPr>
                <w:rFonts w:ascii="Times New Roman" w:hAnsi="Times New Roman" w:cs="Times New Roman"/>
                <w:sz w:val="24"/>
                <w:szCs w:val="24"/>
                <w:lang w:val="ro-RO"/>
              </w:rPr>
              <w:t>tă, morcovi, zeamă</w:t>
            </w:r>
            <w:r w:rsidRPr="00DF6DBF">
              <w:rPr>
                <w:rFonts w:ascii="Times New Roman" w:hAnsi="Times New Roman" w:cs="Times New Roman"/>
                <w:sz w:val="24"/>
                <w:szCs w:val="24"/>
                <w:lang w:val="ro-RO"/>
              </w:rPr>
              <w:t xml:space="preserve"> de</w:t>
            </w:r>
            <w:r>
              <w:rPr>
                <w:rFonts w:ascii="Times New Roman" w:hAnsi="Times New Roman" w:cs="Times New Roman"/>
                <w:sz w:val="24"/>
                <w:szCs w:val="24"/>
                <w:lang w:val="ro-RO"/>
              </w:rPr>
              <w:t xml:space="preserve"> orez) apoi, treptat, introduc în alimentație mici cantităț</w:t>
            </w:r>
            <w:r w:rsidRPr="00DF6DBF">
              <w:rPr>
                <w:rFonts w:ascii="Times New Roman" w:hAnsi="Times New Roman" w:cs="Times New Roman"/>
                <w:sz w:val="24"/>
                <w:szCs w:val="24"/>
                <w:lang w:val="ro-RO"/>
              </w:rPr>
              <w:t>i de carne slaba, fiarta, branza de vaci, paine prajita.</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xml:space="preserve">La indicatia medicului administrez un antidiareic: Furazolidon </w:t>
            </w:r>
            <w:r w:rsidRPr="00DF6DBF">
              <w:rPr>
                <w:rFonts w:ascii="Times New Roman" w:hAnsi="Times New Roman" w:cs="Times New Roman"/>
                <w:sz w:val="24"/>
                <w:szCs w:val="24"/>
                <w:lang w:val="ro-RO"/>
              </w:rPr>
              <w:lastRenderedPageBreak/>
              <w:t xml:space="preserve">tablete 1 mojarat si amestecat cu putin ceai de menta. </w:t>
            </w: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lastRenderedPageBreak/>
              <w:t>Pacient cu stare generală alterată</w:t>
            </w:r>
            <w:r w:rsidRPr="00DF6DBF">
              <w:rPr>
                <w:rFonts w:ascii="Times New Roman" w:hAnsi="Times New Roman" w:cs="Times New Roman"/>
                <w:sz w:val="24"/>
                <w:szCs w:val="24"/>
                <w:lang w:val="ro-RO"/>
              </w:rPr>
              <w:t>.</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Î</w:t>
            </w:r>
            <w:r w:rsidRPr="00DF6DBF">
              <w:rPr>
                <w:rFonts w:ascii="Times New Roman" w:hAnsi="Times New Roman" w:cs="Times New Roman"/>
                <w:sz w:val="24"/>
                <w:szCs w:val="24"/>
                <w:lang w:val="ro-RO"/>
              </w:rPr>
              <w:t>n urma repausului la pat</w:t>
            </w:r>
            <w:r>
              <w:rPr>
                <w:rFonts w:ascii="Times New Roman" w:hAnsi="Times New Roman" w:cs="Times New Roman"/>
                <w:sz w:val="24"/>
                <w:szCs w:val="24"/>
                <w:lang w:val="ro-RO"/>
              </w:rPr>
              <w:t>, cât ș</w:t>
            </w:r>
            <w:r w:rsidRPr="00DF6DBF">
              <w:rPr>
                <w:rFonts w:ascii="Times New Roman" w:hAnsi="Times New Roman" w:cs="Times New Roman"/>
                <w:sz w:val="24"/>
                <w:szCs w:val="24"/>
                <w:lang w:val="ro-RO"/>
              </w:rPr>
              <w:t>i a tratamentului administrat</w:t>
            </w:r>
            <w:r>
              <w:rPr>
                <w:rFonts w:ascii="Times New Roman" w:hAnsi="Times New Roman" w:cs="Times New Roman"/>
                <w:sz w:val="24"/>
                <w:szCs w:val="24"/>
                <w:lang w:val="ro-RO"/>
              </w:rPr>
              <w:t>,</w:t>
            </w:r>
            <w:r w:rsidRPr="00DF6DBF">
              <w:rPr>
                <w:rFonts w:ascii="Times New Roman" w:hAnsi="Times New Roman" w:cs="Times New Roman"/>
                <w:sz w:val="24"/>
                <w:szCs w:val="24"/>
                <w:lang w:val="ro-RO"/>
              </w:rPr>
              <w:t xml:space="preserve"> durerea s-a ameliorat.</w:t>
            </w:r>
          </w:p>
        </w:tc>
      </w:tr>
      <w:tr w:rsidR="00990571" w:rsidRPr="00DF6DBF" w:rsidTr="009F712D">
        <w:tc>
          <w:tcPr>
            <w:tcW w:w="2488"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Investigaț</w:t>
            </w:r>
            <w:r w:rsidRPr="00DF6DBF">
              <w:rPr>
                <w:rFonts w:ascii="Times New Roman" w:hAnsi="Times New Roman" w:cs="Times New Roman"/>
                <w:sz w:val="24"/>
                <w:szCs w:val="24"/>
                <w:lang w:val="ro-RO"/>
              </w:rPr>
              <w:t>ii de laborator</w:t>
            </w:r>
          </w:p>
        </w:tc>
        <w:tc>
          <w:tcPr>
            <w:tcW w:w="249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Recoltare de sâ</w:t>
            </w:r>
            <w:r w:rsidRPr="00DF6DBF">
              <w:rPr>
                <w:rFonts w:ascii="Times New Roman" w:hAnsi="Times New Roman" w:cs="Times New Roman"/>
                <w:sz w:val="24"/>
                <w:szCs w:val="24"/>
                <w:lang w:val="ro-RO"/>
              </w:rPr>
              <w:t>nge pentru precizarea diagnosticului.</w:t>
            </w:r>
          </w:p>
        </w:tc>
        <w:tc>
          <w:tcPr>
            <w:tcW w:w="246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Pregătesc pacientul pentru explorările funcț</w:t>
            </w:r>
            <w:r w:rsidRPr="00DF6DBF">
              <w:rPr>
                <w:rFonts w:ascii="Times New Roman" w:hAnsi="Times New Roman" w:cs="Times New Roman"/>
                <w:sz w:val="24"/>
                <w:szCs w:val="24"/>
                <w:lang w:val="ro-RO"/>
              </w:rPr>
              <w:t>ionale necesare.</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Rog o colega sa</w:t>
            </w:r>
            <w:r>
              <w:rPr>
                <w:rFonts w:ascii="Times New Roman" w:hAnsi="Times New Roman" w:cs="Times New Roman"/>
                <w:sz w:val="24"/>
                <w:szCs w:val="24"/>
                <w:lang w:val="ro-RO"/>
              </w:rPr>
              <w:t xml:space="preserve"> tina pacientul pentru a recolta urmă</w:t>
            </w:r>
            <w:r w:rsidRPr="00DF6DBF">
              <w:rPr>
                <w:rFonts w:ascii="Times New Roman" w:hAnsi="Times New Roman" w:cs="Times New Roman"/>
                <w:sz w:val="24"/>
                <w:szCs w:val="24"/>
                <w:lang w:val="ro-RO"/>
              </w:rPr>
              <w:t>toarele probe de laborator: TGP, TGO, tymol, sulfat de Zn, bilirubina, timp Quick, AgHbs.</w:t>
            </w: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În</w:t>
            </w:r>
            <w:r w:rsidRPr="00DF6DBF">
              <w:rPr>
                <w:rFonts w:ascii="Times New Roman" w:hAnsi="Times New Roman" w:cs="Times New Roman"/>
                <w:sz w:val="24"/>
                <w:szCs w:val="24"/>
                <w:lang w:val="ro-RO"/>
              </w:rPr>
              <w:t xml:space="preserve"> urma rezultatelo</w:t>
            </w:r>
            <w:r>
              <w:rPr>
                <w:rFonts w:ascii="Times New Roman" w:hAnsi="Times New Roman" w:cs="Times New Roman"/>
                <w:sz w:val="24"/>
                <w:szCs w:val="24"/>
                <w:lang w:val="ro-RO"/>
              </w:rPr>
              <w:t>r analizelor de laborator se confirmă</w:t>
            </w:r>
            <w:r w:rsidRPr="00DF6DBF">
              <w:rPr>
                <w:rFonts w:ascii="Times New Roman" w:hAnsi="Times New Roman" w:cs="Times New Roman"/>
                <w:sz w:val="24"/>
                <w:szCs w:val="24"/>
                <w:lang w:val="ro-RO"/>
              </w:rPr>
              <w:t xml:space="preserve"> diagnosticul de HVA tip B icterigena:</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TGP= 34 UI</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Tymol= 13,9 UI</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ZnSO</w:t>
            </w:r>
            <w:r w:rsidRPr="00DF6DBF">
              <w:rPr>
                <w:rFonts w:ascii="Times New Roman" w:hAnsi="Times New Roman" w:cs="Times New Roman"/>
                <w:sz w:val="24"/>
                <w:szCs w:val="24"/>
                <w:vertAlign w:val="subscript"/>
                <w:lang w:val="ro-RO"/>
              </w:rPr>
              <w:t>4</w:t>
            </w:r>
            <w:r w:rsidRPr="00DF6DBF">
              <w:rPr>
                <w:rFonts w:ascii="Times New Roman" w:hAnsi="Times New Roman" w:cs="Times New Roman"/>
                <w:sz w:val="24"/>
                <w:szCs w:val="24"/>
                <w:lang w:val="ro-RO"/>
              </w:rPr>
              <w:t>= 6,5 USH</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Bilirubina:</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totala 1,8 mg%</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indirecta= 1,6 mg%</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directa= 2,25 mg%</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TQ= 100%</w:t>
            </w:r>
          </w:p>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AgHbs pozitiv.</w:t>
            </w:r>
          </w:p>
        </w:tc>
      </w:tr>
      <w:tr w:rsidR="00990571" w:rsidRPr="00DF6DBF" w:rsidTr="009F712D">
        <w:tc>
          <w:tcPr>
            <w:tcW w:w="2488"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Investigaț</w:t>
            </w:r>
            <w:r w:rsidRPr="00DF6DBF">
              <w:rPr>
                <w:rFonts w:ascii="Times New Roman" w:hAnsi="Times New Roman" w:cs="Times New Roman"/>
                <w:sz w:val="24"/>
                <w:szCs w:val="24"/>
                <w:lang w:val="ro-RO"/>
              </w:rPr>
              <w:t>ii de laborator.</w:t>
            </w:r>
          </w:p>
        </w:tc>
        <w:tc>
          <w:tcPr>
            <w:tcW w:w="249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Prelevare de urină</w:t>
            </w:r>
            <w:r w:rsidRPr="00DF6DBF">
              <w:rPr>
                <w:rFonts w:ascii="Times New Roman" w:hAnsi="Times New Roman" w:cs="Times New Roman"/>
                <w:sz w:val="24"/>
                <w:szCs w:val="24"/>
                <w:lang w:val="ro-RO"/>
              </w:rPr>
              <w:t xml:space="preserve"> pentru precizarea diagnosticului.</w:t>
            </w:r>
          </w:p>
        </w:tc>
        <w:tc>
          <w:tcPr>
            <w:tcW w:w="246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recoltez o cantitate de 1</w:t>
            </w:r>
            <w:r>
              <w:rPr>
                <w:rFonts w:ascii="Times New Roman" w:hAnsi="Times New Roman" w:cs="Times New Roman"/>
                <w:sz w:val="24"/>
                <w:szCs w:val="24"/>
                <w:lang w:val="ro-RO"/>
              </w:rPr>
              <w:t>00-150 ml din urina de dimineață, din mijlocul jetului, î</w:t>
            </w:r>
            <w:r w:rsidRPr="00DF6DBF">
              <w:rPr>
                <w:rFonts w:ascii="Times New Roman" w:hAnsi="Times New Roman" w:cs="Times New Roman"/>
                <w:sz w:val="24"/>
                <w:szCs w:val="24"/>
                <w:lang w:val="ro-RO"/>
              </w:rPr>
              <w:t>n recipientul special.</w:t>
            </w: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Examen de urină</w:t>
            </w:r>
            <w:r w:rsidRPr="00DF6DBF">
              <w:rPr>
                <w:rFonts w:ascii="Times New Roman" w:hAnsi="Times New Roman" w:cs="Times New Roman"/>
                <w:sz w:val="24"/>
                <w:szCs w:val="24"/>
                <w:lang w:val="ro-RO"/>
              </w:rPr>
              <w:t>:</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pigmenti biliari +++</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urobilinogen +++</w:t>
            </w:r>
          </w:p>
        </w:tc>
      </w:tr>
      <w:tr w:rsidR="00990571" w:rsidRPr="00DF6DBF" w:rsidTr="009F712D">
        <w:tc>
          <w:tcPr>
            <w:tcW w:w="2488"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Alimentaț</w:t>
            </w:r>
            <w:r w:rsidRPr="00DF6DBF">
              <w:rPr>
                <w:rFonts w:ascii="Times New Roman" w:hAnsi="Times New Roman" w:cs="Times New Roman"/>
                <w:sz w:val="24"/>
                <w:szCs w:val="24"/>
                <w:lang w:val="ro-RO"/>
              </w:rPr>
              <w:t>ie in</w:t>
            </w:r>
            <w:r>
              <w:rPr>
                <w:rFonts w:ascii="Times New Roman" w:hAnsi="Times New Roman" w:cs="Times New Roman"/>
                <w:sz w:val="24"/>
                <w:szCs w:val="24"/>
                <w:lang w:val="ro-RO"/>
              </w:rPr>
              <w:t xml:space="preserve">adecvată prin deficit, cauzat de </w:t>
            </w:r>
            <w:r w:rsidRPr="00DF6DBF">
              <w:rPr>
                <w:rFonts w:ascii="Times New Roman" w:hAnsi="Times New Roman" w:cs="Times New Roman"/>
                <w:sz w:val="24"/>
                <w:szCs w:val="24"/>
                <w:lang w:val="ro-RO"/>
              </w:rPr>
              <w:t>procesul inflamator de la nivelul celulei hepatice</w:t>
            </w:r>
          </w:p>
          <w:p w:rsidR="00990571" w:rsidRPr="00DF6DBF" w:rsidRDefault="00990571" w:rsidP="009F712D">
            <w:pPr>
              <w:spacing w:line="360" w:lineRule="auto"/>
              <w:ind w:right="-52"/>
              <w:rPr>
                <w:rFonts w:ascii="Times New Roman" w:hAnsi="Times New Roman" w:cs="Times New Roman"/>
                <w:sz w:val="24"/>
                <w:szCs w:val="24"/>
                <w:lang w:val="ro-RO"/>
              </w:rPr>
            </w:pPr>
          </w:p>
        </w:tc>
        <w:tc>
          <w:tcPr>
            <w:tcW w:w="249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w:t>
            </w:r>
            <w:r w:rsidRPr="00DF6DBF">
              <w:rPr>
                <w:rFonts w:ascii="Times New Roman" w:hAnsi="Times New Roman" w:cs="Times New Roman"/>
                <w:sz w:val="24"/>
                <w:szCs w:val="24"/>
                <w:lang w:val="ro-RO"/>
              </w:rPr>
              <w:t xml:space="preserve"> fi</w:t>
            </w:r>
            <w:r>
              <w:rPr>
                <w:rFonts w:ascii="Times New Roman" w:hAnsi="Times New Roman" w:cs="Times New Roman"/>
                <w:sz w:val="24"/>
                <w:szCs w:val="24"/>
                <w:lang w:val="ro-RO"/>
              </w:rPr>
              <w:t>e echilbrat hidro-electrolitic și nutrițional și să aibă un regim igienico-dietetic corespunzător</w:t>
            </w:r>
          </w:p>
          <w:p w:rsidR="00990571" w:rsidRPr="00DF6DBF" w:rsidRDefault="00990571" w:rsidP="009F712D">
            <w:pPr>
              <w:spacing w:line="360" w:lineRule="auto"/>
              <w:ind w:right="-52"/>
              <w:rPr>
                <w:rFonts w:ascii="Times New Roman" w:hAnsi="Times New Roman" w:cs="Times New Roman"/>
                <w:sz w:val="24"/>
                <w:szCs w:val="24"/>
                <w:lang w:val="ro-RO"/>
              </w:rPr>
            </w:pPr>
          </w:p>
        </w:tc>
        <w:tc>
          <w:tcPr>
            <w:tcW w:w="246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lastRenderedPageBreak/>
              <w:t>Dieta boln</w:t>
            </w:r>
            <w:r>
              <w:rPr>
                <w:rFonts w:ascii="Times New Roman" w:hAnsi="Times New Roman" w:cs="Times New Roman"/>
                <w:sz w:val="24"/>
                <w:szCs w:val="24"/>
                <w:lang w:val="ro-RO"/>
              </w:rPr>
              <w:t>avului cu HVA va conține toți factorii nutritivi și va fi oferită în funcție de toleranța digestivă</w:t>
            </w:r>
            <w:r w:rsidRPr="00DF6DBF">
              <w:rPr>
                <w:rFonts w:ascii="Times New Roman" w:hAnsi="Times New Roman" w:cs="Times New Roman"/>
                <w:sz w:val="24"/>
                <w:szCs w:val="24"/>
                <w:lang w:val="ro-RO"/>
              </w:rPr>
              <w:t xml:space="preserve"> sau de apetit</w:t>
            </w:r>
            <w:r>
              <w:rPr>
                <w:rFonts w:ascii="Times New Roman" w:hAnsi="Times New Roman" w:cs="Times New Roman"/>
                <w:sz w:val="24"/>
                <w:szCs w:val="24"/>
                <w:lang w:val="ro-RO"/>
              </w:rPr>
              <w:t xml:space="preserve">, conținând alimente care solicită </w:t>
            </w:r>
            <w:r>
              <w:rPr>
                <w:rFonts w:ascii="Times New Roman" w:hAnsi="Times New Roman" w:cs="Times New Roman"/>
                <w:sz w:val="24"/>
                <w:szCs w:val="24"/>
                <w:lang w:val="ro-RO"/>
              </w:rPr>
              <w:lastRenderedPageBreak/>
              <w:t>mai puțin funcț</w:t>
            </w:r>
            <w:r w:rsidRPr="00DF6DBF">
              <w:rPr>
                <w:rFonts w:ascii="Times New Roman" w:hAnsi="Times New Roman" w:cs="Times New Roman"/>
                <w:sz w:val="24"/>
                <w:szCs w:val="24"/>
                <w:lang w:val="ro-RO"/>
              </w:rPr>
              <w:t>iile hepatice.</w:t>
            </w:r>
          </w:p>
          <w:p w:rsidR="00990571" w:rsidRPr="00DF6DBF" w:rsidRDefault="00990571" w:rsidP="009F712D">
            <w:pPr>
              <w:spacing w:line="360" w:lineRule="auto"/>
              <w:ind w:right="-52"/>
              <w:rPr>
                <w:rFonts w:ascii="Times New Roman" w:hAnsi="Times New Roman" w:cs="Times New Roman"/>
                <w:sz w:val="24"/>
                <w:szCs w:val="24"/>
                <w:lang w:val="ro-RO"/>
              </w:rPr>
            </w:pP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lastRenderedPageBreak/>
              <w:t>Pacientul primește regimul alimentar corespunzător stadiului în care se află</w:t>
            </w:r>
            <w:r w:rsidRPr="00DF6DBF">
              <w:rPr>
                <w:rFonts w:ascii="Times New Roman" w:hAnsi="Times New Roman" w:cs="Times New Roman"/>
                <w:sz w:val="24"/>
                <w:szCs w:val="24"/>
                <w:lang w:val="ro-RO"/>
              </w:rPr>
              <w:t>.</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Prezintă</w:t>
            </w:r>
            <w:r w:rsidRPr="00DF6DBF">
              <w:rPr>
                <w:rFonts w:ascii="Times New Roman" w:hAnsi="Times New Roman" w:cs="Times New Roman"/>
                <w:sz w:val="24"/>
                <w:szCs w:val="24"/>
                <w:lang w:val="ro-RO"/>
              </w:rPr>
              <w:t xml:space="preserve"> apetit normal.</w:t>
            </w:r>
          </w:p>
        </w:tc>
      </w:tr>
      <w:tr w:rsidR="00990571" w:rsidRPr="00DF6DBF" w:rsidTr="009F712D">
        <w:tc>
          <w:tcPr>
            <w:tcW w:w="2488" w:type="dxa"/>
            <w:shd w:val="clear" w:color="auto" w:fill="auto"/>
          </w:tcPr>
          <w:p w:rsidR="00990571" w:rsidRPr="006E2B53" w:rsidRDefault="00990571" w:rsidP="009F712D">
            <w:pPr>
              <w:spacing w:after="0" w:line="360" w:lineRule="auto"/>
              <w:ind w:left="1416" w:right="-52" w:hanging="1416"/>
              <w:rPr>
                <w:rFonts w:ascii="Times New Roman" w:hAnsi="Times New Roman" w:cs="Times New Roman"/>
                <w:sz w:val="24"/>
                <w:szCs w:val="24"/>
                <w:lang w:val="ro-RO"/>
              </w:rPr>
            </w:pPr>
            <w:r w:rsidRPr="006E2B53">
              <w:rPr>
                <w:rFonts w:ascii="Times New Roman" w:hAnsi="Times New Roman" w:cs="Times New Roman"/>
                <w:sz w:val="24"/>
                <w:szCs w:val="24"/>
                <w:lang w:val="ro-RO"/>
              </w:rPr>
              <w:t>Temperatură</w:t>
            </w:r>
          </w:p>
          <w:p w:rsidR="00990571" w:rsidRPr="00DF6DBF" w:rsidRDefault="00990571" w:rsidP="009F712D">
            <w:pPr>
              <w:spacing w:after="0" w:line="360" w:lineRule="auto"/>
              <w:ind w:right="-52"/>
              <w:jc w:val="both"/>
              <w:rPr>
                <w:rFonts w:ascii="Times New Roman" w:hAnsi="Times New Roman" w:cs="Times New Roman"/>
                <w:sz w:val="24"/>
                <w:szCs w:val="24"/>
                <w:lang w:val="ro-RO"/>
              </w:rPr>
            </w:pPr>
            <w:r w:rsidRPr="006E2B53">
              <w:rPr>
                <w:rFonts w:ascii="Times New Roman" w:hAnsi="Times New Roman" w:cs="Times New Roman"/>
                <w:sz w:val="24"/>
                <w:szCs w:val="24"/>
                <w:lang w:val="ro-RO"/>
              </w:rPr>
              <w:t>moderată</w:t>
            </w:r>
            <w:r w:rsidRPr="00DF6DBF">
              <w:rPr>
                <w:rFonts w:ascii="Times New Roman" w:hAnsi="Times New Roman" w:cs="Times New Roman"/>
                <w:sz w:val="24"/>
                <w:szCs w:val="24"/>
                <w:lang w:val="ro-RO"/>
              </w:rPr>
              <w:t xml:space="preserve"> </w:t>
            </w:r>
          </w:p>
          <w:p w:rsidR="00990571" w:rsidRPr="00DF6DBF" w:rsidRDefault="00990571" w:rsidP="009F712D">
            <w:pPr>
              <w:spacing w:line="360" w:lineRule="auto"/>
              <w:ind w:right="-52"/>
              <w:jc w:val="both"/>
              <w:rPr>
                <w:rFonts w:ascii="Times New Roman" w:hAnsi="Times New Roman" w:cs="Times New Roman"/>
                <w:sz w:val="24"/>
                <w:szCs w:val="24"/>
                <w:lang w:val="ro-RO"/>
              </w:rPr>
            </w:pPr>
          </w:p>
        </w:tc>
        <w:tc>
          <w:tcPr>
            <w:tcW w:w="2495" w:type="dxa"/>
            <w:shd w:val="clear" w:color="auto" w:fill="auto"/>
          </w:tcPr>
          <w:p w:rsidR="00990571" w:rsidRPr="00DF6DBF" w:rsidRDefault="00990571" w:rsidP="009F712D">
            <w:pPr>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prezinte temperatura corpului î</w:t>
            </w:r>
            <w:r w:rsidRPr="00DF6DBF">
              <w:rPr>
                <w:rFonts w:ascii="Times New Roman" w:hAnsi="Times New Roman" w:cs="Times New Roman"/>
                <w:sz w:val="24"/>
                <w:szCs w:val="24"/>
                <w:lang w:val="ro-RO"/>
              </w:rPr>
              <w:t xml:space="preserve">n limite normale </w:t>
            </w:r>
          </w:p>
          <w:p w:rsidR="00990571" w:rsidRPr="00DF6DBF" w:rsidRDefault="00990571" w:rsidP="009F712D">
            <w:pPr>
              <w:spacing w:after="0" w:line="360" w:lineRule="auto"/>
              <w:ind w:right="-52"/>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 xml:space="preserve">(36-37 </w:t>
            </w:r>
            <w:r w:rsidRPr="00DF6DBF">
              <w:rPr>
                <w:rFonts w:ascii="Times New Roman" w:hAnsi="Times New Roman" w:cs="Times New Roman"/>
                <w:sz w:val="24"/>
                <w:szCs w:val="24"/>
                <w:vertAlign w:val="superscript"/>
                <w:lang w:val="ro-RO"/>
              </w:rPr>
              <w:t>0</w:t>
            </w:r>
            <w:r>
              <w:rPr>
                <w:rFonts w:ascii="Times New Roman" w:hAnsi="Times New Roman" w:cs="Times New Roman"/>
                <w:sz w:val="24"/>
                <w:szCs w:val="24"/>
                <w:lang w:val="ro-RO"/>
              </w:rPr>
              <w:t>C) și să aibă o stare de bine și con</w:t>
            </w:r>
            <w:r w:rsidRPr="00DF6DBF">
              <w:rPr>
                <w:rFonts w:ascii="Times New Roman" w:hAnsi="Times New Roman" w:cs="Times New Roman"/>
                <w:sz w:val="24"/>
                <w:szCs w:val="24"/>
                <w:lang w:val="ro-RO"/>
              </w:rPr>
              <w:t xml:space="preserve">fort fizic. </w:t>
            </w:r>
          </w:p>
        </w:tc>
        <w:tc>
          <w:tcPr>
            <w:tcW w:w="246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mențin igiena riguroasă a plicilor ș</w:t>
            </w:r>
            <w:r w:rsidRPr="00DF6DBF">
              <w:rPr>
                <w:rFonts w:ascii="Times New Roman" w:hAnsi="Times New Roman" w:cs="Times New Roman"/>
                <w:sz w:val="24"/>
                <w:szCs w:val="24"/>
                <w:lang w:val="ro-RO"/>
              </w:rPr>
              <w:t>i int</w:t>
            </w:r>
            <w:r>
              <w:rPr>
                <w:rFonts w:ascii="Times New Roman" w:hAnsi="Times New Roman" w:cs="Times New Roman"/>
                <w:sz w:val="24"/>
                <w:szCs w:val="24"/>
                <w:lang w:val="ro-RO"/>
              </w:rPr>
              <w:t>erdigital; pe cei care transpiră pe plante îi învăț să poarte ș</w:t>
            </w:r>
            <w:r w:rsidRPr="00DF6DBF">
              <w:rPr>
                <w:rFonts w:ascii="Times New Roman" w:hAnsi="Times New Roman" w:cs="Times New Roman"/>
                <w:sz w:val="24"/>
                <w:szCs w:val="24"/>
                <w:lang w:val="ro-RO"/>
              </w:rPr>
              <w:t>osete de bumbac ca</w:t>
            </w:r>
            <w:r>
              <w:rPr>
                <w:rFonts w:ascii="Times New Roman" w:hAnsi="Times New Roman" w:cs="Times New Roman"/>
                <w:sz w:val="24"/>
                <w:szCs w:val="24"/>
                <w:lang w:val="ro-RO"/>
              </w:rPr>
              <w:t>re absorb foarte bine transpiraț</w:t>
            </w:r>
            <w:r w:rsidRPr="00DF6DBF">
              <w:rPr>
                <w:rFonts w:ascii="Times New Roman" w:hAnsi="Times New Roman" w:cs="Times New Roman"/>
                <w:sz w:val="24"/>
                <w:szCs w:val="24"/>
                <w:lang w:val="ro-RO"/>
              </w:rPr>
              <w:t>ia.</w:t>
            </w: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Nu se înregistrează răspâ</w:t>
            </w:r>
            <w:r w:rsidRPr="00DF6DBF">
              <w:rPr>
                <w:rFonts w:ascii="Times New Roman" w:hAnsi="Times New Roman" w:cs="Times New Roman"/>
                <w:sz w:val="24"/>
                <w:szCs w:val="24"/>
                <w:lang w:val="ro-RO"/>
              </w:rPr>
              <w:t>ndirea procesului</w:t>
            </w:r>
            <w:r>
              <w:rPr>
                <w:rFonts w:ascii="Times New Roman" w:hAnsi="Times New Roman" w:cs="Times New Roman"/>
                <w:sz w:val="24"/>
                <w:szCs w:val="24"/>
                <w:lang w:val="ro-RO"/>
              </w:rPr>
              <w:t xml:space="preserve"> infecț</w:t>
            </w:r>
            <w:r w:rsidRPr="00DF6DBF">
              <w:rPr>
                <w:rFonts w:ascii="Times New Roman" w:hAnsi="Times New Roman" w:cs="Times New Roman"/>
                <w:sz w:val="24"/>
                <w:szCs w:val="24"/>
                <w:lang w:val="ro-RO"/>
              </w:rPr>
              <w:t>ios.</w:t>
            </w:r>
          </w:p>
        </w:tc>
      </w:tr>
      <w:tr w:rsidR="00990571" w:rsidRPr="00DF6DBF" w:rsidTr="009F712D">
        <w:tc>
          <w:tcPr>
            <w:tcW w:w="2488"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Risc de infecție din cau</w:t>
            </w:r>
            <w:r>
              <w:rPr>
                <w:rFonts w:ascii="Times New Roman" w:hAnsi="Times New Roman" w:cs="Times New Roman"/>
                <w:sz w:val="24"/>
                <w:szCs w:val="24"/>
                <w:lang w:val="ro-RO"/>
              </w:rPr>
              <w:t xml:space="preserve">za </w:t>
            </w:r>
            <w:r w:rsidRPr="006E2B53">
              <w:rPr>
                <w:rFonts w:ascii="Times New Roman" w:hAnsi="Times New Roman" w:cs="Times New Roman"/>
                <w:sz w:val="24"/>
                <w:szCs w:val="24"/>
                <w:lang w:val="ro-RO"/>
              </w:rPr>
              <w:t>nerespectării regulilor de profilaxie a hepatitei virale</w:t>
            </w:r>
            <w:r>
              <w:rPr>
                <w:rFonts w:ascii="Times New Roman" w:hAnsi="Times New Roman" w:cs="Times New Roman"/>
                <w:sz w:val="24"/>
                <w:szCs w:val="24"/>
                <w:lang w:val="ro-RO"/>
              </w:rPr>
              <w:t>.</w:t>
            </w:r>
          </w:p>
        </w:tc>
        <w:tc>
          <w:tcPr>
            <w:tcW w:w="2495" w:type="dxa"/>
            <w:shd w:val="clear" w:color="auto" w:fill="auto"/>
          </w:tcPr>
          <w:p w:rsidR="00990571" w:rsidRPr="00DF6DBF" w:rsidRDefault="00990571" w:rsidP="009F712D">
            <w:pPr>
              <w:spacing w:line="360" w:lineRule="auto"/>
              <w:ind w:right="-52"/>
              <w:jc w:val="both"/>
              <w:rPr>
                <w:rFonts w:ascii="Times New Roman" w:hAnsi="Times New Roman" w:cs="Times New Roman"/>
                <w:sz w:val="24"/>
                <w:szCs w:val="24"/>
                <w:lang w:val="ro-RO"/>
              </w:rPr>
            </w:pPr>
            <w:r>
              <w:rPr>
                <w:rFonts w:ascii="Times New Roman" w:hAnsi="Times New Roman" w:cs="Times New Roman"/>
                <w:sz w:val="24"/>
                <w:szCs w:val="24"/>
                <w:lang w:val="ro-RO"/>
              </w:rPr>
              <w:t>Pacientul să nu devină sursă de infecț</w:t>
            </w:r>
            <w:r w:rsidRPr="00DF6DBF">
              <w:rPr>
                <w:rFonts w:ascii="Times New Roman" w:hAnsi="Times New Roman" w:cs="Times New Roman"/>
                <w:sz w:val="24"/>
                <w:szCs w:val="24"/>
                <w:lang w:val="ro-RO"/>
              </w:rPr>
              <w:t>ie pe</w:t>
            </w:r>
            <w:r>
              <w:rPr>
                <w:rFonts w:ascii="Times New Roman" w:hAnsi="Times New Roman" w:cs="Times New Roman"/>
                <w:sz w:val="24"/>
                <w:szCs w:val="24"/>
                <w:lang w:val="ro-RO"/>
              </w:rPr>
              <w:t>n</w:t>
            </w:r>
            <w:r w:rsidRPr="00DF6DBF">
              <w:rPr>
                <w:rFonts w:ascii="Times New Roman" w:hAnsi="Times New Roman" w:cs="Times New Roman"/>
                <w:sz w:val="24"/>
                <w:szCs w:val="24"/>
                <w:lang w:val="ro-RO"/>
              </w:rPr>
              <w:t>t</w:t>
            </w:r>
            <w:r>
              <w:rPr>
                <w:rFonts w:ascii="Times New Roman" w:hAnsi="Times New Roman" w:cs="Times New Roman"/>
                <w:sz w:val="24"/>
                <w:szCs w:val="24"/>
                <w:lang w:val="ro-RO"/>
              </w:rPr>
              <w:t>r</w:t>
            </w:r>
            <w:r w:rsidRPr="00DF6DBF">
              <w:rPr>
                <w:rFonts w:ascii="Times New Roman" w:hAnsi="Times New Roman" w:cs="Times New Roman"/>
                <w:sz w:val="24"/>
                <w:szCs w:val="24"/>
                <w:lang w:val="ro-RO"/>
              </w:rPr>
              <w:t>u persoanele din jur.</w:t>
            </w:r>
          </w:p>
          <w:p w:rsidR="00990571" w:rsidRPr="00DF6DBF" w:rsidRDefault="00990571" w:rsidP="009F712D">
            <w:pPr>
              <w:spacing w:line="360" w:lineRule="auto"/>
              <w:ind w:right="-52"/>
              <w:jc w:val="both"/>
              <w:rPr>
                <w:rFonts w:ascii="Times New Roman" w:hAnsi="Times New Roman" w:cs="Times New Roman"/>
                <w:sz w:val="24"/>
                <w:szCs w:val="24"/>
                <w:lang w:val="ro-RO"/>
              </w:rPr>
            </w:pPr>
          </w:p>
        </w:tc>
        <w:tc>
          <w:tcPr>
            <w:tcW w:w="246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 xml:space="preserve">- </w:t>
            </w:r>
            <w:r>
              <w:rPr>
                <w:rFonts w:ascii="Times New Roman" w:hAnsi="Times New Roman" w:cs="Times New Roman"/>
                <w:sz w:val="24"/>
                <w:szCs w:val="24"/>
                <w:lang w:val="ro-RO"/>
              </w:rPr>
              <w:t>trebuiesc respectate cu strictețe toate mă</w:t>
            </w:r>
            <w:r w:rsidRPr="00DF6DBF">
              <w:rPr>
                <w:rFonts w:ascii="Times New Roman" w:hAnsi="Times New Roman" w:cs="Times New Roman"/>
                <w:sz w:val="24"/>
                <w:szCs w:val="24"/>
                <w:lang w:val="ro-RO"/>
              </w:rPr>
              <w:t>suril</w:t>
            </w:r>
            <w:r>
              <w:rPr>
                <w:rFonts w:ascii="Times New Roman" w:hAnsi="Times New Roman" w:cs="Times New Roman"/>
                <w:sz w:val="24"/>
                <w:szCs w:val="24"/>
                <w:lang w:val="ro-RO"/>
              </w:rPr>
              <w:t>e de asepsie, regulile de igienă și circuitele din secț</w:t>
            </w:r>
            <w:r w:rsidRPr="00DF6DBF">
              <w:rPr>
                <w:rFonts w:ascii="Times New Roman" w:hAnsi="Times New Roman" w:cs="Times New Roman"/>
                <w:sz w:val="24"/>
                <w:szCs w:val="24"/>
                <w:lang w:val="ro-RO"/>
              </w:rPr>
              <w:t>ie:</w:t>
            </w:r>
          </w:p>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 curățirea ș</w:t>
            </w:r>
            <w:r w:rsidRPr="00DF6DBF">
              <w:rPr>
                <w:rFonts w:ascii="Times New Roman" w:hAnsi="Times New Roman" w:cs="Times New Roman"/>
                <w:sz w:val="24"/>
                <w:szCs w:val="24"/>
                <w:lang w:val="ro-RO"/>
              </w:rPr>
              <w:t>i dezinfectarea mobilierului, pavimentelor, pardoselilor</w:t>
            </w:r>
          </w:p>
          <w:p w:rsidR="00990571" w:rsidRPr="00DF6DBF" w:rsidRDefault="00990571" w:rsidP="009F712D">
            <w:pPr>
              <w:spacing w:line="360" w:lineRule="auto"/>
              <w:ind w:right="-51"/>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 dezinfecț</w:t>
            </w:r>
            <w:r w:rsidRPr="00DF6DBF">
              <w:rPr>
                <w:rFonts w:ascii="Times New Roman" w:hAnsi="Times New Roman" w:cs="Times New Roman"/>
                <w:sz w:val="24"/>
                <w:szCs w:val="24"/>
                <w:lang w:val="ro-RO"/>
              </w:rPr>
              <w:t xml:space="preserve">ia veselei folosite de bolnav </w:t>
            </w:r>
          </w:p>
          <w:p w:rsidR="00990571" w:rsidRPr="00DF6DBF" w:rsidRDefault="00990571" w:rsidP="009F712D">
            <w:pPr>
              <w:spacing w:line="360" w:lineRule="auto"/>
              <w:ind w:right="-51"/>
              <w:contextualSpacing/>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 respec</w:t>
            </w:r>
            <w:r>
              <w:rPr>
                <w:rFonts w:ascii="Times New Roman" w:hAnsi="Times New Roman" w:cs="Times New Roman"/>
                <w:sz w:val="24"/>
                <w:szCs w:val="24"/>
                <w:lang w:val="ro-RO"/>
              </w:rPr>
              <w:t>tarea normelor de sterilizare ș</w:t>
            </w:r>
            <w:r w:rsidRPr="00DF6DBF">
              <w:rPr>
                <w:rFonts w:ascii="Times New Roman" w:hAnsi="Times New Roman" w:cs="Times New Roman"/>
                <w:sz w:val="24"/>
                <w:szCs w:val="24"/>
                <w:lang w:val="ro-RO"/>
              </w:rPr>
              <w:t xml:space="preserve">i </w:t>
            </w:r>
            <w:r>
              <w:rPr>
                <w:rFonts w:ascii="Times New Roman" w:hAnsi="Times New Roman" w:cs="Times New Roman"/>
                <w:sz w:val="24"/>
                <w:szCs w:val="24"/>
                <w:lang w:val="ro-RO"/>
              </w:rPr>
              <w:t>dezinfecție a fiecă</w:t>
            </w:r>
            <w:r w:rsidRPr="00DF6DBF">
              <w:rPr>
                <w:rFonts w:ascii="Times New Roman" w:hAnsi="Times New Roman" w:cs="Times New Roman"/>
                <w:sz w:val="24"/>
                <w:szCs w:val="24"/>
                <w:lang w:val="ro-RO"/>
              </w:rPr>
              <w:t>rui obiect folosit de pacient</w:t>
            </w:r>
          </w:p>
          <w:p w:rsidR="00990571" w:rsidRPr="00DF6DBF" w:rsidRDefault="00990571" w:rsidP="009F712D">
            <w:pPr>
              <w:spacing w:line="360" w:lineRule="auto"/>
              <w:ind w:right="-51"/>
              <w:contextualSpacing/>
              <w:rPr>
                <w:rFonts w:ascii="Times New Roman" w:hAnsi="Times New Roman" w:cs="Times New Roman"/>
                <w:sz w:val="24"/>
                <w:szCs w:val="24"/>
                <w:lang w:val="ro-RO"/>
              </w:rPr>
            </w:pPr>
            <w:r>
              <w:rPr>
                <w:rFonts w:ascii="Times New Roman" w:hAnsi="Times New Roman" w:cs="Times New Roman"/>
                <w:sz w:val="24"/>
                <w:szCs w:val="24"/>
                <w:lang w:val="ro-RO"/>
              </w:rPr>
              <w:t>- declararea nominală a pacienților cu HVA î</w:t>
            </w:r>
            <w:r w:rsidRPr="00DF6DBF">
              <w:rPr>
                <w:rFonts w:ascii="Times New Roman" w:hAnsi="Times New Roman" w:cs="Times New Roman"/>
                <w:sz w:val="24"/>
                <w:szCs w:val="24"/>
                <w:lang w:val="ro-RO"/>
              </w:rPr>
              <w:t>n pr</w:t>
            </w:r>
            <w:r>
              <w:rPr>
                <w:rFonts w:ascii="Times New Roman" w:hAnsi="Times New Roman" w:cs="Times New Roman"/>
                <w:sz w:val="24"/>
                <w:szCs w:val="24"/>
                <w:lang w:val="ro-RO"/>
              </w:rPr>
              <w:t>imele 24 h de la depistare la Direcția de Sănătate Publică</w:t>
            </w:r>
          </w:p>
          <w:p w:rsidR="00990571" w:rsidRPr="00DF6DBF" w:rsidRDefault="00990571" w:rsidP="009F712D">
            <w:pPr>
              <w:spacing w:line="360" w:lineRule="auto"/>
              <w:ind w:right="-51"/>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ancheta epidemiologică</w:t>
            </w:r>
            <w:r w:rsidRPr="00DF6DBF">
              <w:rPr>
                <w:rFonts w:ascii="Times New Roman" w:hAnsi="Times New Roman" w:cs="Times New Roman"/>
                <w:sz w:val="24"/>
                <w:szCs w:val="24"/>
                <w:lang w:val="ro-RO"/>
              </w:rPr>
              <w:t xml:space="preserve"> este obligatorie pentru fiecare caz de HVA</w:t>
            </w: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lastRenderedPageBreak/>
              <w:t>Pacientul are tegumente ș</w:t>
            </w:r>
            <w:r w:rsidRPr="00DF6DBF">
              <w:rPr>
                <w:rFonts w:ascii="Times New Roman" w:hAnsi="Times New Roman" w:cs="Times New Roman"/>
                <w:sz w:val="24"/>
                <w:szCs w:val="24"/>
                <w:lang w:val="ro-RO"/>
              </w:rPr>
              <w:t>i mucoase curate.</w:t>
            </w:r>
          </w:p>
        </w:tc>
      </w:tr>
      <w:tr w:rsidR="00990571" w:rsidRPr="00DF6DBF" w:rsidTr="009F712D">
        <w:tc>
          <w:tcPr>
            <w:tcW w:w="2488"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961F45">
              <w:rPr>
                <w:rFonts w:ascii="Times New Roman" w:hAnsi="Times New Roman" w:cs="Times New Roman"/>
                <w:sz w:val="24"/>
                <w:szCs w:val="24"/>
                <w:lang w:val="ro-RO"/>
              </w:rPr>
              <w:t>Riscul de a nu-și păstra tegumentele și mucoasele curate.</w:t>
            </w:r>
          </w:p>
        </w:tc>
        <w:tc>
          <w:tcPr>
            <w:tcW w:w="249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Ajutarea pacientului în a-și menține igiena corporală</w:t>
            </w:r>
            <w:r w:rsidRPr="00DF6DBF">
              <w:rPr>
                <w:rFonts w:ascii="Times New Roman" w:hAnsi="Times New Roman" w:cs="Times New Roman"/>
                <w:sz w:val="24"/>
                <w:szCs w:val="24"/>
                <w:lang w:val="ro-RO"/>
              </w:rPr>
              <w:t>;</w:t>
            </w:r>
          </w:p>
          <w:p w:rsidR="00990571" w:rsidRPr="00DF6DBF" w:rsidRDefault="00990571" w:rsidP="009F712D">
            <w:pPr>
              <w:spacing w:line="360" w:lineRule="auto"/>
              <w:ind w:right="-52"/>
              <w:jc w:val="both"/>
              <w:rPr>
                <w:rFonts w:ascii="Times New Roman" w:hAnsi="Times New Roman" w:cs="Times New Roman"/>
                <w:sz w:val="24"/>
                <w:szCs w:val="24"/>
                <w:lang w:val="ro-RO"/>
              </w:rPr>
            </w:pPr>
            <w:r>
              <w:rPr>
                <w:rFonts w:ascii="Times New Roman" w:hAnsi="Times New Roman" w:cs="Times New Roman"/>
                <w:sz w:val="24"/>
                <w:szCs w:val="24"/>
                <w:lang w:val="ro-RO"/>
              </w:rPr>
              <w:t>- evitarea apariț</w:t>
            </w:r>
            <w:r w:rsidRPr="00DF6DBF">
              <w:rPr>
                <w:rFonts w:ascii="Times New Roman" w:hAnsi="Times New Roman" w:cs="Times New Roman"/>
                <w:sz w:val="24"/>
                <w:szCs w:val="24"/>
                <w:lang w:val="ro-RO"/>
              </w:rPr>
              <w:t>iei</w:t>
            </w:r>
            <w:r>
              <w:rPr>
                <w:rFonts w:ascii="Times New Roman" w:hAnsi="Times New Roman" w:cs="Times New Roman"/>
                <w:sz w:val="24"/>
                <w:szCs w:val="24"/>
                <w:lang w:val="ro-RO"/>
              </w:rPr>
              <w:t xml:space="preserve"> altor infecț</w:t>
            </w:r>
            <w:r w:rsidRPr="00DF6DBF">
              <w:rPr>
                <w:rFonts w:ascii="Times New Roman" w:hAnsi="Times New Roman" w:cs="Times New Roman"/>
                <w:sz w:val="24"/>
                <w:szCs w:val="24"/>
                <w:lang w:val="ro-RO"/>
              </w:rPr>
              <w:t>ii.</w:t>
            </w:r>
          </w:p>
        </w:tc>
        <w:tc>
          <w:tcPr>
            <w:tcW w:w="2466" w:type="dxa"/>
            <w:shd w:val="clear" w:color="auto" w:fill="auto"/>
          </w:tcPr>
          <w:p w:rsidR="00990571" w:rsidRPr="00DF6DBF" w:rsidRDefault="00990571" w:rsidP="009F712D">
            <w:pPr>
              <w:spacing w:line="360" w:lineRule="auto"/>
              <w:ind w:right="-52"/>
              <w:jc w:val="both"/>
              <w:rPr>
                <w:rFonts w:ascii="Times New Roman" w:hAnsi="Times New Roman" w:cs="Times New Roman"/>
                <w:sz w:val="24"/>
                <w:szCs w:val="24"/>
                <w:lang w:val="ro-RO"/>
              </w:rPr>
            </w:pPr>
            <w:r>
              <w:rPr>
                <w:rFonts w:ascii="Times New Roman" w:hAnsi="Times New Roman" w:cs="Times New Roman"/>
                <w:sz w:val="24"/>
                <w:szCs w:val="24"/>
                <w:lang w:val="ro-RO"/>
              </w:rPr>
              <w:t>- copilul este ajutat să-și efectueze toaleta (duș</w:t>
            </w:r>
            <w:r w:rsidRPr="00DF6DBF">
              <w:rPr>
                <w:rFonts w:ascii="Times New Roman" w:hAnsi="Times New Roman" w:cs="Times New Roman"/>
                <w:sz w:val="24"/>
                <w:szCs w:val="24"/>
                <w:lang w:val="ro-RO"/>
              </w:rPr>
              <w:t xml:space="preserve"> sau baie</w:t>
            </w:r>
            <w:r>
              <w:rPr>
                <w:rFonts w:ascii="Times New Roman" w:hAnsi="Times New Roman" w:cs="Times New Roman"/>
                <w:sz w:val="24"/>
                <w:szCs w:val="24"/>
                <w:lang w:val="ro-RO"/>
              </w:rPr>
              <w:t>, cel puțin o dată pe săptămână</w:t>
            </w:r>
            <w:r w:rsidRPr="00DF6DBF">
              <w:rPr>
                <w:rFonts w:ascii="Times New Roman" w:hAnsi="Times New Roman" w:cs="Times New Roman"/>
                <w:sz w:val="24"/>
                <w:szCs w:val="24"/>
                <w:lang w:val="ro-RO"/>
              </w:rPr>
              <w:t>).</w:t>
            </w: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DF6DBF">
              <w:rPr>
                <w:rFonts w:ascii="Times New Roman" w:hAnsi="Times New Roman" w:cs="Times New Roman"/>
                <w:sz w:val="24"/>
                <w:szCs w:val="24"/>
                <w:lang w:val="ro-RO"/>
              </w:rPr>
              <w:t>Pa</w:t>
            </w:r>
            <w:r>
              <w:rPr>
                <w:rFonts w:ascii="Times New Roman" w:hAnsi="Times New Roman" w:cs="Times New Roman"/>
                <w:sz w:val="24"/>
                <w:szCs w:val="24"/>
                <w:lang w:val="ro-RO"/>
              </w:rPr>
              <w:t>cientul este echilibrat psihic și a receptat informațiile pri</w:t>
            </w:r>
            <w:r w:rsidRPr="00DF6DBF">
              <w:rPr>
                <w:rFonts w:ascii="Times New Roman" w:hAnsi="Times New Roman" w:cs="Times New Roman"/>
                <w:sz w:val="24"/>
                <w:szCs w:val="24"/>
                <w:lang w:val="ro-RO"/>
              </w:rPr>
              <w:t>vitoare la boala sa.</w:t>
            </w:r>
          </w:p>
        </w:tc>
      </w:tr>
      <w:tr w:rsidR="00990571" w:rsidRPr="00DF6DBF" w:rsidTr="009F712D">
        <w:tc>
          <w:tcPr>
            <w:tcW w:w="2488" w:type="dxa"/>
            <w:shd w:val="clear" w:color="auto" w:fill="auto"/>
          </w:tcPr>
          <w:p w:rsidR="00990571" w:rsidRPr="00DF6DBF" w:rsidRDefault="00990571" w:rsidP="009F712D">
            <w:pPr>
              <w:spacing w:line="360" w:lineRule="auto"/>
              <w:ind w:right="-52"/>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14-19.05.2013</w:t>
            </w:r>
          </w:p>
          <w:p w:rsidR="00990571" w:rsidRPr="00DF6DBF" w:rsidRDefault="00990571" w:rsidP="009F712D">
            <w:pPr>
              <w:widowControl w:val="0"/>
              <w:autoSpaceDE w:val="0"/>
              <w:autoSpaceDN w:val="0"/>
              <w:adjustRightInd w:val="0"/>
              <w:spacing w:after="0"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Neliniște, agitație</w:t>
            </w:r>
            <w:r>
              <w:rPr>
                <w:rFonts w:ascii="Times New Roman" w:hAnsi="Times New Roman" w:cs="Times New Roman"/>
                <w:sz w:val="24"/>
                <w:szCs w:val="24"/>
                <w:lang w:val="ro-RO"/>
              </w:rPr>
              <w:t xml:space="preserve"> cauzată de lipsa de comunicare.</w:t>
            </w:r>
          </w:p>
        </w:tc>
        <w:tc>
          <w:tcPr>
            <w:tcW w:w="249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w:t>
            </w:r>
            <w:r w:rsidRPr="00DF6DBF">
              <w:rPr>
                <w:rFonts w:ascii="Times New Roman" w:hAnsi="Times New Roman" w:cs="Times New Roman"/>
                <w:sz w:val="24"/>
                <w:szCs w:val="24"/>
                <w:lang w:val="ro-RO"/>
              </w:rPr>
              <w:t xml:space="preserve"> fie echilibrat psihic;</w:t>
            </w:r>
          </w:p>
          <w:p w:rsidR="00990571" w:rsidRPr="00DF6DBF" w:rsidRDefault="00990571" w:rsidP="009F712D">
            <w:pPr>
              <w:spacing w:line="360" w:lineRule="auto"/>
              <w:ind w:right="-52"/>
              <w:jc w:val="both"/>
              <w:rPr>
                <w:rFonts w:ascii="Times New Roman" w:hAnsi="Times New Roman" w:cs="Times New Roman"/>
                <w:sz w:val="24"/>
                <w:szCs w:val="24"/>
                <w:lang w:val="ro-RO"/>
              </w:rPr>
            </w:pPr>
          </w:p>
        </w:tc>
        <w:tc>
          <w:tcPr>
            <w:tcW w:w="2466" w:type="dxa"/>
            <w:shd w:val="clear" w:color="auto" w:fill="auto"/>
          </w:tcPr>
          <w:p w:rsidR="00990571" w:rsidRPr="00DF6DBF" w:rsidRDefault="00990571" w:rsidP="009F712D">
            <w:pPr>
              <w:spacing w:line="360" w:lineRule="auto"/>
              <w:ind w:right="-51"/>
              <w:contextualSpacing/>
              <w:rPr>
                <w:rFonts w:ascii="Times New Roman" w:hAnsi="Times New Roman" w:cs="Times New Roman"/>
                <w:sz w:val="24"/>
                <w:szCs w:val="24"/>
                <w:lang w:val="ro-RO"/>
              </w:rPr>
            </w:pPr>
            <w:r>
              <w:rPr>
                <w:rFonts w:ascii="Times New Roman" w:hAnsi="Times New Roman" w:cs="Times New Roman"/>
                <w:sz w:val="24"/>
                <w:szCs w:val="24"/>
                <w:lang w:val="ro-RO"/>
              </w:rPr>
              <w:t>- transmit bolnavului noțiuni despre afecț</w:t>
            </w:r>
            <w:r w:rsidRPr="00DF6DBF">
              <w:rPr>
                <w:rFonts w:ascii="Times New Roman" w:hAnsi="Times New Roman" w:cs="Times New Roman"/>
                <w:sz w:val="24"/>
                <w:szCs w:val="24"/>
                <w:lang w:val="ro-RO"/>
              </w:rPr>
              <w:t xml:space="preserve">iunea </w:t>
            </w:r>
            <w:r>
              <w:rPr>
                <w:rFonts w:ascii="Times New Roman" w:hAnsi="Times New Roman" w:cs="Times New Roman"/>
                <w:sz w:val="24"/>
                <w:szCs w:val="24"/>
                <w:lang w:val="ro-RO"/>
              </w:rPr>
              <w:t>sa și despre complicaț</w:t>
            </w:r>
            <w:r w:rsidRPr="00DF6DBF">
              <w:rPr>
                <w:rFonts w:ascii="Times New Roman" w:hAnsi="Times New Roman" w:cs="Times New Roman"/>
                <w:sz w:val="24"/>
                <w:szCs w:val="24"/>
                <w:lang w:val="ro-RO"/>
              </w:rPr>
              <w:t>iile ce pot surveni</w:t>
            </w:r>
          </w:p>
          <w:p w:rsidR="00990571" w:rsidRPr="00DF6DBF" w:rsidRDefault="00990571" w:rsidP="009F712D">
            <w:pPr>
              <w:spacing w:line="360" w:lineRule="auto"/>
              <w:ind w:right="-51"/>
              <w:contextualSpacing/>
              <w:rPr>
                <w:rFonts w:ascii="Times New Roman" w:hAnsi="Times New Roman" w:cs="Times New Roman"/>
                <w:sz w:val="24"/>
                <w:szCs w:val="24"/>
                <w:lang w:val="ro-RO"/>
              </w:rPr>
            </w:pPr>
            <w:r>
              <w:rPr>
                <w:rFonts w:ascii="Times New Roman" w:hAnsi="Times New Roman" w:cs="Times New Roman"/>
                <w:sz w:val="24"/>
                <w:szCs w:val="24"/>
                <w:lang w:val="ro-RO"/>
              </w:rPr>
              <w:t>- discut cu pacientul și îl încurajez în privința evoluției favorabile; îi explic că boala este infecțioasă și se transmite pe cale digestivă, prin intermediul alimentelor ș</w:t>
            </w:r>
            <w:r w:rsidRPr="00DF6DBF">
              <w:rPr>
                <w:rFonts w:ascii="Times New Roman" w:hAnsi="Times New Roman" w:cs="Times New Roman"/>
                <w:sz w:val="24"/>
                <w:szCs w:val="24"/>
                <w:lang w:val="ro-RO"/>
              </w:rPr>
              <w:t>i a obiectelor contaminate</w:t>
            </w:r>
          </w:p>
          <w:p w:rsidR="00990571" w:rsidRPr="00DF6DBF" w:rsidRDefault="00990571" w:rsidP="009F712D">
            <w:pPr>
              <w:spacing w:line="360" w:lineRule="auto"/>
              <w:ind w:right="-52"/>
              <w:jc w:val="both"/>
              <w:rPr>
                <w:rFonts w:ascii="Times New Roman" w:hAnsi="Times New Roman" w:cs="Times New Roman"/>
                <w:sz w:val="24"/>
                <w:szCs w:val="24"/>
                <w:lang w:val="ro-RO"/>
              </w:rPr>
            </w:pP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sidRPr="006E2B53">
              <w:rPr>
                <w:rFonts w:ascii="Times New Roman" w:hAnsi="Times New Roman" w:cs="Times New Roman"/>
                <w:sz w:val="24"/>
                <w:szCs w:val="24"/>
                <w:lang w:val="ro-RO"/>
              </w:rPr>
              <w:t>Pacientul este echilibrat psihic și și-a însușit informaț</w:t>
            </w:r>
            <w:r>
              <w:rPr>
                <w:rFonts w:ascii="Times New Roman" w:hAnsi="Times New Roman" w:cs="Times New Roman"/>
                <w:sz w:val="24"/>
                <w:szCs w:val="24"/>
                <w:lang w:val="ro-RO"/>
              </w:rPr>
              <w:t>iile privit</w:t>
            </w:r>
            <w:r w:rsidRPr="006E2B53">
              <w:rPr>
                <w:rFonts w:ascii="Times New Roman" w:hAnsi="Times New Roman" w:cs="Times New Roman"/>
                <w:sz w:val="24"/>
                <w:szCs w:val="24"/>
                <w:lang w:val="ro-RO"/>
              </w:rPr>
              <w:t>o</w:t>
            </w:r>
            <w:r>
              <w:rPr>
                <w:rFonts w:ascii="Times New Roman" w:hAnsi="Times New Roman" w:cs="Times New Roman"/>
                <w:sz w:val="24"/>
                <w:szCs w:val="24"/>
                <w:lang w:val="ro-RO"/>
              </w:rPr>
              <w:t>a</w:t>
            </w:r>
            <w:r w:rsidRPr="006E2B53">
              <w:rPr>
                <w:rFonts w:ascii="Times New Roman" w:hAnsi="Times New Roman" w:cs="Times New Roman"/>
                <w:sz w:val="24"/>
                <w:szCs w:val="24"/>
                <w:lang w:val="ro-RO"/>
              </w:rPr>
              <w:t>re la boala sa.</w:t>
            </w:r>
          </w:p>
        </w:tc>
      </w:tr>
      <w:tr w:rsidR="00990571" w:rsidRPr="00DF6DBF" w:rsidTr="009F712D">
        <w:tc>
          <w:tcPr>
            <w:tcW w:w="2488" w:type="dxa"/>
            <w:shd w:val="clear" w:color="auto" w:fill="auto"/>
          </w:tcPr>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Disconfort abdominal, cauzat de procesul inflamator hepatic, având o ușoară jenă în epigastru și î</w:t>
            </w:r>
            <w:r w:rsidRPr="00DF6DBF">
              <w:rPr>
                <w:rFonts w:ascii="Times New Roman" w:hAnsi="Times New Roman" w:cs="Times New Roman"/>
                <w:sz w:val="24"/>
                <w:szCs w:val="24"/>
                <w:lang w:val="ro-RO"/>
              </w:rPr>
              <w:t>n hipocondrul drept</w:t>
            </w:r>
            <w:r>
              <w:rPr>
                <w:rFonts w:ascii="Times New Roman" w:hAnsi="Times New Roman" w:cs="Times New Roman"/>
                <w:sz w:val="24"/>
                <w:szCs w:val="24"/>
                <w:lang w:val="ro-RO"/>
              </w:rPr>
              <w:t>, inapetență</w:t>
            </w:r>
            <w:r w:rsidRPr="00DF6DBF">
              <w:rPr>
                <w:rFonts w:ascii="Times New Roman" w:hAnsi="Times New Roman" w:cs="Times New Roman"/>
                <w:sz w:val="24"/>
                <w:szCs w:val="24"/>
                <w:lang w:val="ro-RO"/>
              </w:rPr>
              <w:t>.</w:t>
            </w:r>
          </w:p>
        </w:tc>
        <w:tc>
          <w:tcPr>
            <w:tcW w:w="249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să prezinte o stare de con</w:t>
            </w:r>
            <w:r w:rsidRPr="00DF6DBF">
              <w:rPr>
                <w:rFonts w:ascii="Times New Roman" w:hAnsi="Times New Roman" w:cs="Times New Roman"/>
                <w:sz w:val="24"/>
                <w:szCs w:val="24"/>
                <w:lang w:val="ro-RO"/>
              </w:rPr>
              <w:t>fort fizic.</w:t>
            </w:r>
          </w:p>
        </w:tc>
        <w:tc>
          <w:tcPr>
            <w:tcW w:w="246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La indicaț</w:t>
            </w:r>
            <w:r w:rsidRPr="00DF6DBF">
              <w:rPr>
                <w:rFonts w:ascii="Times New Roman" w:hAnsi="Times New Roman" w:cs="Times New Roman"/>
                <w:sz w:val="24"/>
                <w:szCs w:val="24"/>
                <w:lang w:val="ro-RO"/>
              </w:rPr>
              <w:t>ia medicului, admini</w:t>
            </w:r>
            <w:r>
              <w:rPr>
                <w:rFonts w:ascii="Times New Roman" w:hAnsi="Times New Roman" w:cs="Times New Roman"/>
                <w:sz w:val="24"/>
                <w:szCs w:val="24"/>
                <w:lang w:val="ro-RO"/>
              </w:rPr>
              <w:t>strez pacientului, pe cale orală</w:t>
            </w:r>
            <w:r w:rsidRPr="00DF6DBF">
              <w:rPr>
                <w:rFonts w:ascii="Times New Roman" w:hAnsi="Times New Roman" w:cs="Times New Roman"/>
                <w:sz w:val="24"/>
                <w:szCs w:val="24"/>
                <w:lang w:val="ro-RO"/>
              </w:rPr>
              <w:t>:</w:t>
            </w:r>
          </w:p>
          <w:p w:rsidR="00990571" w:rsidRPr="00DF6DBF" w:rsidRDefault="00990571" w:rsidP="009F712D">
            <w:pPr>
              <w:spacing w:line="360" w:lineRule="auto"/>
              <w:ind w:right="-52"/>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Anghirol tb1X 3/zi</w:t>
            </w:r>
          </w:p>
          <w:p w:rsidR="00990571" w:rsidRPr="00DF6DBF" w:rsidRDefault="00990571" w:rsidP="009F712D">
            <w:pPr>
              <w:spacing w:line="360" w:lineRule="auto"/>
              <w:ind w:right="-52"/>
              <w:jc w:val="both"/>
              <w:rPr>
                <w:rFonts w:ascii="Times New Roman" w:hAnsi="Times New Roman" w:cs="Times New Roman"/>
                <w:sz w:val="24"/>
                <w:szCs w:val="24"/>
                <w:lang w:val="ro-RO"/>
              </w:rPr>
            </w:pPr>
            <w:r w:rsidRPr="00DF6DBF">
              <w:rPr>
                <w:rFonts w:ascii="Times New Roman" w:hAnsi="Times New Roman" w:cs="Times New Roman"/>
                <w:sz w:val="24"/>
                <w:szCs w:val="24"/>
                <w:lang w:val="ro-RO"/>
              </w:rPr>
              <w:t>Metaspar tb 1 X 3/zi</w:t>
            </w:r>
          </w:p>
        </w:tc>
        <w:tc>
          <w:tcPr>
            <w:tcW w:w="2389" w:type="dxa"/>
            <w:shd w:val="clear" w:color="auto" w:fill="auto"/>
          </w:tcPr>
          <w:p w:rsidR="00990571" w:rsidRDefault="00990571" w:rsidP="009F712D">
            <w:pPr>
              <w:spacing w:line="360" w:lineRule="auto"/>
              <w:ind w:right="-52"/>
              <w:jc w:val="both"/>
              <w:rPr>
                <w:rFonts w:ascii="Times New Roman" w:hAnsi="Times New Roman" w:cs="Times New Roman"/>
                <w:sz w:val="24"/>
                <w:szCs w:val="24"/>
                <w:lang w:val="ro-RO"/>
              </w:rPr>
            </w:pPr>
            <w:r>
              <w:rPr>
                <w:rFonts w:ascii="Times New Roman" w:hAnsi="Times New Roman" w:cs="Times New Roman"/>
                <w:sz w:val="24"/>
                <w:szCs w:val="24"/>
                <w:lang w:val="ro-RO"/>
              </w:rPr>
              <w:t>Pacientul nu mai prezintă durere, iar icterul s-a diminuat.</w:t>
            </w:r>
          </w:p>
          <w:p w:rsidR="00990571" w:rsidRPr="00DF6DBF" w:rsidRDefault="00990571" w:rsidP="009F712D">
            <w:pPr>
              <w:spacing w:line="360" w:lineRule="auto"/>
              <w:ind w:right="-52"/>
              <w:jc w:val="both"/>
              <w:rPr>
                <w:rFonts w:ascii="Times New Roman" w:hAnsi="Times New Roman" w:cs="Times New Roman"/>
                <w:sz w:val="24"/>
                <w:szCs w:val="24"/>
                <w:lang w:val="ro-RO"/>
              </w:rPr>
            </w:pPr>
          </w:p>
        </w:tc>
      </w:tr>
      <w:tr w:rsidR="00990571" w:rsidRPr="00DF6DBF" w:rsidTr="009F712D">
        <w:tc>
          <w:tcPr>
            <w:tcW w:w="2488" w:type="dxa"/>
            <w:shd w:val="clear" w:color="auto" w:fill="auto"/>
          </w:tcPr>
          <w:p w:rsidR="00990571" w:rsidRPr="00DF6DBF" w:rsidRDefault="00990571" w:rsidP="009F712D">
            <w:pPr>
              <w:spacing w:line="360" w:lineRule="auto"/>
              <w:ind w:right="-52"/>
              <w:jc w:val="both"/>
              <w:rPr>
                <w:rFonts w:ascii="Times New Roman" w:hAnsi="Times New Roman" w:cs="Times New Roman"/>
                <w:sz w:val="24"/>
                <w:szCs w:val="24"/>
                <w:lang w:val="ro-RO"/>
              </w:rPr>
            </w:pPr>
            <w:r w:rsidRPr="00961F45">
              <w:rPr>
                <w:rFonts w:ascii="Times New Roman" w:hAnsi="Times New Roman" w:cs="Times New Roman"/>
                <w:sz w:val="24"/>
                <w:szCs w:val="24"/>
                <w:lang w:val="ro-RO"/>
              </w:rPr>
              <w:lastRenderedPageBreak/>
              <w:t>Riscul de a nu-și păstra tegumentele și mucoasele curate.</w:t>
            </w:r>
          </w:p>
        </w:tc>
        <w:tc>
          <w:tcPr>
            <w:tcW w:w="2495" w:type="dxa"/>
            <w:shd w:val="clear" w:color="auto" w:fill="auto"/>
          </w:tcPr>
          <w:p w:rsidR="00990571" w:rsidRPr="00DF6DBF" w:rsidRDefault="00990571" w:rsidP="009F712D">
            <w:pPr>
              <w:spacing w:line="360" w:lineRule="auto"/>
              <w:ind w:right="-52"/>
              <w:jc w:val="both"/>
              <w:rPr>
                <w:rFonts w:ascii="Times New Roman" w:hAnsi="Times New Roman" w:cs="Times New Roman"/>
                <w:sz w:val="24"/>
                <w:szCs w:val="24"/>
                <w:lang w:val="ro-RO"/>
              </w:rPr>
            </w:pPr>
            <w:r>
              <w:rPr>
                <w:rFonts w:ascii="Times New Roman" w:hAnsi="Times New Roman" w:cs="Times New Roman"/>
                <w:sz w:val="24"/>
                <w:szCs w:val="24"/>
                <w:lang w:val="ro-RO"/>
              </w:rPr>
              <w:t>Se ajută pacientul să-și asigure igiena corporală</w:t>
            </w:r>
            <w:r w:rsidRPr="00DF6DBF">
              <w:rPr>
                <w:rFonts w:ascii="Times New Roman" w:hAnsi="Times New Roman" w:cs="Times New Roman"/>
                <w:sz w:val="24"/>
                <w:szCs w:val="24"/>
                <w:lang w:val="ro-RO"/>
              </w:rPr>
              <w:t xml:space="preserve"> pentru a se preveni complic</w:t>
            </w:r>
            <w:r>
              <w:rPr>
                <w:rFonts w:ascii="Times New Roman" w:hAnsi="Times New Roman" w:cs="Times New Roman"/>
                <w:sz w:val="24"/>
                <w:szCs w:val="24"/>
                <w:lang w:val="ro-RO"/>
              </w:rPr>
              <w:t>ațiile (infecț</w:t>
            </w:r>
            <w:r w:rsidRPr="00DF6DBF">
              <w:rPr>
                <w:rFonts w:ascii="Times New Roman" w:hAnsi="Times New Roman" w:cs="Times New Roman"/>
                <w:sz w:val="24"/>
                <w:szCs w:val="24"/>
                <w:lang w:val="ro-RO"/>
              </w:rPr>
              <w:t>ii cutanate).</w:t>
            </w:r>
          </w:p>
        </w:tc>
        <w:tc>
          <w:tcPr>
            <w:tcW w:w="2466" w:type="dxa"/>
            <w:shd w:val="clear" w:color="auto" w:fill="auto"/>
          </w:tcPr>
          <w:p w:rsidR="00990571" w:rsidRPr="00DF6DBF" w:rsidRDefault="00990571" w:rsidP="000705AE">
            <w:pPr>
              <w:widowControl w:val="0"/>
              <w:numPr>
                <w:ilvl w:val="0"/>
                <w:numId w:val="5"/>
              </w:numPr>
              <w:autoSpaceDE w:val="0"/>
              <w:autoSpaceDN w:val="0"/>
              <w:adjustRightInd w:val="0"/>
              <w:spacing w:after="0" w:line="360" w:lineRule="auto"/>
              <w:ind w:right="-52"/>
              <w:jc w:val="both"/>
              <w:rPr>
                <w:rFonts w:ascii="Times New Roman" w:hAnsi="Times New Roman" w:cs="Times New Roman"/>
                <w:sz w:val="24"/>
                <w:szCs w:val="24"/>
                <w:lang w:val="ro-RO"/>
              </w:rPr>
            </w:pPr>
            <w:r>
              <w:rPr>
                <w:rFonts w:ascii="Times New Roman" w:hAnsi="Times New Roman" w:cs="Times New Roman"/>
                <w:sz w:val="24"/>
                <w:szCs w:val="24"/>
                <w:lang w:val="ro-RO"/>
              </w:rPr>
              <w:t>ajut pacientul, în funcție de starea sa generală, să facă baie sau duș</w:t>
            </w:r>
          </w:p>
          <w:p w:rsidR="00990571" w:rsidRPr="00DF6DBF" w:rsidRDefault="00990571" w:rsidP="000705AE">
            <w:pPr>
              <w:widowControl w:val="0"/>
              <w:numPr>
                <w:ilvl w:val="0"/>
                <w:numId w:val="5"/>
              </w:numPr>
              <w:autoSpaceDE w:val="0"/>
              <w:autoSpaceDN w:val="0"/>
              <w:adjustRightInd w:val="0"/>
              <w:spacing w:after="0"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conștientizez pacientul în legătură cu importanța menț</w:t>
            </w:r>
            <w:r w:rsidRPr="00DF6DBF">
              <w:rPr>
                <w:rFonts w:ascii="Times New Roman" w:hAnsi="Times New Roman" w:cs="Times New Roman"/>
                <w:sz w:val="24"/>
                <w:szCs w:val="24"/>
                <w:lang w:val="ro-RO"/>
              </w:rPr>
              <w:t>inerii curate a tegumentelor</w:t>
            </w:r>
            <w:r>
              <w:rPr>
                <w:rFonts w:ascii="Times New Roman" w:hAnsi="Times New Roman" w:cs="Times New Roman"/>
                <w:sz w:val="24"/>
                <w:szCs w:val="24"/>
                <w:lang w:val="ro-RO"/>
              </w:rPr>
              <w:t>, pentru prevenirea suprainfectă</w:t>
            </w:r>
            <w:r w:rsidRPr="00DF6DBF">
              <w:rPr>
                <w:rFonts w:ascii="Times New Roman" w:hAnsi="Times New Roman" w:cs="Times New Roman"/>
                <w:sz w:val="24"/>
                <w:szCs w:val="24"/>
                <w:lang w:val="ro-RO"/>
              </w:rPr>
              <w:t>rii.</w:t>
            </w:r>
          </w:p>
        </w:tc>
        <w:tc>
          <w:tcPr>
            <w:tcW w:w="2389" w:type="dxa"/>
            <w:shd w:val="clear" w:color="auto" w:fill="auto"/>
          </w:tcPr>
          <w:p w:rsidR="00990571" w:rsidRPr="00DF6DBF" w:rsidRDefault="00990571" w:rsidP="009F712D">
            <w:pPr>
              <w:spacing w:line="360" w:lineRule="auto"/>
              <w:ind w:right="-52"/>
              <w:jc w:val="both"/>
              <w:rPr>
                <w:rFonts w:ascii="Times New Roman" w:hAnsi="Times New Roman" w:cs="Times New Roman"/>
                <w:sz w:val="24"/>
                <w:szCs w:val="24"/>
                <w:lang w:val="ro-RO"/>
              </w:rPr>
            </w:pPr>
            <w:r>
              <w:rPr>
                <w:rFonts w:ascii="Times New Roman" w:hAnsi="Times New Roman" w:cs="Times New Roman"/>
                <w:sz w:val="24"/>
                <w:szCs w:val="24"/>
                <w:lang w:val="ro-RO"/>
              </w:rPr>
              <w:t>Pacientul prezintă tegumente ș</w:t>
            </w:r>
            <w:r w:rsidRPr="00DF6DBF">
              <w:rPr>
                <w:rFonts w:ascii="Times New Roman" w:hAnsi="Times New Roman" w:cs="Times New Roman"/>
                <w:sz w:val="24"/>
                <w:szCs w:val="24"/>
                <w:lang w:val="ro-RO"/>
              </w:rPr>
              <w:t>i mucoa</w:t>
            </w:r>
            <w:r>
              <w:rPr>
                <w:rFonts w:ascii="Times New Roman" w:hAnsi="Times New Roman" w:cs="Times New Roman"/>
                <w:sz w:val="24"/>
                <w:szCs w:val="24"/>
                <w:lang w:val="ro-RO"/>
              </w:rPr>
              <w:t>se icterice (icterul a scăzut î</w:t>
            </w:r>
            <w:r w:rsidRPr="00DF6DBF">
              <w:rPr>
                <w:rFonts w:ascii="Times New Roman" w:hAnsi="Times New Roman" w:cs="Times New Roman"/>
                <w:sz w:val="24"/>
                <w:szCs w:val="24"/>
                <w:lang w:val="ro-RO"/>
              </w:rPr>
              <w:t>n intensitate).</w:t>
            </w:r>
          </w:p>
        </w:tc>
      </w:tr>
      <w:tr w:rsidR="00990571" w:rsidRPr="00DF6DBF" w:rsidTr="009F712D">
        <w:tc>
          <w:tcPr>
            <w:tcW w:w="2488" w:type="dxa"/>
            <w:shd w:val="clear" w:color="auto" w:fill="auto"/>
          </w:tcPr>
          <w:p w:rsidR="00990571" w:rsidRPr="00DF6DBF" w:rsidRDefault="00990571" w:rsidP="009F712D">
            <w:pPr>
              <w:spacing w:line="360" w:lineRule="auto"/>
              <w:ind w:right="-52"/>
              <w:jc w:val="both"/>
              <w:rPr>
                <w:rFonts w:ascii="Times New Roman" w:hAnsi="Times New Roman" w:cs="Times New Roman"/>
                <w:sz w:val="24"/>
                <w:szCs w:val="24"/>
                <w:lang w:val="ro-RO"/>
              </w:rPr>
            </w:pPr>
            <w:r>
              <w:rPr>
                <w:rFonts w:ascii="Times New Roman" w:hAnsi="Times New Roman" w:cs="Times New Roman"/>
                <w:sz w:val="24"/>
                <w:szCs w:val="24"/>
                <w:lang w:val="ro-RO"/>
              </w:rPr>
              <w:t>Alimentație inadecvată</w:t>
            </w:r>
            <w:r w:rsidRPr="00DF6DBF">
              <w:rPr>
                <w:rFonts w:ascii="Times New Roman" w:hAnsi="Times New Roman" w:cs="Times New Roman"/>
                <w:sz w:val="24"/>
                <w:szCs w:val="24"/>
                <w:lang w:val="ro-RO"/>
              </w:rPr>
              <w:t>.</w:t>
            </w:r>
          </w:p>
        </w:tc>
        <w:tc>
          <w:tcPr>
            <w:tcW w:w="2495"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primește regim dietetic corespunzător evoluț</w:t>
            </w:r>
            <w:r w:rsidRPr="00DF6DBF">
              <w:rPr>
                <w:rFonts w:ascii="Times New Roman" w:hAnsi="Times New Roman" w:cs="Times New Roman"/>
                <w:sz w:val="24"/>
                <w:szCs w:val="24"/>
                <w:lang w:val="ro-RO"/>
              </w:rPr>
              <w:t>iei bolii.</w:t>
            </w:r>
          </w:p>
        </w:tc>
        <w:tc>
          <w:tcPr>
            <w:tcW w:w="2466"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Din săptămâ</w:t>
            </w:r>
            <w:r w:rsidRPr="00DF6DBF">
              <w:rPr>
                <w:rFonts w:ascii="Times New Roman" w:hAnsi="Times New Roman" w:cs="Times New Roman"/>
                <w:sz w:val="24"/>
                <w:szCs w:val="24"/>
                <w:lang w:val="ro-RO"/>
              </w:rPr>
              <w:t>na a III-a asigur pacientului u</w:t>
            </w:r>
            <w:r>
              <w:rPr>
                <w:rFonts w:ascii="Times New Roman" w:hAnsi="Times New Roman" w:cs="Times New Roman"/>
                <w:sz w:val="24"/>
                <w:szCs w:val="24"/>
                <w:lang w:val="ro-RO"/>
              </w:rPr>
              <w:t>n regim alimentar cmplex, excepție făcâ</w:t>
            </w:r>
            <w:r w:rsidRPr="00DF6DBF">
              <w:rPr>
                <w:rFonts w:ascii="Times New Roman" w:hAnsi="Times New Roman" w:cs="Times New Roman"/>
                <w:sz w:val="24"/>
                <w:szCs w:val="24"/>
                <w:lang w:val="ro-RO"/>
              </w:rPr>
              <w:t>nd conservele</w:t>
            </w:r>
            <w:r>
              <w:rPr>
                <w:rFonts w:ascii="Times New Roman" w:hAnsi="Times New Roman" w:cs="Times New Roman"/>
                <w:sz w:val="24"/>
                <w:szCs w:val="24"/>
                <w:lang w:val="ro-RO"/>
              </w:rPr>
              <w:t>, mezelurile, sosurile cu rantaș, grăsimile pră</w:t>
            </w:r>
            <w:r w:rsidRPr="00DF6DBF">
              <w:rPr>
                <w:rFonts w:ascii="Times New Roman" w:hAnsi="Times New Roman" w:cs="Times New Roman"/>
                <w:sz w:val="24"/>
                <w:szCs w:val="24"/>
                <w:lang w:val="ro-RO"/>
              </w:rPr>
              <w:t>jite, condimentele, legum</w:t>
            </w:r>
            <w:r>
              <w:rPr>
                <w:rFonts w:ascii="Times New Roman" w:hAnsi="Times New Roman" w:cs="Times New Roman"/>
                <w:sz w:val="24"/>
                <w:szCs w:val="24"/>
                <w:lang w:val="ro-RO"/>
              </w:rPr>
              <w:t>ele uscate, de care va trebui să se ferească toată</w:t>
            </w:r>
            <w:r w:rsidRPr="00DF6DBF">
              <w:rPr>
                <w:rFonts w:ascii="Times New Roman" w:hAnsi="Times New Roman" w:cs="Times New Roman"/>
                <w:sz w:val="24"/>
                <w:szCs w:val="24"/>
                <w:lang w:val="ro-RO"/>
              </w:rPr>
              <w:t xml:space="preserve"> viata.</w:t>
            </w:r>
          </w:p>
        </w:tc>
        <w:tc>
          <w:tcPr>
            <w:tcW w:w="2389" w:type="dxa"/>
            <w:shd w:val="clear" w:color="auto" w:fill="auto"/>
          </w:tcPr>
          <w:p w:rsidR="00990571" w:rsidRPr="00DF6DBF" w:rsidRDefault="00990571" w:rsidP="009F712D">
            <w:pPr>
              <w:spacing w:line="360" w:lineRule="auto"/>
              <w:ind w:right="-52"/>
              <w:rPr>
                <w:rFonts w:ascii="Times New Roman" w:hAnsi="Times New Roman" w:cs="Times New Roman"/>
                <w:sz w:val="24"/>
                <w:szCs w:val="24"/>
                <w:lang w:val="ro-RO"/>
              </w:rPr>
            </w:pPr>
            <w:r>
              <w:rPr>
                <w:rFonts w:ascii="Times New Roman" w:hAnsi="Times New Roman" w:cs="Times New Roman"/>
                <w:sz w:val="24"/>
                <w:szCs w:val="24"/>
                <w:lang w:val="ro-RO"/>
              </w:rPr>
              <w:t>Pacientul prezintă</w:t>
            </w:r>
            <w:r w:rsidRPr="00DF6DBF">
              <w:rPr>
                <w:rFonts w:ascii="Times New Roman" w:hAnsi="Times New Roman" w:cs="Times New Roman"/>
                <w:sz w:val="24"/>
                <w:szCs w:val="24"/>
                <w:lang w:val="ro-RO"/>
              </w:rPr>
              <w:t xml:space="preserve"> apetit crescut.</w:t>
            </w:r>
          </w:p>
        </w:tc>
      </w:tr>
    </w:tbl>
    <w:p w:rsidR="006F7A07" w:rsidRDefault="006F7A07"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2F4E36" w:rsidRDefault="002F4E36" w:rsidP="001E7789">
      <w:pPr>
        <w:pStyle w:val="ListParagraph"/>
        <w:ind w:left="360"/>
        <w:rPr>
          <w:lang w:eastAsia="ru-RU"/>
        </w:rPr>
      </w:pPr>
    </w:p>
    <w:p w:rsidR="002F4E36" w:rsidRDefault="002F4E36" w:rsidP="001E7789">
      <w:pPr>
        <w:pStyle w:val="ListParagraph"/>
        <w:ind w:left="360"/>
        <w:rPr>
          <w:lang w:eastAsia="ru-RU"/>
        </w:rPr>
      </w:pPr>
    </w:p>
    <w:p w:rsidR="00994098" w:rsidRDefault="00994098" w:rsidP="001E7789">
      <w:pPr>
        <w:pStyle w:val="ListParagraph"/>
        <w:ind w:left="360"/>
        <w:rPr>
          <w:lang w:eastAsia="ru-RU"/>
        </w:rPr>
      </w:pPr>
    </w:p>
    <w:p w:rsidR="00994098" w:rsidRDefault="00994098" w:rsidP="001E7789">
      <w:pPr>
        <w:pStyle w:val="ListParagraph"/>
        <w:ind w:left="360"/>
        <w:rPr>
          <w:lang w:eastAsia="ru-RU"/>
        </w:rPr>
      </w:pPr>
    </w:p>
    <w:p w:rsidR="006F7A07" w:rsidRDefault="006F7A07" w:rsidP="006F7A07">
      <w:pPr>
        <w:pStyle w:val="Heading2"/>
        <w:spacing w:line="360" w:lineRule="auto"/>
        <w:jc w:val="center"/>
        <w:rPr>
          <w:b/>
          <w:sz w:val="36"/>
          <w:szCs w:val="36"/>
          <w:lang w:eastAsia="ru-RU"/>
        </w:rPr>
      </w:pPr>
      <w:bookmarkStart w:id="187" w:name="_Toc12495518"/>
      <w:r w:rsidRPr="006F7A07">
        <w:rPr>
          <w:b/>
          <w:sz w:val="36"/>
          <w:szCs w:val="36"/>
          <w:lang w:eastAsia="ru-RU"/>
        </w:rPr>
        <w:lastRenderedPageBreak/>
        <w:t>CONCLUZII</w:t>
      </w:r>
      <w:bookmarkEnd w:id="187"/>
    </w:p>
    <w:p w:rsidR="006F7A07" w:rsidRDefault="006F7A07" w:rsidP="006F7A07">
      <w:pPr>
        <w:rPr>
          <w:lang w:eastAsia="ru-RU"/>
        </w:rPr>
      </w:pPr>
    </w:p>
    <w:p w:rsidR="006F7A07" w:rsidRPr="006F7A07" w:rsidRDefault="006F7A07" w:rsidP="002F4E36">
      <w:pPr>
        <w:jc w:val="both"/>
        <w:rPr>
          <w:rFonts w:ascii="Times New Roman" w:hAnsi="Times New Roman" w:cs="Times New Roman"/>
          <w:sz w:val="24"/>
          <w:szCs w:val="24"/>
          <w:lang w:eastAsia="ru-RU"/>
        </w:rPr>
      </w:pPr>
      <w:r>
        <w:rPr>
          <w:lang w:eastAsia="ru-RU"/>
        </w:rPr>
        <w:tab/>
      </w:r>
      <w:r w:rsidRPr="006F7A07">
        <w:rPr>
          <w:rFonts w:ascii="Times New Roman" w:hAnsi="Times New Roman" w:cs="Times New Roman"/>
          <w:sz w:val="24"/>
          <w:szCs w:val="24"/>
          <w:lang w:eastAsia="ru-RU"/>
        </w:rPr>
        <w:t xml:space="preserve">Hepatitele acute virale (HAV) sunt boli infecțioase foarte contagioase, produse de virusurile hepatitice, care afectează, în principal, ficatul, în contextul unei îmbolnăviri generale a  organismului. </w:t>
      </w:r>
    </w:p>
    <w:p w:rsidR="006F7A07" w:rsidRPr="006F7A07" w:rsidRDefault="006F7A07" w:rsidP="002F4E36">
      <w:pPr>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ab/>
        <w:t>Hepatita virală B a fost denumită, initial, hepatita serică prin ser omolog, primele cazuri ale unor epidemii de "icter prin inoculare" fiind semnalate în 1885 la Bremen (Germania), ca urmare a unei vaccinări antivariolice cu limfa vaccinală umană.</w:t>
      </w:r>
    </w:p>
    <w:p w:rsidR="006F7A07" w:rsidRPr="006F7A07" w:rsidRDefault="006F7A07" w:rsidP="002F4E36">
      <w:pPr>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ab/>
        <w:t xml:space="preserve">Hepatita virală are o incidență destul de mare datorită, în mare parte, nerespectării regulilor de igienă. </w:t>
      </w:r>
    </w:p>
    <w:p w:rsidR="006F7A07" w:rsidRPr="006F7A07" w:rsidRDefault="006F7A07" w:rsidP="002F4E36">
      <w:pPr>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ab/>
        <w:t>Virusul hepatitei B se gasește în sângele infectat sau alte lichide infectate ale organismului uman, ca de exemplu sperma sau secrețiile vaginale; astfel transmiterea se poate face pe cale percutană (prin transfuzii sangvine cu sânge infectat, prin utilizarea seringilor și acelor contaminate, manevre sângerânde la stomatologie, manichiură, pedichiură, piercing etc.), pe cale sexuală (contact sexual neprotejat cu o persoană purtătoare a AgHBs) și perinatală (de la mama infectată la nou-născut).</w:t>
      </w:r>
    </w:p>
    <w:p w:rsidR="006F7A07" w:rsidRPr="006F7A07" w:rsidRDefault="006F7A07" w:rsidP="002F4E36">
      <w:pPr>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ab/>
        <w:t>Simptomele hepatitei acute B (primoinfecția) includ:</w:t>
      </w:r>
    </w:p>
    <w:p w:rsidR="006F7A07" w:rsidRPr="006F7A07" w:rsidRDefault="006F7A07" w:rsidP="000705AE">
      <w:pPr>
        <w:pStyle w:val="ListParagraph"/>
        <w:numPr>
          <w:ilvl w:val="0"/>
          <w:numId w:val="52"/>
        </w:numPr>
        <w:ind w:left="1068"/>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icter (îngălbenirea pielii sau a scleroticelor - partea albă a ochilor și/sau colorarea în maro sau portocaliu a urinei)</w:t>
      </w:r>
    </w:p>
    <w:p w:rsidR="006F7A07" w:rsidRPr="006F7A07" w:rsidRDefault="006F7A07" w:rsidP="000705AE">
      <w:pPr>
        <w:pStyle w:val="ListParagraph"/>
        <w:numPr>
          <w:ilvl w:val="0"/>
          <w:numId w:val="51"/>
        </w:numPr>
        <w:ind w:left="1068"/>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 xml:space="preserve">decolorarea scaunului (fecalelor) </w:t>
      </w:r>
    </w:p>
    <w:p w:rsidR="006F7A07" w:rsidRPr="006F7A07" w:rsidRDefault="006F7A07" w:rsidP="000705AE">
      <w:pPr>
        <w:pStyle w:val="ListParagraph"/>
        <w:numPr>
          <w:ilvl w:val="0"/>
          <w:numId w:val="51"/>
        </w:numPr>
        <w:ind w:left="1068"/>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 xml:space="preserve">oboseala inexplicabilă, care persistă săptămâni sau luni de zile </w:t>
      </w:r>
    </w:p>
    <w:p w:rsidR="006F7A07" w:rsidRPr="006F7A07" w:rsidRDefault="006F7A07" w:rsidP="000705AE">
      <w:pPr>
        <w:pStyle w:val="ListParagraph"/>
        <w:numPr>
          <w:ilvl w:val="0"/>
          <w:numId w:val="51"/>
        </w:numPr>
        <w:ind w:left="1068"/>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simptome asemănătoare celor date de gripă, cum ar fi febra, inapetența (lipsa</w:t>
      </w:r>
    </w:p>
    <w:p w:rsidR="006F7A07" w:rsidRPr="006F7A07" w:rsidRDefault="006F7A07" w:rsidP="000705AE">
      <w:pPr>
        <w:pStyle w:val="ListParagraph"/>
        <w:numPr>
          <w:ilvl w:val="0"/>
          <w:numId w:val="51"/>
        </w:numPr>
        <w:ind w:left="1068"/>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 xml:space="preserve">poftei de mâncare), greața și vărsături </w:t>
      </w:r>
    </w:p>
    <w:p w:rsidR="006F7A07" w:rsidRPr="006F7A07" w:rsidRDefault="006F7A07" w:rsidP="000705AE">
      <w:pPr>
        <w:pStyle w:val="ListParagraph"/>
        <w:numPr>
          <w:ilvl w:val="0"/>
          <w:numId w:val="51"/>
        </w:numPr>
        <w:ind w:left="1068"/>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 xml:space="preserve">dureri abdominale. </w:t>
      </w:r>
    </w:p>
    <w:p w:rsidR="006F7A07" w:rsidRPr="006F7A07" w:rsidRDefault="006F7A07" w:rsidP="002F4E36">
      <w:pPr>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ab/>
        <w:t xml:space="preserve">Aceste simptome apar după o perioadă de incubație de 1-6 luni după expunerea la virus. Aproximativ 30% din bolnavi sunt complet asimptomatici. </w:t>
      </w:r>
    </w:p>
    <w:p w:rsidR="006F7A07" w:rsidRPr="006F7A07" w:rsidRDefault="006F7A07" w:rsidP="002F4E36">
      <w:pPr>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ab/>
        <w:t>Simptomele hepatitei cronice B sunt similare celei acute, cu particularitatea că oboseala este mai severă și pot apărea confuzia sau dezorientarea.</w:t>
      </w:r>
    </w:p>
    <w:p w:rsidR="006F7A07" w:rsidRDefault="006F7A07" w:rsidP="002F4E36">
      <w:pPr>
        <w:jc w:val="both"/>
        <w:rPr>
          <w:rFonts w:ascii="Times New Roman" w:hAnsi="Times New Roman" w:cs="Times New Roman"/>
          <w:sz w:val="24"/>
          <w:szCs w:val="24"/>
          <w:lang w:eastAsia="ru-RU"/>
        </w:rPr>
      </w:pPr>
      <w:r w:rsidRPr="006F7A07">
        <w:rPr>
          <w:rFonts w:ascii="Times New Roman" w:hAnsi="Times New Roman" w:cs="Times New Roman"/>
          <w:sz w:val="24"/>
          <w:szCs w:val="24"/>
          <w:lang w:eastAsia="ru-RU"/>
        </w:rPr>
        <w:tab/>
        <w:t>Hepatita virala B este o boală severă, cauzată de infecția cu virusul hepatitic B. Această infecție poate determina formarea de țesut cicatriceal în ficat, disfuncție hepatică, ciroză hepatica, cancer hepatic (hepatocarcinom) și chiar decesul.</w:t>
      </w:r>
    </w:p>
    <w:p w:rsidR="00994098" w:rsidRDefault="00994098" w:rsidP="006F7A07">
      <w:pPr>
        <w:spacing w:line="360" w:lineRule="auto"/>
        <w:jc w:val="both"/>
        <w:rPr>
          <w:rFonts w:ascii="Times New Roman" w:hAnsi="Times New Roman" w:cs="Times New Roman"/>
          <w:sz w:val="24"/>
          <w:szCs w:val="24"/>
          <w:lang w:eastAsia="ru-RU"/>
        </w:rPr>
      </w:pPr>
    </w:p>
    <w:p w:rsidR="00994098" w:rsidRDefault="00994098" w:rsidP="006F7A07">
      <w:pPr>
        <w:spacing w:line="360" w:lineRule="auto"/>
        <w:jc w:val="both"/>
        <w:rPr>
          <w:rFonts w:ascii="Times New Roman" w:hAnsi="Times New Roman" w:cs="Times New Roman"/>
          <w:sz w:val="24"/>
          <w:szCs w:val="24"/>
          <w:lang w:eastAsia="ru-RU"/>
        </w:rPr>
      </w:pPr>
    </w:p>
    <w:p w:rsidR="00994098" w:rsidRDefault="00994098" w:rsidP="006F7A07">
      <w:pPr>
        <w:spacing w:line="360" w:lineRule="auto"/>
        <w:jc w:val="both"/>
        <w:rPr>
          <w:rFonts w:ascii="Times New Roman" w:hAnsi="Times New Roman" w:cs="Times New Roman"/>
          <w:sz w:val="24"/>
          <w:szCs w:val="24"/>
          <w:lang w:eastAsia="ru-RU"/>
        </w:rPr>
      </w:pPr>
    </w:p>
    <w:p w:rsidR="00994098" w:rsidRDefault="00994098" w:rsidP="006F7A07">
      <w:pPr>
        <w:spacing w:line="360" w:lineRule="auto"/>
        <w:jc w:val="both"/>
        <w:rPr>
          <w:rFonts w:ascii="Times New Roman" w:hAnsi="Times New Roman" w:cs="Times New Roman"/>
          <w:sz w:val="24"/>
          <w:szCs w:val="24"/>
          <w:lang w:eastAsia="ru-RU"/>
        </w:rPr>
      </w:pPr>
    </w:p>
    <w:p w:rsidR="00994098" w:rsidRDefault="00994098" w:rsidP="006F7A07">
      <w:pPr>
        <w:spacing w:line="360" w:lineRule="auto"/>
        <w:jc w:val="both"/>
        <w:rPr>
          <w:rFonts w:ascii="Times New Roman" w:hAnsi="Times New Roman" w:cs="Times New Roman"/>
          <w:sz w:val="24"/>
          <w:szCs w:val="24"/>
          <w:lang w:eastAsia="ru-RU"/>
        </w:rPr>
      </w:pPr>
    </w:p>
    <w:p w:rsidR="00994098" w:rsidRDefault="00994098" w:rsidP="006F7A07">
      <w:pPr>
        <w:spacing w:line="360" w:lineRule="auto"/>
        <w:jc w:val="both"/>
        <w:rPr>
          <w:rFonts w:ascii="Times New Roman" w:hAnsi="Times New Roman" w:cs="Times New Roman"/>
          <w:sz w:val="24"/>
          <w:szCs w:val="24"/>
          <w:lang w:eastAsia="ru-RU"/>
        </w:rPr>
      </w:pPr>
    </w:p>
    <w:p w:rsidR="00994098" w:rsidRDefault="00994098" w:rsidP="006F7A07">
      <w:pPr>
        <w:spacing w:line="360" w:lineRule="auto"/>
        <w:jc w:val="both"/>
        <w:rPr>
          <w:rFonts w:ascii="Times New Roman" w:hAnsi="Times New Roman" w:cs="Times New Roman"/>
          <w:sz w:val="24"/>
          <w:szCs w:val="24"/>
          <w:lang w:eastAsia="ru-RU"/>
        </w:rPr>
      </w:pPr>
    </w:p>
    <w:p w:rsidR="00994098" w:rsidRDefault="002F4E36" w:rsidP="006F7A07">
      <w:pPr>
        <w:spacing w:line="360" w:lineRule="auto"/>
        <w:jc w:val="both"/>
        <w:rPr>
          <w:rFonts w:ascii="Times New Roman" w:hAnsi="Times New Roman" w:cs="Times New Roman"/>
          <w:sz w:val="24"/>
          <w:szCs w:val="24"/>
          <w:lang w:eastAsia="ru-RU"/>
        </w:rPr>
      </w:pPr>
      <w:r>
        <w:rPr>
          <w:noProof/>
        </w:rPr>
        <w:drawing>
          <wp:anchor distT="0" distB="0" distL="114300" distR="114300" simplePos="0" relativeHeight="251668480" behindDoc="0" locked="0" layoutInCell="1" allowOverlap="1" wp14:anchorId="4CA0A0B3">
            <wp:simplePos x="0" y="0"/>
            <wp:positionH relativeFrom="column">
              <wp:posOffset>-2540</wp:posOffset>
            </wp:positionH>
            <wp:positionV relativeFrom="paragraph">
              <wp:posOffset>659765</wp:posOffset>
            </wp:positionV>
            <wp:extent cx="6108192" cy="4873752"/>
            <wp:effectExtent l="0" t="0" r="0" b="0"/>
            <wp:wrapSquare wrapText="bothSides"/>
            <wp:docPr id="15" name="image5.jpeg"/>
            <wp:cNvGraphicFramePr/>
            <a:graphic xmlns:a="http://schemas.openxmlformats.org/drawingml/2006/main">
              <a:graphicData uri="http://schemas.openxmlformats.org/drawingml/2006/picture">
                <pic:pic xmlns:pic="http://schemas.openxmlformats.org/drawingml/2006/picture">
                  <pic:nvPicPr>
                    <pic:cNvPr id="15"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8192" cy="4873752"/>
                    </a:xfrm>
                    <a:prstGeom prst="rect">
                      <a:avLst/>
                    </a:prstGeom>
                  </pic:spPr>
                </pic:pic>
              </a:graphicData>
            </a:graphic>
            <wp14:sizeRelH relativeFrom="page">
              <wp14:pctWidth>0</wp14:pctWidth>
            </wp14:sizeRelH>
            <wp14:sizeRelV relativeFrom="page">
              <wp14:pctHeight>0</wp14:pctHeight>
            </wp14:sizeRelV>
          </wp:anchor>
        </w:drawing>
      </w:r>
    </w:p>
    <w:p w:rsidR="00994098" w:rsidRDefault="00994098" w:rsidP="006F7A07">
      <w:pPr>
        <w:spacing w:line="360" w:lineRule="auto"/>
        <w:jc w:val="both"/>
        <w:rPr>
          <w:rFonts w:ascii="Times New Roman" w:hAnsi="Times New Roman" w:cs="Times New Roman"/>
          <w:sz w:val="24"/>
          <w:szCs w:val="24"/>
          <w:lang w:eastAsia="ru-RU"/>
        </w:rPr>
      </w:pPr>
    </w:p>
    <w:p w:rsidR="00994098" w:rsidRDefault="00994098" w:rsidP="006F7A07">
      <w:pPr>
        <w:spacing w:line="360" w:lineRule="auto"/>
        <w:jc w:val="both"/>
        <w:rPr>
          <w:rFonts w:ascii="Times New Roman" w:hAnsi="Times New Roman" w:cs="Times New Roman"/>
          <w:sz w:val="24"/>
          <w:szCs w:val="24"/>
          <w:lang w:eastAsia="ru-RU"/>
        </w:rPr>
      </w:pPr>
    </w:p>
    <w:p w:rsidR="00994098" w:rsidRDefault="00994098" w:rsidP="006F7A07">
      <w:pPr>
        <w:spacing w:line="360" w:lineRule="auto"/>
        <w:jc w:val="both"/>
        <w:rPr>
          <w:rFonts w:ascii="Times New Roman" w:hAnsi="Times New Roman" w:cs="Times New Roman"/>
          <w:sz w:val="24"/>
          <w:szCs w:val="24"/>
          <w:lang w:eastAsia="ru-RU"/>
        </w:rPr>
      </w:pPr>
    </w:p>
    <w:p w:rsidR="00994098" w:rsidRDefault="00994098" w:rsidP="006F7A07">
      <w:pPr>
        <w:spacing w:line="360" w:lineRule="auto"/>
        <w:jc w:val="both"/>
        <w:rPr>
          <w:rFonts w:ascii="Times New Roman" w:hAnsi="Times New Roman" w:cs="Times New Roman"/>
          <w:sz w:val="24"/>
          <w:szCs w:val="24"/>
          <w:lang w:eastAsia="ru-RU"/>
        </w:rPr>
      </w:pPr>
    </w:p>
    <w:p w:rsidR="00192258" w:rsidRPr="006F7A07" w:rsidRDefault="00192258" w:rsidP="006F7A07">
      <w:pPr>
        <w:spacing w:line="360" w:lineRule="auto"/>
        <w:jc w:val="both"/>
        <w:rPr>
          <w:rFonts w:ascii="Times New Roman" w:hAnsi="Times New Roman" w:cs="Times New Roman"/>
          <w:sz w:val="24"/>
          <w:szCs w:val="24"/>
          <w:lang w:eastAsia="ru-RU"/>
        </w:rPr>
      </w:pPr>
    </w:p>
    <w:p w:rsidR="006F7A07" w:rsidRDefault="006F7A07" w:rsidP="006F7A07">
      <w:pPr>
        <w:pStyle w:val="Heading2"/>
        <w:spacing w:line="360" w:lineRule="auto"/>
        <w:jc w:val="center"/>
        <w:rPr>
          <w:b/>
          <w:sz w:val="36"/>
          <w:szCs w:val="36"/>
          <w:lang w:eastAsia="ru-RU"/>
        </w:rPr>
      </w:pPr>
      <w:bookmarkStart w:id="188" w:name="_Toc12495519"/>
      <w:r>
        <w:rPr>
          <w:b/>
          <w:sz w:val="36"/>
          <w:szCs w:val="36"/>
          <w:lang w:eastAsia="ru-RU"/>
        </w:rPr>
        <w:lastRenderedPageBreak/>
        <w:t>BIBLIOGRAFIE</w:t>
      </w:r>
      <w:bookmarkEnd w:id="188"/>
    </w:p>
    <w:p w:rsidR="006F7A07" w:rsidRDefault="006F7A07" w:rsidP="006F7A07">
      <w:pPr>
        <w:rPr>
          <w:lang w:eastAsia="ru-RU"/>
        </w:rPr>
      </w:pPr>
    </w:p>
    <w:p w:rsidR="006F7A07" w:rsidRPr="00FA68B5" w:rsidRDefault="006F7A07" w:rsidP="000705AE">
      <w:pPr>
        <w:pStyle w:val="ListParagraph"/>
        <w:numPr>
          <w:ilvl w:val="0"/>
          <w:numId w:val="53"/>
        </w:numPr>
        <w:spacing w:line="360" w:lineRule="auto"/>
        <w:ind w:left="360" w:firstLine="360"/>
        <w:jc w:val="both"/>
        <w:rPr>
          <w:rFonts w:ascii="Times New Roman" w:hAnsi="Times New Roman" w:cs="Times New Roman"/>
          <w:sz w:val="24"/>
          <w:szCs w:val="24"/>
          <w:lang w:eastAsia="ru-RU"/>
        </w:rPr>
      </w:pPr>
      <w:r w:rsidRPr="00FA68B5">
        <w:rPr>
          <w:rFonts w:ascii="Times New Roman" w:hAnsi="Times New Roman" w:cs="Times New Roman"/>
          <w:sz w:val="24"/>
          <w:szCs w:val="24"/>
          <w:lang w:eastAsia="ru-RU"/>
        </w:rPr>
        <w:t xml:space="preserve">Adrian Streinu-Cercel, </w:t>
      </w:r>
      <w:r w:rsidRPr="00FA68B5">
        <w:rPr>
          <w:rFonts w:ascii="Times New Roman" w:hAnsi="Times New Roman" w:cs="Times New Roman"/>
          <w:i/>
          <w:sz w:val="24"/>
          <w:szCs w:val="24"/>
          <w:lang w:eastAsia="ru-RU"/>
        </w:rPr>
        <w:t>Totul ce trebuie să știi despre hepatite și virusuri hepatice</w:t>
      </w:r>
      <w:r w:rsidRPr="00FA68B5">
        <w:rPr>
          <w:rFonts w:ascii="Times New Roman" w:hAnsi="Times New Roman" w:cs="Times New Roman"/>
          <w:sz w:val="24"/>
          <w:szCs w:val="24"/>
          <w:lang w:eastAsia="ru-RU"/>
        </w:rPr>
        <w:t>, Editura Coreus, București, 2009</w:t>
      </w:r>
    </w:p>
    <w:p w:rsidR="006F7A07" w:rsidRPr="00FA68B5" w:rsidRDefault="006F7A07" w:rsidP="000705AE">
      <w:pPr>
        <w:pStyle w:val="ListParagraph"/>
        <w:numPr>
          <w:ilvl w:val="0"/>
          <w:numId w:val="53"/>
        </w:numPr>
        <w:spacing w:line="360" w:lineRule="auto"/>
        <w:ind w:left="360" w:firstLine="360"/>
        <w:jc w:val="both"/>
        <w:rPr>
          <w:rFonts w:ascii="Times New Roman" w:hAnsi="Times New Roman" w:cs="Times New Roman"/>
          <w:sz w:val="24"/>
          <w:szCs w:val="24"/>
          <w:lang w:eastAsia="ru-RU"/>
        </w:rPr>
      </w:pPr>
      <w:r w:rsidRPr="00FA68B5">
        <w:rPr>
          <w:rFonts w:ascii="Times New Roman" w:hAnsi="Times New Roman" w:cs="Times New Roman"/>
          <w:sz w:val="24"/>
          <w:szCs w:val="24"/>
          <w:lang w:eastAsia="ru-RU"/>
        </w:rPr>
        <w:t xml:space="preserve">Costin Cernescu, </w:t>
      </w:r>
      <w:r w:rsidRPr="00FA68B5">
        <w:rPr>
          <w:rFonts w:ascii="Times New Roman" w:hAnsi="Times New Roman" w:cs="Times New Roman"/>
          <w:i/>
          <w:sz w:val="24"/>
          <w:szCs w:val="24"/>
          <w:lang w:eastAsia="ru-RU"/>
        </w:rPr>
        <w:t>Virusologie medicală</w:t>
      </w:r>
      <w:r w:rsidRPr="00FA68B5">
        <w:rPr>
          <w:rFonts w:ascii="Times New Roman" w:hAnsi="Times New Roman" w:cs="Times New Roman"/>
          <w:sz w:val="24"/>
          <w:szCs w:val="24"/>
          <w:lang w:eastAsia="ru-RU"/>
        </w:rPr>
        <w:t>, ediția a II-a, Editura Medicală, București, 2000</w:t>
      </w:r>
    </w:p>
    <w:p w:rsidR="006F7A07" w:rsidRPr="00FA68B5" w:rsidRDefault="006F7A07" w:rsidP="000705AE">
      <w:pPr>
        <w:pStyle w:val="ListParagraph"/>
        <w:numPr>
          <w:ilvl w:val="0"/>
          <w:numId w:val="53"/>
        </w:numPr>
        <w:spacing w:line="360" w:lineRule="auto"/>
        <w:ind w:left="360" w:firstLine="360"/>
        <w:jc w:val="both"/>
        <w:rPr>
          <w:rFonts w:ascii="Times New Roman" w:hAnsi="Times New Roman" w:cs="Times New Roman"/>
          <w:sz w:val="24"/>
          <w:szCs w:val="24"/>
          <w:lang w:eastAsia="ru-RU"/>
        </w:rPr>
      </w:pPr>
      <w:r w:rsidRPr="00FA68B5">
        <w:rPr>
          <w:rFonts w:ascii="Times New Roman" w:hAnsi="Times New Roman" w:cs="Times New Roman"/>
          <w:sz w:val="24"/>
          <w:szCs w:val="24"/>
          <w:lang w:eastAsia="ru-RU"/>
        </w:rPr>
        <w:t xml:space="preserve">Mircea Chiotan, </w:t>
      </w:r>
      <w:r w:rsidRPr="00FA68B5">
        <w:rPr>
          <w:rFonts w:ascii="Times New Roman" w:hAnsi="Times New Roman" w:cs="Times New Roman"/>
          <w:i/>
          <w:sz w:val="24"/>
          <w:szCs w:val="24"/>
          <w:lang w:eastAsia="ru-RU"/>
        </w:rPr>
        <w:t>Boli infectioase</w:t>
      </w:r>
      <w:r w:rsidRPr="00FA68B5">
        <w:rPr>
          <w:rFonts w:ascii="Times New Roman" w:hAnsi="Times New Roman" w:cs="Times New Roman"/>
          <w:sz w:val="24"/>
          <w:szCs w:val="24"/>
          <w:lang w:eastAsia="ru-RU"/>
        </w:rPr>
        <w:t>, Editura National, Bucur</w:t>
      </w:r>
      <w:r w:rsidR="00FA68B5" w:rsidRPr="00FA68B5">
        <w:rPr>
          <w:rFonts w:ascii="Times New Roman" w:hAnsi="Times New Roman" w:cs="Times New Roman"/>
          <w:sz w:val="24"/>
          <w:szCs w:val="24"/>
          <w:lang w:eastAsia="ru-RU"/>
        </w:rPr>
        <w:t>eș</w:t>
      </w:r>
      <w:r w:rsidRPr="00FA68B5">
        <w:rPr>
          <w:rFonts w:ascii="Times New Roman" w:hAnsi="Times New Roman" w:cs="Times New Roman"/>
          <w:sz w:val="24"/>
          <w:szCs w:val="24"/>
          <w:lang w:eastAsia="ru-RU"/>
        </w:rPr>
        <w:t>ti</w:t>
      </w:r>
      <w:r w:rsidR="00FA68B5" w:rsidRPr="00FA68B5">
        <w:rPr>
          <w:rFonts w:ascii="Times New Roman" w:hAnsi="Times New Roman" w:cs="Times New Roman"/>
          <w:sz w:val="24"/>
          <w:szCs w:val="24"/>
          <w:lang w:eastAsia="ru-RU"/>
        </w:rPr>
        <w:t>,</w:t>
      </w:r>
      <w:r w:rsidRPr="00FA68B5">
        <w:rPr>
          <w:rFonts w:ascii="Times New Roman" w:hAnsi="Times New Roman" w:cs="Times New Roman"/>
          <w:sz w:val="24"/>
          <w:szCs w:val="24"/>
          <w:lang w:eastAsia="ru-RU"/>
        </w:rPr>
        <w:t xml:space="preserve"> 2011</w:t>
      </w:r>
    </w:p>
    <w:p w:rsidR="00FA68B5" w:rsidRPr="00FA68B5" w:rsidRDefault="00FA68B5" w:rsidP="000705AE">
      <w:pPr>
        <w:pStyle w:val="ListParagraph"/>
        <w:numPr>
          <w:ilvl w:val="0"/>
          <w:numId w:val="53"/>
        </w:numPr>
        <w:spacing w:line="360" w:lineRule="auto"/>
        <w:ind w:left="360" w:firstLine="360"/>
        <w:jc w:val="both"/>
        <w:rPr>
          <w:rFonts w:ascii="Times New Roman" w:hAnsi="Times New Roman" w:cs="Times New Roman"/>
          <w:sz w:val="24"/>
          <w:szCs w:val="24"/>
          <w:lang w:eastAsia="ru-RU"/>
        </w:rPr>
      </w:pPr>
      <w:r w:rsidRPr="00FA68B5">
        <w:rPr>
          <w:rFonts w:ascii="Times New Roman" w:hAnsi="Times New Roman" w:cs="Times New Roman"/>
          <w:sz w:val="24"/>
          <w:szCs w:val="24"/>
          <w:lang w:eastAsia="ru-RU"/>
        </w:rPr>
        <w:t xml:space="preserve">R. Cîrmaciu, C. Th. Niculescu, Lelia Torsan - </w:t>
      </w:r>
      <w:r w:rsidRPr="00FA68B5">
        <w:rPr>
          <w:rFonts w:ascii="Times New Roman" w:hAnsi="Times New Roman" w:cs="Times New Roman"/>
          <w:i/>
          <w:sz w:val="24"/>
          <w:szCs w:val="24"/>
          <w:lang w:eastAsia="ru-RU"/>
        </w:rPr>
        <w:t>Anatomia şi fiziologia omului</w:t>
      </w:r>
      <w:r w:rsidRPr="00FA68B5">
        <w:rPr>
          <w:rFonts w:ascii="Times New Roman" w:hAnsi="Times New Roman" w:cs="Times New Roman"/>
          <w:sz w:val="24"/>
          <w:szCs w:val="24"/>
          <w:lang w:eastAsia="ru-RU"/>
        </w:rPr>
        <w:t>, Ed. Didactică şi Pedagogică, 1994</w:t>
      </w:r>
    </w:p>
    <w:p w:rsidR="006F7A07" w:rsidRPr="00FA68B5" w:rsidRDefault="006F7A07" w:rsidP="000705AE">
      <w:pPr>
        <w:pStyle w:val="ListParagraph"/>
        <w:numPr>
          <w:ilvl w:val="0"/>
          <w:numId w:val="53"/>
        </w:numPr>
        <w:spacing w:line="360" w:lineRule="auto"/>
        <w:ind w:left="360" w:firstLine="360"/>
        <w:jc w:val="both"/>
        <w:rPr>
          <w:rFonts w:ascii="Times New Roman" w:hAnsi="Times New Roman" w:cs="Times New Roman"/>
          <w:sz w:val="24"/>
          <w:szCs w:val="24"/>
          <w:lang w:eastAsia="ru-RU"/>
        </w:rPr>
      </w:pPr>
      <w:r w:rsidRPr="00FA68B5">
        <w:rPr>
          <w:rFonts w:ascii="Times New Roman" w:hAnsi="Times New Roman" w:cs="Times New Roman"/>
          <w:sz w:val="24"/>
          <w:szCs w:val="24"/>
          <w:lang w:eastAsia="ru-RU"/>
        </w:rPr>
        <w:t xml:space="preserve">Monica Moldoveanu, </w:t>
      </w:r>
      <w:r w:rsidRPr="00FA68B5">
        <w:rPr>
          <w:rFonts w:ascii="Times New Roman" w:hAnsi="Times New Roman" w:cs="Times New Roman"/>
          <w:i/>
          <w:sz w:val="24"/>
          <w:szCs w:val="24"/>
          <w:lang w:eastAsia="ru-RU"/>
        </w:rPr>
        <w:t>Virusologie,bacteriologie si parazitologie pentru asisteti medicali</w:t>
      </w:r>
      <w:r w:rsidRPr="00FA68B5">
        <w:rPr>
          <w:rFonts w:ascii="Times New Roman" w:hAnsi="Times New Roman" w:cs="Times New Roman"/>
          <w:sz w:val="24"/>
          <w:szCs w:val="24"/>
          <w:lang w:eastAsia="ru-RU"/>
        </w:rPr>
        <w:t>, Editura All, Bucuresti</w:t>
      </w:r>
      <w:r w:rsidR="00FA68B5" w:rsidRPr="00FA68B5">
        <w:rPr>
          <w:rFonts w:ascii="Times New Roman" w:hAnsi="Times New Roman" w:cs="Times New Roman"/>
          <w:sz w:val="24"/>
          <w:szCs w:val="24"/>
          <w:lang w:eastAsia="ru-RU"/>
        </w:rPr>
        <w:t xml:space="preserve">, </w:t>
      </w:r>
      <w:r w:rsidRPr="00FA68B5">
        <w:rPr>
          <w:rFonts w:ascii="Times New Roman" w:hAnsi="Times New Roman" w:cs="Times New Roman"/>
          <w:sz w:val="24"/>
          <w:szCs w:val="24"/>
          <w:lang w:eastAsia="ru-RU"/>
        </w:rPr>
        <w:t>2012</w:t>
      </w:r>
    </w:p>
    <w:p w:rsidR="006F7A07" w:rsidRPr="00FA68B5" w:rsidRDefault="006F7A07" w:rsidP="000705AE">
      <w:pPr>
        <w:pStyle w:val="ListParagraph"/>
        <w:numPr>
          <w:ilvl w:val="0"/>
          <w:numId w:val="53"/>
        </w:numPr>
        <w:spacing w:line="360" w:lineRule="auto"/>
        <w:ind w:left="360" w:firstLine="360"/>
        <w:jc w:val="both"/>
        <w:rPr>
          <w:rFonts w:ascii="Times New Roman" w:hAnsi="Times New Roman" w:cs="Times New Roman"/>
          <w:sz w:val="24"/>
          <w:szCs w:val="24"/>
          <w:lang w:eastAsia="ru-RU"/>
        </w:rPr>
      </w:pPr>
      <w:r w:rsidRPr="00FA68B5">
        <w:rPr>
          <w:rFonts w:ascii="Times New Roman" w:hAnsi="Times New Roman" w:cs="Times New Roman"/>
          <w:sz w:val="24"/>
          <w:szCs w:val="24"/>
          <w:lang w:eastAsia="ru-RU"/>
        </w:rPr>
        <w:t xml:space="preserve">Larisa Spinei, </w:t>
      </w:r>
      <w:r w:rsidRPr="00FA68B5">
        <w:rPr>
          <w:rFonts w:ascii="Times New Roman" w:hAnsi="Times New Roman" w:cs="Times New Roman"/>
          <w:i/>
          <w:sz w:val="24"/>
          <w:szCs w:val="24"/>
          <w:lang w:eastAsia="ru-RU"/>
        </w:rPr>
        <w:t>Noțiuni de bază de epidemiologie și metode de cercetare</w:t>
      </w:r>
      <w:r w:rsidRPr="00FA68B5">
        <w:rPr>
          <w:rFonts w:ascii="Times New Roman" w:hAnsi="Times New Roman" w:cs="Times New Roman"/>
          <w:sz w:val="24"/>
          <w:szCs w:val="24"/>
          <w:lang w:eastAsia="ru-RU"/>
        </w:rPr>
        <w:t>, Editura Bons Offices, Chișinău</w:t>
      </w:r>
      <w:r w:rsidR="00FA68B5" w:rsidRPr="00FA68B5">
        <w:rPr>
          <w:rFonts w:ascii="Times New Roman" w:hAnsi="Times New Roman" w:cs="Times New Roman"/>
          <w:sz w:val="24"/>
          <w:szCs w:val="24"/>
          <w:lang w:eastAsia="ru-RU"/>
        </w:rPr>
        <w:t xml:space="preserve">, </w:t>
      </w:r>
      <w:r w:rsidRPr="00FA68B5">
        <w:rPr>
          <w:rFonts w:ascii="Times New Roman" w:hAnsi="Times New Roman" w:cs="Times New Roman"/>
          <w:sz w:val="24"/>
          <w:szCs w:val="24"/>
          <w:lang w:eastAsia="ru-RU"/>
        </w:rPr>
        <w:t>2006</w:t>
      </w:r>
    </w:p>
    <w:p w:rsidR="004F159C" w:rsidRPr="00FA68B5" w:rsidRDefault="004F159C" w:rsidP="000705AE">
      <w:pPr>
        <w:pStyle w:val="ListParagraph"/>
        <w:numPr>
          <w:ilvl w:val="0"/>
          <w:numId w:val="53"/>
        </w:numPr>
        <w:spacing w:line="360" w:lineRule="auto"/>
        <w:ind w:left="360" w:firstLine="360"/>
        <w:jc w:val="both"/>
        <w:rPr>
          <w:rFonts w:ascii="Times New Roman" w:hAnsi="Times New Roman" w:cs="Times New Roman"/>
          <w:sz w:val="24"/>
          <w:szCs w:val="24"/>
          <w:lang w:eastAsia="ru-RU"/>
        </w:rPr>
      </w:pPr>
      <w:r w:rsidRPr="00FA68B5">
        <w:rPr>
          <w:rFonts w:ascii="Times New Roman" w:hAnsi="Times New Roman" w:cs="Times New Roman"/>
          <w:sz w:val="24"/>
          <w:szCs w:val="24"/>
          <w:lang w:eastAsia="ru-RU"/>
        </w:rPr>
        <w:t xml:space="preserve">Titircă L. - </w:t>
      </w:r>
      <w:r w:rsidRPr="00FA68B5">
        <w:rPr>
          <w:rFonts w:ascii="Times New Roman" w:hAnsi="Times New Roman" w:cs="Times New Roman"/>
          <w:i/>
          <w:sz w:val="24"/>
          <w:szCs w:val="24"/>
          <w:lang w:eastAsia="ru-RU"/>
        </w:rPr>
        <w:t>Ghid de nursing, Ed. Medicală</w:t>
      </w:r>
      <w:r w:rsidRPr="00FA68B5">
        <w:rPr>
          <w:rFonts w:ascii="Times New Roman" w:hAnsi="Times New Roman" w:cs="Times New Roman"/>
          <w:sz w:val="24"/>
          <w:szCs w:val="24"/>
          <w:lang w:eastAsia="ru-RU"/>
        </w:rPr>
        <w:t>, Bucureşti</w:t>
      </w:r>
      <w:r w:rsidR="00FA68B5" w:rsidRPr="00FA68B5">
        <w:rPr>
          <w:rFonts w:ascii="Times New Roman" w:hAnsi="Times New Roman" w:cs="Times New Roman"/>
          <w:sz w:val="24"/>
          <w:szCs w:val="24"/>
          <w:lang w:eastAsia="ru-RU"/>
        </w:rPr>
        <w:t xml:space="preserve">, </w:t>
      </w:r>
      <w:r w:rsidRPr="00FA68B5">
        <w:rPr>
          <w:rFonts w:ascii="Times New Roman" w:hAnsi="Times New Roman" w:cs="Times New Roman"/>
          <w:sz w:val="24"/>
          <w:szCs w:val="24"/>
          <w:lang w:eastAsia="ru-RU"/>
        </w:rPr>
        <w:t>1995</w:t>
      </w:r>
    </w:p>
    <w:p w:rsidR="00F842BE" w:rsidRPr="00FA68B5" w:rsidRDefault="00F842BE" w:rsidP="000705AE">
      <w:pPr>
        <w:pStyle w:val="ListParagraph"/>
        <w:numPr>
          <w:ilvl w:val="0"/>
          <w:numId w:val="53"/>
        </w:numPr>
        <w:spacing w:line="360" w:lineRule="auto"/>
        <w:ind w:left="360" w:firstLine="360"/>
        <w:jc w:val="both"/>
        <w:rPr>
          <w:rFonts w:ascii="Times New Roman" w:hAnsi="Times New Roman" w:cs="Times New Roman"/>
          <w:sz w:val="24"/>
          <w:szCs w:val="24"/>
          <w:lang w:eastAsia="ru-RU"/>
        </w:rPr>
      </w:pPr>
      <w:r w:rsidRPr="00FA68B5">
        <w:rPr>
          <w:rFonts w:ascii="Times New Roman" w:hAnsi="Times New Roman" w:cs="Times New Roman"/>
          <w:sz w:val="24"/>
          <w:szCs w:val="24"/>
          <w:lang w:eastAsia="ru-RU"/>
        </w:rPr>
        <w:t>Biblioteca Virtuală – Școala Postliceală Sanitară „Sf. Vasile cel Mare”</w:t>
      </w:r>
    </w:p>
    <w:p w:rsidR="006F7A07" w:rsidRPr="00FA68B5" w:rsidRDefault="00F842BE" w:rsidP="000705AE">
      <w:pPr>
        <w:pStyle w:val="ListParagraph"/>
        <w:numPr>
          <w:ilvl w:val="0"/>
          <w:numId w:val="53"/>
        </w:numPr>
        <w:spacing w:line="360" w:lineRule="auto"/>
        <w:ind w:left="360" w:firstLine="360"/>
        <w:jc w:val="both"/>
        <w:rPr>
          <w:rFonts w:ascii="Times New Roman" w:hAnsi="Times New Roman" w:cs="Times New Roman"/>
          <w:sz w:val="24"/>
          <w:szCs w:val="24"/>
          <w:lang w:eastAsia="ru-RU"/>
        </w:rPr>
      </w:pPr>
      <w:r w:rsidRPr="00FA68B5">
        <w:rPr>
          <w:rFonts w:ascii="Times New Roman" w:hAnsi="Times New Roman" w:cs="Times New Roman"/>
          <w:sz w:val="24"/>
          <w:szCs w:val="24"/>
          <w:lang w:eastAsia="ru-RU"/>
        </w:rPr>
        <w:t xml:space="preserve">Dr. Mihaela Vasile – </w:t>
      </w:r>
      <w:r w:rsidRPr="00FA68B5">
        <w:rPr>
          <w:rFonts w:ascii="Times New Roman" w:hAnsi="Times New Roman" w:cs="Times New Roman"/>
          <w:i/>
          <w:sz w:val="24"/>
          <w:szCs w:val="24"/>
          <w:lang w:eastAsia="ru-RU"/>
        </w:rPr>
        <w:t>Semiologie Medicală Pentru Asistenți Medicali</w:t>
      </w:r>
      <w:r w:rsidRPr="00FA68B5">
        <w:rPr>
          <w:rFonts w:ascii="Times New Roman" w:hAnsi="Times New Roman" w:cs="Times New Roman"/>
          <w:sz w:val="24"/>
          <w:szCs w:val="24"/>
          <w:lang w:eastAsia="ru-RU"/>
        </w:rPr>
        <w:t>, Editura ALL, București</w:t>
      </w:r>
      <w:r w:rsidR="00FA68B5" w:rsidRPr="00FA68B5">
        <w:rPr>
          <w:rFonts w:ascii="Times New Roman" w:hAnsi="Times New Roman" w:cs="Times New Roman"/>
          <w:sz w:val="24"/>
          <w:szCs w:val="24"/>
          <w:lang w:eastAsia="ru-RU"/>
        </w:rPr>
        <w:t xml:space="preserve">, </w:t>
      </w:r>
      <w:r w:rsidRPr="00FA68B5">
        <w:rPr>
          <w:rFonts w:ascii="Times New Roman" w:hAnsi="Times New Roman" w:cs="Times New Roman"/>
          <w:sz w:val="24"/>
          <w:szCs w:val="24"/>
          <w:lang w:eastAsia="ru-RU"/>
        </w:rPr>
        <w:t>2015</w:t>
      </w:r>
    </w:p>
    <w:p w:rsidR="006F7A07" w:rsidRDefault="006F7A07" w:rsidP="006F7A07">
      <w:pPr>
        <w:rPr>
          <w:lang w:eastAsia="ru-RU"/>
        </w:rPr>
      </w:pPr>
    </w:p>
    <w:p w:rsidR="006F7A07" w:rsidRDefault="006F7A07" w:rsidP="006F7A07">
      <w:pPr>
        <w:rPr>
          <w:lang w:eastAsia="ru-RU"/>
        </w:rPr>
      </w:pPr>
    </w:p>
    <w:p w:rsidR="006F7A07" w:rsidRDefault="006F7A07" w:rsidP="006F7A07">
      <w:pPr>
        <w:rPr>
          <w:lang w:eastAsia="ru-RU"/>
        </w:rPr>
      </w:pPr>
    </w:p>
    <w:p w:rsidR="006F7A07" w:rsidRPr="006F7A07" w:rsidRDefault="006F7A07" w:rsidP="006F7A07">
      <w:pPr>
        <w:rPr>
          <w:lang w:eastAsia="ru-RU"/>
        </w:rPr>
      </w:pPr>
    </w:p>
    <w:p w:rsidR="006F7A07" w:rsidRDefault="006F7A07" w:rsidP="006F7A07">
      <w:pPr>
        <w:rPr>
          <w:lang w:eastAsia="ru-RU"/>
        </w:rPr>
      </w:pPr>
    </w:p>
    <w:p w:rsidR="006F7A07" w:rsidRPr="006F7A07" w:rsidRDefault="006F7A07" w:rsidP="006F7A07">
      <w:pPr>
        <w:rPr>
          <w:lang w:eastAsia="ru-RU"/>
        </w:rPr>
      </w:pPr>
    </w:p>
    <w:sectPr w:rsidR="006F7A07" w:rsidRPr="006F7A07" w:rsidSect="00236D95">
      <w:headerReference w:type="even" r:id="rId14"/>
      <w:headerReference w:type="default" r:id="rId15"/>
      <w:footerReference w:type="even" r:id="rId16"/>
      <w:footerReference w:type="default" r:id="rId17"/>
      <w:headerReference w:type="first" r:id="rId18"/>
      <w:footerReference w:type="first" r:id="rId19"/>
      <w:pgSz w:w="11909" w:h="16834"/>
      <w:pgMar w:top="1440" w:right="1109" w:bottom="720" w:left="1054" w:header="708" w:footer="708" w:gutter="0"/>
      <w:cols w:space="6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4EE" w:rsidRDefault="006E14EE" w:rsidP="00CD2CDF">
      <w:pPr>
        <w:spacing w:after="0" w:line="240" w:lineRule="auto"/>
      </w:pPr>
      <w:r>
        <w:separator/>
      </w:r>
    </w:p>
  </w:endnote>
  <w:endnote w:type="continuationSeparator" w:id="0">
    <w:p w:rsidR="006E14EE" w:rsidRDefault="006E14EE" w:rsidP="00CD2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127" w:rsidRDefault="007E41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FA8" w:rsidRDefault="00981FA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981FA8" w:rsidRDefault="00981F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FA8" w:rsidRPr="00417519" w:rsidRDefault="00981FA8">
    <w:pPr>
      <w:pStyle w:val="Footer"/>
      <w:jc w:val="center"/>
      <w:rPr>
        <w:b/>
        <w:caps/>
        <w:noProof/>
        <w:color w:val="4F81BD" w:themeColor="accent1"/>
      </w:rPr>
    </w:pPr>
    <w:r w:rsidRPr="00417519">
      <w:rPr>
        <w:b/>
        <w:caps/>
        <w:color w:val="4F81BD" w:themeColor="accent1"/>
      </w:rPr>
      <w:t>ARMINC</w:t>
    </w:r>
  </w:p>
  <w:p w:rsidR="00981FA8" w:rsidRDefault="00981F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4EE" w:rsidRDefault="006E14EE" w:rsidP="00CD2CDF">
      <w:pPr>
        <w:spacing w:after="0" w:line="240" w:lineRule="auto"/>
      </w:pPr>
      <w:r>
        <w:separator/>
      </w:r>
    </w:p>
  </w:footnote>
  <w:footnote w:type="continuationSeparator" w:id="0">
    <w:p w:rsidR="006E14EE" w:rsidRDefault="006E14EE" w:rsidP="00CD2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FA8" w:rsidRDefault="006E14E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71593" o:spid="_x0000_s2056" type="#_x0000_t136" style="position:absolute;margin-left:0;margin-top:0;width:534.35pt;height:152.65pt;rotation:315;z-index:-251654656;mso-position-horizontal:center;mso-position-horizontal-relative:margin;mso-position-vertical:center;mso-position-vertical-relative:margin" o:allowincell="f" fillcolor="silver" stroked="f">
          <v:fill opacity=".5"/>
          <v:textpath style="font-family:&quot;Century Gothic&quot;;font-size:1pt" string="ARMIN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FA8" w:rsidRDefault="006E14E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71594" o:spid="_x0000_s2057" type="#_x0000_t136" style="position:absolute;margin-left:0;margin-top:0;width:541.9pt;height:152.65pt;rotation:315;z-index:-251652608;mso-position-horizontal:center;mso-position-horizontal-relative:margin;mso-position-vertical:center;mso-position-vertical-relative:margin" o:allowincell="f" fillcolor="silver" stroked="f">
          <v:fill opacity=".5"/>
          <v:textpath style="font-family:&quot;Century Gothic&quot;;font-size:1pt" string="ARMIN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FA8" w:rsidRDefault="006E14EE" w:rsidP="00981FA8">
    <w:pPr>
      <w:pStyle w:val="Header"/>
      <w:tabs>
        <w:tab w:val="clear" w:pos="4536"/>
        <w:tab w:val="clear" w:pos="9072"/>
        <w:tab w:val="left" w:pos="2193"/>
      </w:tabs>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171592" o:spid="_x0000_s2055" type="#_x0000_t136" style="position:absolute;margin-left:0;margin-top:0;width:541.9pt;height:152.65pt;rotation:315;z-index:-251656704;mso-position-horizontal:center;mso-position-horizontal-relative:margin;mso-position-vertical:center;mso-position-vertical-relative:margin" o:allowincell="f" fillcolor="silver" stroked="f">
          <v:fill opacity=".5"/>
          <v:textpath style="font-family:&quot;Century Gothic&quot;;font-size:1pt" string="ARMINC"/>
          <w10:wrap anchorx="margin" anchory="margin"/>
        </v:shape>
      </w:pict>
    </w:r>
    <w:r>
      <w:rPr>
        <w:noProof/>
      </w:rPr>
      <w:pict>
        <v:rect id="Rectangle 197" o:spid="_x0000_s2049"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next-textbox:#Rectangle 197;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981FA8" w:rsidRDefault="007E4127">
                    <w:pPr>
                      <w:pStyle w:val="Header"/>
                      <w:jc w:val="center"/>
                      <w:rPr>
                        <w:caps/>
                        <w:color w:val="FFFFFF" w:themeColor="background1"/>
                      </w:rPr>
                    </w:pPr>
                    <w:r>
                      <w:rPr>
                        <w:caps/>
                        <w:color w:val="FFFFFF" w:themeColor="background1"/>
                      </w:rPr>
                      <w:t>ARMINC</w:t>
                    </w:r>
                  </w:p>
                </w:sdtContent>
              </w:sdt>
            </w:txbxContent>
          </v:textbox>
          <w10:wrap type="square" anchorx="margin" anchory="page"/>
        </v:rect>
      </w:pict>
    </w:r>
    <w:r w:rsidR="00981FA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24410F0"/>
    <w:lvl w:ilvl="0">
      <w:numFmt w:val="bullet"/>
      <w:lvlText w:val="*"/>
      <w:lvlJc w:val="left"/>
    </w:lvl>
  </w:abstractNum>
  <w:abstractNum w:abstractNumId="1" w15:restartNumberingAfterBreak="0">
    <w:nsid w:val="036A1748"/>
    <w:multiLevelType w:val="multilevel"/>
    <w:tmpl w:val="EC96FC24"/>
    <w:lvl w:ilvl="0">
      <w:start w:val="1"/>
      <w:numFmt w:val="decimal"/>
      <w:lvlText w:val="%1"/>
      <w:lvlJc w:val="left"/>
      <w:pPr>
        <w:ind w:left="360" w:hanging="360"/>
      </w:pPr>
      <w:rPr>
        <w:rFonts w:hint="default"/>
      </w:rPr>
    </w:lvl>
    <w:lvl w:ilvl="1">
      <w:start w:val="1"/>
      <w:numFmt w:val="decimal"/>
      <w:lvlText w:val="%1.%2"/>
      <w:lvlJc w:val="left"/>
      <w:pPr>
        <w:ind w:left="1182" w:hanging="360"/>
      </w:pPr>
      <w:rPr>
        <w:rFonts w:hint="default"/>
      </w:rPr>
    </w:lvl>
    <w:lvl w:ilvl="2">
      <w:start w:val="1"/>
      <w:numFmt w:val="decimal"/>
      <w:lvlText w:val="%1.%2.%3"/>
      <w:lvlJc w:val="left"/>
      <w:pPr>
        <w:ind w:left="2364" w:hanging="720"/>
      </w:pPr>
      <w:rPr>
        <w:rFonts w:hint="default"/>
      </w:rPr>
    </w:lvl>
    <w:lvl w:ilvl="3">
      <w:start w:val="1"/>
      <w:numFmt w:val="decimal"/>
      <w:lvlText w:val="%1.%2.%3.%4"/>
      <w:lvlJc w:val="left"/>
      <w:pPr>
        <w:ind w:left="3186" w:hanging="72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190" w:hanging="108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194" w:hanging="1440"/>
      </w:pPr>
      <w:rPr>
        <w:rFonts w:hint="default"/>
      </w:rPr>
    </w:lvl>
    <w:lvl w:ilvl="8">
      <w:start w:val="1"/>
      <w:numFmt w:val="decimal"/>
      <w:lvlText w:val="%1.%2.%3.%4.%5.%6.%7.%8.%9"/>
      <w:lvlJc w:val="left"/>
      <w:pPr>
        <w:ind w:left="8376" w:hanging="1800"/>
      </w:pPr>
      <w:rPr>
        <w:rFonts w:hint="default"/>
      </w:rPr>
    </w:lvl>
  </w:abstractNum>
  <w:abstractNum w:abstractNumId="2" w15:restartNumberingAfterBreak="0">
    <w:nsid w:val="0832278D"/>
    <w:multiLevelType w:val="hybridMultilevel"/>
    <w:tmpl w:val="EF809D8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0AA9264C"/>
    <w:multiLevelType w:val="hybridMultilevel"/>
    <w:tmpl w:val="D1E83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00F7B"/>
    <w:multiLevelType w:val="hybridMultilevel"/>
    <w:tmpl w:val="1690DC5E"/>
    <w:lvl w:ilvl="0" w:tplc="E54E780A">
      <w:start w:val="1"/>
      <w:numFmt w:val="bullet"/>
      <w:lvlText w:val="–"/>
      <w:lvlJc w:val="left"/>
      <w:pPr>
        <w:ind w:left="720"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6595A"/>
    <w:multiLevelType w:val="hybridMultilevel"/>
    <w:tmpl w:val="39D4F9C2"/>
    <w:lvl w:ilvl="0" w:tplc="C24EC58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15:restartNumberingAfterBreak="0">
    <w:nsid w:val="0F4D3EA7"/>
    <w:multiLevelType w:val="hybridMultilevel"/>
    <w:tmpl w:val="6D3625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4150D"/>
    <w:multiLevelType w:val="multilevel"/>
    <w:tmpl w:val="FA540CBA"/>
    <w:lvl w:ilvl="0">
      <w:start w:val="65535"/>
      <w:numFmt w:val="bullet"/>
      <w:lvlText w:val="-"/>
      <w:lvlJc w:val="left"/>
      <w:pPr>
        <w:tabs>
          <w:tab w:val="num" w:pos="720"/>
        </w:tabs>
        <w:ind w:left="720" w:hanging="360"/>
      </w:pPr>
      <w:rPr>
        <w:rFonts w:ascii="Times New Roman" w:hAnsi="Times New Roman" w:cs="Times New Roman" w:hint="default"/>
        <w:sz w:val="20"/>
      </w:rPr>
    </w:lvl>
    <w:lvl w:ilvl="1">
      <w:start w:val="6"/>
      <w:numFmt w:val="bullet"/>
      <w:lvlText w:val="-"/>
      <w:lvlJc w:val="left"/>
      <w:pPr>
        <w:ind w:left="1440" w:hanging="360"/>
      </w:pPr>
      <w:rPr>
        <w:rFonts w:ascii="Times New Roman" w:eastAsiaTheme="minorEastAsia"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344443"/>
    <w:multiLevelType w:val="hybridMultilevel"/>
    <w:tmpl w:val="4EEAF7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75C6214"/>
    <w:multiLevelType w:val="hybridMultilevel"/>
    <w:tmpl w:val="B6F6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1A5426"/>
    <w:multiLevelType w:val="hybridMultilevel"/>
    <w:tmpl w:val="1F14AFBC"/>
    <w:lvl w:ilvl="0" w:tplc="16D42B94">
      <w:start w:val="1"/>
      <w:numFmt w:val="decimal"/>
      <w:lvlText w:val="%1."/>
      <w:lvlJc w:val="left"/>
      <w:pPr>
        <w:ind w:left="0" w:hanging="360"/>
      </w:pPr>
    </w:lvl>
    <w:lvl w:ilvl="1" w:tplc="04090019">
      <w:start w:val="1"/>
      <w:numFmt w:val="lowerLetter"/>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1A6E28C8"/>
    <w:multiLevelType w:val="hybridMultilevel"/>
    <w:tmpl w:val="8070C7AE"/>
    <w:lvl w:ilvl="0" w:tplc="724410F0">
      <w:start w:val="65535"/>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45FA4"/>
    <w:multiLevelType w:val="multilevel"/>
    <w:tmpl w:val="DFA6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93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7A7B4D"/>
    <w:multiLevelType w:val="hybridMultilevel"/>
    <w:tmpl w:val="07B060E2"/>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847C36"/>
    <w:multiLevelType w:val="hybridMultilevel"/>
    <w:tmpl w:val="FE00E0E4"/>
    <w:lvl w:ilvl="0" w:tplc="E54E780A">
      <w:start w:val="1"/>
      <w:numFmt w:val="bullet"/>
      <w:lvlText w:val="–"/>
      <w:lvlJc w:val="left"/>
      <w:pPr>
        <w:ind w:left="-1080"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6" w15:restartNumberingAfterBreak="0">
    <w:nsid w:val="1E1958B7"/>
    <w:multiLevelType w:val="multilevel"/>
    <w:tmpl w:val="EC96FC24"/>
    <w:lvl w:ilvl="0">
      <w:start w:val="1"/>
      <w:numFmt w:val="decimal"/>
      <w:lvlText w:val="%1"/>
      <w:lvlJc w:val="left"/>
      <w:pPr>
        <w:ind w:left="1152" w:hanging="360"/>
      </w:pPr>
      <w:rPr>
        <w:rFonts w:hint="default"/>
      </w:rPr>
    </w:lvl>
    <w:lvl w:ilvl="1">
      <w:start w:val="1"/>
      <w:numFmt w:val="decimal"/>
      <w:lvlText w:val="%1.%2"/>
      <w:lvlJc w:val="left"/>
      <w:pPr>
        <w:ind w:left="1974" w:hanging="360"/>
      </w:pPr>
      <w:rPr>
        <w:rFonts w:hint="default"/>
      </w:rPr>
    </w:lvl>
    <w:lvl w:ilvl="2">
      <w:start w:val="1"/>
      <w:numFmt w:val="decimal"/>
      <w:lvlText w:val="%1.%2.%3"/>
      <w:lvlJc w:val="left"/>
      <w:pPr>
        <w:ind w:left="3156"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5982" w:hanging="1080"/>
      </w:pPr>
      <w:rPr>
        <w:rFonts w:hint="default"/>
      </w:rPr>
    </w:lvl>
    <w:lvl w:ilvl="6">
      <w:start w:val="1"/>
      <w:numFmt w:val="decimal"/>
      <w:lvlText w:val="%1.%2.%3.%4.%5.%6.%7"/>
      <w:lvlJc w:val="left"/>
      <w:pPr>
        <w:ind w:left="7164" w:hanging="1440"/>
      </w:pPr>
      <w:rPr>
        <w:rFonts w:hint="default"/>
      </w:rPr>
    </w:lvl>
    <w:lvl w:ilvl="7">
      <w:start w:val="1"/>
      <w:numFmt w:val="decimal"/>
      <w:lvlText w:val="%1.%2.%3.%4.%5.%6.%7.%8"/>
      <w:lvlJc w:val="left"/>
      <w:pPr>
        <w:ind w:left="7986" w:hanging="1440"/>
      </w:pPr>
      <w:rPr>
        <w:rFonts w:hint="default"/>
      </w:rPr>
    </w:lvl>
    <w:lvl w:ilvl="8">
      <w:start w:val="1"/>
      <w:numFmt w:val="decimal"/>
      <w:lvlText w:val="%1.%2.%3.%4.%5.%6.%7.%8.%9"/>
      <w:lvlJc w:val="left"/>
      <w:pPr>
        <w:ind w:left="9168" w:hanging="1800"/>
      </w:pPr>
      <w:rPr>
        <w:rFonts w:hint="default"/>
      </w:rPr>
    </w:lvl>
  </w:abstractNum>
  <w:abstractNum w:abstractNumId="17" w15:restartNumberingAfterBreak="0">
    <w:nsid w:val="20242C15"/>
    <w:multiLevelType w:val="hybridMultilevel"/>
    <w:tmpl w:val="7E2E3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A6CA8"/>
    <w:multiLevelType w:val="hybridMultilevel"/>
    <w:tmpl w:val="96E455B2"/>
    <w:lvl w:ilvl="0" w:tplc="E674A308">
      <w:start w:val="1"/>
      <w:numFmt w:val="decimal"/>
      <w:lvlText w:val="%1."/>
      <w:lvlJc w:val="left"/>
      <w:pPr>
        <w:ind w:left="135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7758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75F33D7"/>
    <w:multiLevelType w:val="hybridMultilevel"/>
    <w:tmpl w:val="F232312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2A414D14"/>
    <w:multiLevelType w:val="hybridMultilevel"/>
    <w:tmpl w:val="73A4F52A"/>
    <w:lvl w:ilvl="0" w:tplc="04090001">
      <w:start w:val="1"/>
      <w:numFmt w:val="bullet"/>
      <w:lvlText w:val=""/>
      <w:lvlJc w:val="left"/>
      <w:pPr>
        <w:ind w:left="1068"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2BC54DD7"/>
    <w:multiLevelType w:val="multilevel"/>
    <w:tmpl w:val="FD042B82"/>
    <w:lvl w:ilvl="0">
      <w:start w:val="65535"/>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F73D17"/>
    <w:multiLevelType w:val="hybridMultilevel"/>
    <w:tmpl w:val="AB08BB80"/>
    <w:lvl w:ilvl="0" w:tplc="E54E780A">
      <w:start w:val="1"/>
      <w:numFmt w:val="bullet"/>
      <w:lvlText w:val="–"/>
      <w:lvlJc w:val="left"/>
      <w:pPr>
        <w:ind w:left="720"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A81F51"/>
    <w:multiLevelType w:val="hybridMultilevel"/>
    <w:tmpl w:val="1D849A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F934579"/>
    <w:multiLevelType w:val="hybridMultilevel"/>
    <w:tmpl w:val="83FE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FB437D"/>
    <w:multiLevelType w:val="hybridMultilevel"/>
    <w:tmpl w:val="10B2E57E"/>
    <w:lvl w:ilvl="0" w:tplc="16D42B94">
      <w:start w:val="1"/>
      <w:numFmt w:val="decimal"/>
      <w:lvlText w:val="%1."/>
      <w:lvlJc w:val="left"/>
      <w:pPr>
        <w:ind w:left="0" w:hanging="360"/>
      </w:pPr>
    </w:lvl>
    <w:lvl w:ilvl="1" w:tplc="04408E22">
      <w:numFmt w:val="bullet"/>
      <w:lvlText w:val="–"/>
      <w:lvlJc w:val="left"/>
      <w:pPr>
        <w:ind w:left="720" w:hanging="360"/>
      </w:pPr>
      <w:rPr>
        <w:rFonts w:ascii="Times New Roman" w:eastAsiaTheme="minorEastAsia" w:hAnsi="Times New Roman" w:cs="Times New Roman"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15:restartNumberingAfterBreak="0">
    <w:nsid w:val="38095DB9"/>
    <w:multiLevelType w:val="multilevel"/>
    <w:tmpl w:val="EC96FC24"/>
    <w:lvl w:ilvl="0">
      <w:start w:val="1"/>
      <w:numFmt w:val="decimal"/>
      <w:lvlText w:val="%1"/>
      <w:lvlJc w:val="left"/>
      <w:pPr>
        <w:ind w:left="360" w:hanging="360"/>
      </w:pPr>
      <w:rPr>
        <w:rFonts w:hint="default"/>
      </w:rPr>
    </w:lvl>
    <w:lvl w:ilvl="1">
      <w:start w:val="1"/>
      <w:numFmt w:val="decimal"/>
      <w:lvlText w:val="%1.%2"/>
      <w:lvlJc w:val="left"/>
      <w:pPr>
        <w:ind w:left="1182" w:hanging="360"/>
      </w:pPr>
      <w:rPr>
        <w:rFonts w:hint="default"/>
      </w:rPr>
    </w:lvl>
    <w:lvl w:ilvl="2">
      <w:start w:val="1"/>
      <w:numFmt w:val="decimal"/>
      <w:lvlText w:val="%1.%2.%3"/>
      <w:lvlJc w:val="left"/>
      <w:pPr>
        <w:ind w:left="2364" w:hanging="720"/>
      </w:pPr>
      <w:rPr>
        <w:rFonts w:hint="default"/>
      </w:rPr>
    </w:lvl>
    <w:lvl w:ilvl="3">
      <w:start w:val="1"/>
      <w:numFmt w:val="decimal"/>
      <w:lvlText w:val="%1.%2.%3.%4"/>
      <w:lvlJc w:val="left"/>
      <w:pPr>
        <w:ind w:left="3186" w:hanging="72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190" w:hanging="108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194" w:hanging="1440"/>
      </w:pPr>
      <w:rPr>
        <w:rFonts w:hint="default"/>
      </w:rPr>
    </w:lvl>
    <w:lvl w:ilvl="8">
      <w:start w:val="1"/>
      <w:numFmt w:val="decimal"/>
      <w:lvlText w:val="%1.%2.%3.%4.%5.%6.%7.%8.%9"/>
      <w:lvlJc w:val="left"/>
      <w:pPr>
        <w:ind w:left="8376" w:hanging="1800"/>
      </w:pPr>
      <w:rPr>
        <w:rFonts w:hint="default"/>
      </w:rPr>
    </w:lvl>
  </w:abstractNum>
  <w:abstractNum w:abstractNumId="28" w15:restartNumberingAfterBreak="0">
    <w:nsid w:val="38111EE4"/>
    <w:multiLevelType w:val="hybridMultilevel"/>
    <w:tmpl w:val="966AC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B82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04F66BE"/>
    <w:multiLevelType w:val="hybridMultilevel"/>
    <w:tmpl w:val="85DCBB06"/>
    <w:lvl w:ilvl="0" w:tplc="E54E780A">
      <w:start w:val="1"/>
      <w:numFmt w:val="bullet"/>
      <w:lvlText w:val="–"/>
      <w:lvlJc w:val="left"/>
      <w:pPr>
        <w:ind w:left="1068"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1" w15:restartNumberingAfterBreak="0">
    <w:nsid w:val="43C765FB"/>
    <w:multiLevelType w:val="hybridMultilevel"/>
    <w:tmpl w:val="50240A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1521A9"/>
    <w:multiLevelType w:val="hybridMultilevel"/>
    <w:tmpl w:val="F2EE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B31110"/>
    <w:multiLevelType w:val="hybridMultilevel"/>
    <w:tmpl w:val="888CDAB2"/>
    <w:lvl w:ilvl="0" w:tplc="04090001">
      <w:start w:val="1"/>
      <w:numFmt w:val="bullet"/>
      <w:lvlText w:val=""/>
      <w:lvlJc w:val="left"/>
      <w:pPr>
        <w:ind w:left="984" w:hanging="360"/>
      </w:pPr>
      <w:rPr>
        <w:rFonts w:ascii="Symbol" w:hAnsi="Symbol"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34" w15:restartNumberingAfterBreak="0">
    <w:nsid w:val="50982B4A"/>
    <w:multiLevelType w:val="hybridMultilevel"/>
    <w:tmpl w:val="05F04208"/>
    <w:lvl w:ilvl="0" w:tplc="E54E780A">
      <w:start w:val="1"/>
      <w:numFmt w:val="bullet"/>
      <w:lvlText w:val="–"/>
      <w:lvlJc w:val="left"/>
      <w:pPr>
        <w:ind w:left="1428"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5" w15:restartNumberingAfterBreak="0">
    <w:nsid w:val="50AE78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4E822DC"/>
    <w:multiLevelType w:val="hybridMultilevel"/>
    <w:tmpl w:val="089CBE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630E7D"/>
    <w:multiLevelType w:val="hybridMultilevel"/>
    <w:tmpl w:val="2474F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CA3478"/>
    <w:multiLevelType w:val="hybridMultilevel"/>
    <w:tmpl w:val="26060132"/>
    <w:lvl w:ilvl="0" w:tplc="04090017">
      <w:start w:val="1"/>
      <w:numFmt w:val="lowerLetter"/>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9" w15:restartNumberingAfterBreak="0">
    <w:nsid w:val="5B2272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E826F71"/>
    <w:multiLevelType w:val="hybridMultilevel"/>
    <w:tmpl w:val="37D2C9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FAB0069"/>
    <w:multiLevelType w:val="hybridMultilevel"/>
    <w:tmpl w:val="C924FAF6"/>
    <w:lvl w:ilvl="0" w:tplc="04090001">
      <w:start w:val="1"/>
      <w:numFmt w:val="bullet"/>
      <w:lvlText w:val=""/>
      <w:lvlJc w:val="left"/>
      <w:pPr>
        <w:ind w:left="617"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337" w:hanging="360"/>
      </w:pPr>
      <w:rPr>
        <w:rFonts w:ascii="Courier New" w:hAnsi="Courier New" w:cs="Courier New" w:hint="default"/>
      </w:rPr>
    </w:lvl>
    <w:lvl w:ilvl="2" w:tplc="04090005" w:tentative="1">
      <w:start w:val="1"/>
      <w:numFmt w:val="bullet"/>
      <w:lvlText w:val=""/>
      <w:lvlJc w:val="left"/>
      <w:pPr>
        <w:ind w:left="2057" w:hanging="360"/>
      </w:pPr>
      <w:rPr>
        <w:rFonts w:ascii="Wingdings" w:hAnsi="Wingdings" w:hint="default"/>
      </w:rPr>
    </w:lvl>
    <w:lvl w:ilvl="3" w:tplc="04090001" w:tentative="1">
      <w:start w:val="1"/>
      <w:numFmt w:val="bullet"/>
      <w:lvlText w:val=""/>
      <w:lvlJc w:val="left"/>
      <w:pPr>
        <w:ind w:left="2777" w:hanging="360"/>
      </w:pPr>
      <w:rPr>
        <w:rFonts w:ascii="Symbol" w:hAnsi="Symbol" w:hint="default"/>
      </w:rPr>
    </w:lvl>
    <w:lvl w:ilvl="4" w:tplc="04090003" w:tentative="1">
      <w:start w:val="1"/>
      <w:numFmt w:val="bullet"/>
      <w:lvlText w:val="o"/>
      <w:lvlJc w:val="left"/>
      <w:pPr>
        <w:ind w:left="3497" w:hanging="360"/>
      </w:pPr>
      <w:rPr>
        <w:rFonts w:ascii="Courier New" w:hAnsi="Courier New" w:cs="Courier New" w:hint="default"/>
      </w:rPr>
    </w:lvl>
    <w:lvl w:ilvl="5" w:tplc="04090005" w:tentative="1">
      <w:start w:val="1"/>
      <w:numFmt w:val="bullet"/>
      <w:lvlText w:val=""/>
      <w:lvlJc w:val="left"/>
      <w:pPr>
        <w:ind w:left="4217" w:hanging="360"/>
      </w:pPr>
      <w:rPr>
        <w:rFonts w:ascii="Wingdings" w:hAnsi="Wingdings" w:hint="default"/>
      </w:rPr>
    </w:lvl>
    <w:lvl w:ilvl="6" w:tplc="04090001" w:tentative="1">
      <w:start w:val="1"/>
      <w:numFmt w:val="bullet"/>
      <w:lvlText w:val=""/>
      <w:lvlJc w:val="left"/>
      <w:pPr>
        <w:ind w:left="4937" w:hanging="360"/>
      </w:pPr>
      <w:rPr>
        <w:rFonts w:ascii="Symbol" w:hAnsi="Symbol" w:hint="default"/>
      </w:rPr>
    </w:lvl>
    <w:lvl w:ilvl="7" w:tplc="04090003" w:tentative="1">
      <w:start w:val="1"/>
      <w:numFmt w:val="bullet"/>
      <w:lvlText w:val="o"/>
      <w:lvlJc w:val="left"/>
      <w:pPr>
        <w:ind w:left="5657" w:hanging="360"/>
      </w:pPr>
      <w:rPr>
        <w:rFonts w:ascii="Courier New" w:hAnsi="Courier New" w:cs="Courier New" w:hint="default"/>
      </w:rPr>
    </w:lvl>
    <w:lvl w:ilvl="8" w:tplc="04090005" w:tentative="1">
      <w:start w:val="1"/>
      <w:numFmt w:val="bullet"/>
      <w:lvlText w:val=""/>
      <w:lvlJc w:val="left"/>
      <w:pPr>
        <w:ind w:left="6377" w:hanging="360"/>
      </w:pPr>
      <w:rPr>
        <w:rFonts w:ascii="Wingdings" w:hAnsi="Wingdings" w:hint="default"/>
      </w:rPr>
    </w:lvl>
  </w:abstractNum>
  <w:abstractNum w:abstractNumId="42" w15:restartNumberingAfterBreak="0">
    <w:nsid w:val="601B3341"/>
    <w:multiLevelType w:val="hybridMultilevel"/>
    <w:tmpl w:val="8742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FA399D"/>
    <w:multiLevelType w:val="hybridMultilevel"/>
    <w:tmpl w:val="F9BE7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53D1389"/>
    <w:multiLevelType w:val="hybridMultilevel"/>
    <w:tmpl w:val="5FB06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61E536F"/>
    <w:multiLevelType w:val="multilevel"/>
    <w:tmpl w:val="E5FC8DD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Zero"/>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6C3E6608"/>
    <w:multiLevelType w:val="hybridMultilevel"/>
    <w:tmpl w:val="24B47AF8"/>
    <w:lvl w:ilvl="0" w:tplc="E54E780A">
      <w:start w:val="1"/>
      <w:numFmt w:val="bullet"/>
      <w:lvlText w:val="–"/>
      <w:lvlJc w:val="left"/>
      <w:pPr>
        <w:ind w:left="720"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6B2642"/>
    <w:multiLevelType w:val="hybridMultilevel"/>
    <w:tmpl w:val="C4CC6FAE"/>
    <w:lvl w:ilvl="0" w:tplc="E54E780A">
      <w:start w:val="1"/>
      <w:numFmt w:val="bullet"/>
      <w:lvlText w:val="–"/>
      <w:lvlJc w:val="left"/>
      <w:pPr>
        <w:ind w:left="720"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8322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2CB2E72"/>
    <w:multiLevelType w:val="hybridMultilevel"/>
    <w:tmpl w:val="EC227DC2"/>
    <w:lvl w:ilvl="0" w:tplc="E54E780A">
      <w:start w:val="1"/>
      <w:numFmt w:val="bullet"/>
      <w:lvlText w:val="–"/>
      <w:lvlJc w:val="left"/>
      <w:pPr>
        <w:ind w:left="712"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50" w15:restartNumberingAfterBreak="0">
    <w:nsid w:val="73696387"/>
    <w:multiLevelType w:val="multilevel"/>
    <w:tmpl w:val="F806B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117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699272C"/>
    <w:multiLevelType w:val="hybridMultilevel"/>
    <w:tmpl w:val="E6A26B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BF15F8"/>
    <w:multiLevelType w:val="hybridMultilevel"/>
    <w:tmpl w:val="F81CF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C01AC8"/>
    <w:multiLevelType w:val="hybridMultilevel"/>
    <w:tmpl w:val="337693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A84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5"/>
  </w:num>
  <w:num w:numId="3">
    <w:abstractNumId w:val="5"/>
  </w:num>
  <w:num w:numId="4">
    <w:abstractNumId w:val="20"/>
  </w:num>
  <w:num w:numId="5">
    <w:abstractNumId w:val="0"/>
    <w:lvlOverride w:ilvl="0">
      <w:lvl w:ilvl="0">
        <w:start w:val="65535"/>
        <w:numFmt w:val="bullet"/>
        <w:lvlText w:val="-"/>
        <w:legacy w:legacy="1" w:legacySpace="0" w:legacyIndent="154"/>
        <w:lvlJc w:val="left"/>
        <w:rPr>
          <w:rFonts w:ascii="Times New Roman" w:hAnsi="Times New Roman" w:cs="Times New Roman" w:hint="default"/>
        </w:rPr>
      </w:lvl>
    </w:lvlOverride>
  </w:num>
  <w:num w:numId="6">
    <w:abstractNumId w:val="0"/>
    <w:lvlOverride w:ilvl="0">
      <w:lvl w:ilvl="0">
        <w:start w:val="65535"/>
        <w:numFmt w:val="bullet"/>
        <w:lvlText w:val="-"/>
        <w:legacy w:legacy="1" w:legacySpace="0" w:legacyIndent="153"/>
        <w:lvlJc w:val="left"/>
        <w:rPr>
          <w:rFonts w:ascii="Times New Roman" w:hAnsi="Times New Roman" w:cs="Times New Roman" w:hint="default"/>
        </w:rPr>
      </w:lvl>
    </w:lvlOverride>
  </w:num>
  <w:num w:numId="7">
    <w:abstractNumId w:val="19"/>
  </w:num>
  <w:num w:numId="8">
    <w:abstractNumId w:val="55"/>
  </w:num>
  <w:num w:numId="9">
    <w:abstractNumId w:val="44"/>
  </w:num>
  <w:num w:numId="10">
    <w:abstractNumId w:val="6"/>
  </w:num>
  <w:num w:numId="11">
    <w:abstractNumId w:val="54"/>
  </w:num>
  <w:num w:numId="12">
    <w:abstractNumId w:val="3"/>
  </w:num>
  <w:num w:numId="13">
    <w:abstractNumId w:val="29"/>
  </w:num>
  <w:num w:numId="14">
    <w:abstractNumId w:val="43"/>
  </w:num>
  <w:num w:numId="15">
    <w:abstractNumId w:val="12"/>
  </w:num>
  <w:num w:numId="16">
    <w:abstractNumId w:val="50"/>
  </w:num>
  <w:num w:numId="17">
    <w:abstractNumId w:val="36"/>
  </w:num>
  <w:num w:numId="18">
    <w:abstractNumId w:val="8"/>
  </w:num>
  <w:num w:numId="19">
    <w:abstractNumId w:val="42"/>
  </w:num>
  <w:num w:numId="20">
    <w:abstractNumId w:val="24"/>
  </w:num>
  <w:num w:numId="21">
    <w:abstractNumId w:val="31"/>
  </w:num>
  <w:num w:numId="22">
    <w:abstractNumId w:val="26"/>
  </w:num>
  <w:num w:numId="23">
    <w:abstractNumId w:val="10"/>
  </w:num>
  <w:num w:numId="24">
    <w:abstractNumId w:val="49"/>
  </w:num>
  <w:num w:numId="25">
    <w:abstractNumId w:val="47"/>
  </w:num>
  <w:num w:numId="26">
    <w:abstractNumId w:val="35"/>
  </w:num>
  <w:num w:numId="27">
    <w:abstractNumId w:val="41"/>
  </w:num>
  <w:num w:numId="28">
    <w:abstractNumId w:val="16"/>
  </w:num>
  <w:num w:numId="29">
    <w:abstractNumId w:val="53"/>
  </w:num>
  <w:num w:numId="30">
    <w:abstractNumId w:val="52"/>
  </w:num>
  <w:num w:numId="31">
    <w:abstractNumId w:val="32"/>
  </w:num>
  <w:num w:numId="32">
    <w:abstractNumId w:val="28"/>
  </w:num>
  <w:num w:numId="33">
    <w:abstractNumId w:val="30"/>
  </w:num>
  <w:num w:numId="34">
    <w:abstractNumId w:val="37"/>
  </w:num>
  <w:num w:numId="35">
    <w:abstractNumId w:val="27"/>
  </w:num>
  <w:num w:numId="36">
    <w:abstractNumId w:val="51"/>
  </w:num>
  <w:num w:numId="37">
    <w:abstractNumId w:val="39"/>
  </w:num>
  <w:num w:numId="38">
    <w:abstractNumId w:val="33"/>
  </w:num>
  <w:num w:numId="39">
    <w:abstractNumId w:val="48"/>
  </w:num>
  <w:num w:numId="40">
    <w:abstractNumId w:val="15"/>
  </w:num>
  <w:num w:numId="41">
    <w:abstractNumId w:val="40"/>
  </w:num>
  <w:num w:numId="42">
    <w:abstractNumId w:val="13"/>
  </w:num>
  <w:num w:numId="43">
    <w:abstractNumId w:val="14"/>
  </w:num>
  <w:num w:numId="44">
    <w:abstractNumId w:val="22"/>
  </w:num>
  <w:num w:numId="45">
    <w:abstractNumId w:val="34"/>
  </w:num>
  <w:num w:numId="46">
    <w:abstractNumId w:val="4"/>
  </w:num>
  <w:num w:numId="47">
    <w:abstractNumId w:val="11"/>
  </w:num>
  <w:num w:numId="48">
    <w:abstractNumId w:val="25"/>
  </w:num>
  <w:num w:numId="49">
    <w:abstractNumId w:val="38"/>
  </w:num>
  <w:num w:numId="50">
    <w:abstractNumId w:val="1"/>
  </w:num>
  <w:num w:numId="51">
    <w:abstractNumId w:val="46"/>
  </w:num>
  <w:num w:numId="52">
    <w:abstractNumId w:val="23"/>
  </w:num>
  <w:num w:numId="53">
    <w:abstractNumId w:val="18"/>
  </w:num>
  <w:num w:numId="54">
    <w:abstractNumId w:val="21"/>
  </w:num>
  <w:num w:numId="55">
    <w:abstractNumId w:val="2"/>
  </w:num>
  <w:num w:numId="56">
    <w:abstractNumId w:val="17"/>
  </w:num>
  <w:num w:numId="57">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6548"/>
    <w:rsid w:val="0000701E"/>
    <w:rsid w:val="00012F30"/>
    <w:rsid w:val="000140B7"/>
    <w:rsid w:val="00031C43"/>
    <w:rsid w:val="00037A6D"/>
    <w:rsid w:val="00047580"/>
    <w:rsid w:val="00066876"/>
    <w:rsid w:val="000705AE"/>
    <w:rsid w:val="00074D55"/>
    <w:rsid w:val="00076302"/>
    <w:rsid w:val="00091149"/>
    <w:rsid w:val="000C786A"/>
    <w:rsid w:val="000E65AC"/>
    <w:rsid w:val="000F6C4E"/>
    <w:rsid w:val="00102904"/>
    <w:rsid w:val="001123E1"/>
    <w:rsid w:val="00112535"/>
    <w:rsid w:val="001152DA"/>
    <w:rsid w:val="0013309E"/>
    <w:rsid w:val="001423FE"/>
    <w:rsid w:val="00192258"/>
    <w:rsid w:val="00192894"/>
    <w:rsid w:val="001B6F73"/>
    <w:rsid w:val="001C58D2"/>
    <w:rsid w:val="001E6199"/>
    <w:rsid w:val="001E7789"/>
    <w:rsid w:val="00205329"/>
    <w:rsid w:val="002113FC"/>
    <w:rsid w:val="00236D95"/>
    <w:rsid w:val="00244AEB"/>
    <w:rsid w:val="002664AA"/>
    <w:rsid w:val="00284D9C"/>
    <w:rsid w:val="002966D8"/>
    <w:rsid w:val="002E74B9"/>
    <w:rsid w:val="002F0AA1"/>
    <w:rsid w:val="002F4E36"/>
    <w:rsid w:val="00332C0E"/>
    <w:rsid w:val="00336D7F"/>
    <w:rsid w:val="00336F19"/>
    <w:rsid w:val="003436C0"/>
    <w:rsid w:val="00380C38"/>
    <w:rsid w:val="00387239"/>
    <w:rsid w:val="003A64E0"/>
    <w:rsid w:val="003C3187"/>
    <w:rsid w:val="003C3372"/>
    <w:rsid w:val="003C7D54"/>
    <w:rsid w:val="003D72D4"/>
    <w:rsid w:val="003F0F5A"/>
    <w:rsid w:val="00417519"/>
    <w:rsid w:val="00420005"/>
    <w:rsid w:val="00431F11"/>
    <w:rsid w:val="00437CE7"/>
    <w:rsid w:val="004850F9"/>
    <w:rsid w:val="004956F1"/>
    <w:rsid w:val="004C462F"/>
    <w:rsid w:val="004D600E"/>
    <w:rsid w:val="004F159C"/>
    <w:rsid w:val="005350DE"/>
    <w:rsid w:val="005839AC"/>
    <w:rsid w:val="005A2B47"/>
    <w:rsid w:val="005C41F4"/>
    <w:rsid w:val="005C602D"/>
    <w:rsid w:val="005C6CD6"/>
    <w:rsid w:val="006413E9"/>
    <w:rsid w:val="00650975"/>
    <w:rsid w:val="00676282"/>
    <w:rsid w:val="006E14EE"/>
    <w:rsid w:val="006E2B53"/>
    <w:rsid w:val="006E76C5"/>
    <w:rsid w:val="006F0F1F"/>
    <w:rsid w:val="006F4E70"/>
    <w:rsid w:val="006F7A07"/>
    <w:rsid w:val="0070383D"/>
    <w:rsid w:val="00724A83"/>
    <w:rsid w:val="007310CC"/>
    <w:rsid w:val="00757639"/>
    <w:rsid w:val="00772A2C"/>
    <w:rsid w:val="00783810"/>
    <w:rsid w:val="00786EF1"/>
    <w:rsid w:val="007940D0"/>
    <w:rsid w:val="007974C9"/>
    <w:rsid w:val="007D00AF"/>
    <w:rsid w:val="007D3103"/>
    <w:rsid w:val="007E4127"/>
    <w:rsid w:val="007E6548"/>
    <w:rsid w:val="007F01E8"/>
    <w:rsid w:val="007F75FE"/>
    <w:rsid w:val="0080537B"/>
    <w:rsid w:val="0081068C"/>
    <w:rsid w:val="00850FEE"/>
    <w:rsid w:val="00865E14"/>
    <w:rsid w:val="008734AF"/>
    <w:rsid w:val="0089080E"/>
    <w:rsid w:val="008F3384"/>
    <w:rsid w:val="00911031"/>
    <w:rsid w:val="009426DB"/>
    <w:rsid w:val="00961F45"/>
    <w:rsid w:val="00965B95"/>
    <w:rsid w:val="00981FA8"/>
    <w:rsid w:val="0098396F"/>
    <w:rsid w:val="00990571"/>
    <w:rsid w:val="00994098"/>
    <w:rsid w:val="009E6C89"/>
    <w:rsid w:val="009F712D"/>
    <w:rsid w:val="00A0464F"/>
    <w:rsid w:val="00A16BCF"/>
    <w:rsid w:val="00A2109A"/>
    <w:rsid w:val="00A256E0"/>
    <w:rsid w:val="00A35FFC"/>
    <w:rsid w:val="00A40BD0"/>
    <w:rsid w:val="00A45586"/>
    <w:rsid w:val="00A50FFB"/>
    <w:rsid w:val="00A5475C"/>
    <w:rsid w:val="00A61777"/>
    <w:rsid w:val="00A65F07"/>
    <w:rsid w:val="00AC0C03"/>
    <w:rsid w:val="00AC3275"/>
    <w:rsid w:val="00AE11A6"/>
    <w:rsid w:val="00AE7250"/>
    <w:rsid w:val="00B24407"/>
    <w:rsid w:val="00B41A74"/>
    <w:rsid w:val="00B50BC7"/>
    <w:rsid w:val="00B63E50"/>
    <w:rsid w:val="00B80883"/>
    <w:rsid w:val="00C17DC1"/>
    <w:rsid w:val="00C5332D"/>
    <w:rsid w:val="00C94136"/>
    <w:rsid w:val="00CA7FD0"/>
    <w:rsid w:val="00CC20DC"/>
    <w:rsid w:val="00CD0F15"/>
    <w:rsid w:val="00CD2CDF"/>
    <w:rsid w:val="00CF525F"/>
    <w:rsid w:val="00CF5ED4"/>
    <w:rsid w:val="00D30F19"/>
    <w:rsid w:val="00D44530"/>
    <w:rsid w:val="00D5223F"/>
    <w:rsid w:val="00D538E8"/>
    <w:rsid w:val="00D80676"/>
    <w:rsid w:val="00D87C0B"/>
    <w:rsid w:val="00DD25EC"/>
    <w:rsid w:val="00DD3FC2"/>
    <w:rsid w:val="00DE74CD"/>
    <w:rsid w:val="00DF13CD"/>
    <w:rsid w:val="00E249E3"/>
    <w:rsid w:val="00E475B2"/>
    <w:rsid w:val="00E869B7"/>
    <w:rsid w:val="00EA788F"/>
    <w:rsid w:val="00F064B0"/>
    <w:rsid w:val="00F06851"/>
    <w:rsid w:val="00F33295"/>
    <w:rsid w:val="00F33ADA"/>
    <w:rsid w:val="00F40E38"/>
    <w:rsid w:val="00F51FB6"/>
    <w:rsid w:val="00F67A49"/>
    <w:rsid w:val="00F71A2D"/>
    <w:rsid w:val="00F742B7"/>
    <w:rsid w:val="00F8157A"/>
    <w:rsid w:val="00F842BE"/>
    <w:rsid w:val="00FA09B5"/>
    <w:rsid w:val="00FA68B5"/>
    <w:rsid w:val="00FB747E"/>
    <w:rsid w:val="00FE45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3D7508D4"/>
  <w15:docId w15:val="{F1422D47-E453-4B27-8187-4B247C3F0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031"/>
    <w:rPr>
      <w:rFonts w:eastAsiaTheme="minorEastAsia"/>
      <w:lang w:val="en-US"/>
    </w:rPr>
  </w:style>
  <w:style w:type="paragraph" w:styleId="Heading1">
    <w:name w:val="heading 1"/>
    <w:basedOn w:val="Normal"/>
    <w:link w:val="Heading1Char"/>
    <w:uiPriority w:val="9"/>
    <w:qFormat/>
    <w:rsid w:val="00192894"/>
    <w:pPr>
      <w:spacing w:before="100" w:beforeAutospacing="1" w:after="100" w:afterAutospacing="1" w:line="240" w:lineRule="auto"/>
      <w:outlineLvl w:val="0"/>
    </w:pPr>
    <w:rPr>
      <w:rFonts w:ascii="Times New Roman" w:eastAsia="Times New Roman" w:hAnsi="Times New Roman" w:cs="Times New Roman"/>
      <w:b/>
      <w:bCs/>
      <w:kern w:val="36"/>
      <w:sz w:val="48"/>
      <w:szCs w:val="48"/>
      <w:lang w:val="ru-RU" w:eastAsia="ru-RU"/>
    </w:rPr>
  </w:style>
  <w:style w:type="paragraph" w:styleId="Heading2">
    <w:name w:val="heading 2"/>
    <w:basedOn w:val="Normal"/>
    <w:next w:val="Normal"/>
    <w:link w:val="Heading2Char"/>
    <w:uiPriority w:val="9"/>
    <w:unhideWhenUsed/>
    <w:qFormat/>
    <w:rsid w:val="000668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36D9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B6F7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0DC"/>
    <w:pPr>
      <w:ind w:left="720"/>
      <w:contextualSpacing/>
    </w:pPr>
  </w:style>
  <w:style w:type="paragraph" w:styleId="FootnoteText">
    <w:name w:val="footnote text"/>
    <w:basedOn w:val="Normal"/>
    <w:link w:val="FootnoteTextChar"/>
    <w:uiPriority w:val="99"/>
    <w:semiHidden/>
    <w:unhideWhenUsed/>
    <w:rsid w:val="00CD2C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2CDF"/>
    <w:rPr>
      <w:rFonts w:eastAsiaTheme="minorEastAsia"/>
      <w:sz w:val="20"/>
      <w:szCs w:val="20"/>
      <w:lang w:val="en-US"/>
    </w:rPr>
  </w:style>
  <w:style w:type="character" w:styleId="FootnoteReference">
    <w:name w:val="footnote reference"/>
    <w:basedOn w:val="DefaultParagraphFont"/>
    <w:uiPriority w:val="99"/>
    <w:semiHidden/>
    <w:unhideWhenUsed/>
    <w:rsid w:val="00CD2CDF"/>
    <w:rPr>
      <w:vertAlign w:val="superscript"/>
    </w:rPr>
  </w:style>
  <w:style w:type="character" w:styleId="Strong">
    <w:name w:val="Strong"/>
    <w:basedOn w:val="DefaultParagraphFont"/>
    <w:uiPriority w:val="22"/>
    <w:qFormat/>
    <w:rsid w:val="00B50BC7"/>
    <w:rPr>
      <w:b/>
      <w:bCs/>
    </w:rPr>
  </w:style>
  <w:style w:type="character" w:customStyle="1" w:styleId="apple-converted-space">
    <w:name w:val="apple-converted-space"/>
    <w:basedOn w:val="DefaultParagraphFont"/>
    <w:rsid w:val="00B50BC7"/>
  </w:style>
  <w:style w:type="paragraph" w:styleId="NormalWeb">
    <w:name w:val="Normal (Web)"/>
    <w:basedOn w:val="Normal"/>
    <w:uiPriority w:val="99"/>
    <w:semiHidden/>
    <w:unhideWhenUsed/>
    <w:rsid w:val="00091149"/>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192894"/>
    <w:rPr>
      <w:rFonts w:ascii="Times New Roman" w:eastAsia="Times New Roman" w:hAnsi="Times New Roman" w:cs="Times New Roman"/>
      <w:b/>
      <w:bCs/>
      <w:kern w:val="36"/>
      <w:sz w:val="48"/>
      <w:szCs w:val="48"/>
      <w:lang w:val="ru-RU" w:eastAsia="ru-RU"/>
    </w:rPr>
  </w:style>
  <w:style w:type="character" w:styleId="Hyperlink">
    <w:name w:val="Hyperlink"/>
    <w:basedOn w:val="DefaultParagraphFont"/>
    <w:uiPriority w:val="99"/>
    <w:unhideWhenUsed/>
    <w:rsid w:val="003C3372"/>
    <w:rPr>
      <w:color w:val="0000FF"/>
      <w:u w:val="single"/>
    </w:rPr>
  </w:style>
  <w:style w:type="paragraph" w:styleId="BalloonText">
    <w:name w:val="Balloon Text"/>
    <w:basedOn w:val="Normal"/>
    <w:link w:val="BalloonTextChar"/>
    <w:uiPriority w:val="99"/>
    <w:semiHidden/>
    <w:unhideWhenUsed/>
    <w:rsid w:val="00007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01E"/>
    <w:rPr>
      <w:rFonts w:ascii="Tahoma" w:eastAsiaTheme="minorEastAsia" w:hAnsi="Tahoma" w:cs="Tahoma"/>
      <w:sz w:val="16"/>
      <w:szCs w:val="16"/>
      <w:lang w:val="en-US"/>
    </w:rPr>
  </w:style>
  <w:style w:type="paragraph" w:styleId="Header">
    <w:name w:val="header"/>
    <w:basedOn w:val="Normal"/>
    <w:link w:val="HeaderChar"/>
    <w:uiPriority w:val="99"/>
    <w:unhideWhenUsed/>
    <w:rsid w:val="000070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0701E"/>
    <w:rPr>
      <w:rFonts w:eastAsiaTheme="minorEastAsia"/>
      <w:lang w:val="en-US"/>
    </w:rPr>
  </w:style>
  <w:style w:type="paragraph" w:styleId="Footer">
    <w:name w:val="footer"/>
    <w:basedOn w:val="Normal"/>
    <w:link w:val="FooterChar"/>
    <w:uiPriority w:val="99"/>
    <w:unhideWhenUsed/>
    <w:rsid w:val="000070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701E"/>
    <w:rPr>
      <w:rFonts w:eastAsiaTheme="minorEastAsia"/>
      <w:lang w:val="en-US"/>
    </w:rPr>
  </w:style>
  <w:style w:type="table" w:styleId="TableGrid">
    <w:name w:val="Table Grid"/>
    <w:basedOn w:val="TableNormal"/>
    <w:uiPriority w:val="39"/>
    <w:rsid w:val="0007630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066876"/>
  </w:style>
  <w:style w:type="paragraph" w:styleId="TOCHeading">
    <w:name w:val="TOC Heading"/>
    <w:basedOn w:val="Heading1"/>
    <w:next w:val="Normal"/>
    <w:uiPriority w:val="39"/>
    <w:unhideWhenUsed/>
    <w:qFormat/>
    <w:rsid w:val="0006687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Heading2Char">
    <w:name w:val="Heading 2 Char"/>
    <w:basedOn w:val="DefaultParagraphFont"/>
    <w:link w:val="Heading2"/>
    <w:uiPriority w:val="9"/>
    <w:rsid w:val="00066876"/>
    <w:rPr>
      <w:rFonts w:asciiTheme="majorHAnsi" w:eastAsiaTheme="majorEastAsia" w:hAnsiTheme="majorHAnsi" w:cstheme="majorBidi"/>
      <w:color w:val="365F91" w:themeColor="accent1" w:themeShade="BF"/>
      <w:sz w:val="26"/>
      <w:szCs w:val="26"/>
      <w:lang w:val="en-US"/>
    </w:rPr>
  </w:style>
  <w:style w:type="paragraph" w:styleId="TOC2">
    <w:name w:val="toc 2"/>
    <w:basedOn w:val="Normal"/>
    <w:next w:val="Normal"/>
    <w:autoRedefine/>
    <w:uiPriority w:val="39"/>
    <w:unhideWhenUsed/>
    <w:rsid w:val="00D80676"/>
    <w:pPr>
      <w:tabs>
        <w:tab w:val="right" w:leader="dot" w:pos="9736"/>
      </w:tabs>
      <w:spacing w:after="100" w:line="259" w:lineRule="auto"/>
      <w:ind w:left="220"/>
    </w:pPr>
    <w:rPr>
      <w:rFonts w:cs="Times New Roman"/>
    </w:rPr>
  </w:style>
  <w:style w:type="paragraph" w:styleId="TOC1">
    <w:name w:val="toc 1"/>
    <w:basedOn w:val="Normal"/>
    <w:next w:val="Normal"/>
    <w:autoRedefine/>
    <w:uiPriority w:val="39"/>
    <w:unhideWhenUsed/>
    <w:rsid w:val="00066876"/>
    <w:pPr>
      <w:spacing w:after="100" w:line="259" w:lineRule="auto"/>
    </w:pPr>
    <w:rPr>
      <w:rFonts w:cs="Times New Roman"/>
    </w:rPr>
  </w:style>
  <w:style w:type="paragraph" w:styleId="TOC3">
    <w:name w:val="toc 3"/>
    <w:basedOn w:val="Normal"/>
    <w:next w:val="Normal"/>
    <w:autoRedefine/>
    <w:uiPriority w:val="39"/>
    <w:unhideWhenUsed/>
    <w:rsid w:val="00066876"/>
    <w:pPr>
      <w:spacing w:after="100" w:line="259" w:lineRule="auto"/>
      <w:ind w:left="440"/>
    </w:pPr>
    <w:rPr>
      <w:rFonts w:cs="Times New Roman"/>
    </w:rPr>
  </w:style>
  <w:style w:type="character" w:customStyle="1" w:styleId="Heading3Char">
    <w:name w:val="Heading 3 Char"/>
    <w:basedOn w:val="DefaultParagraphFont"/>
    <w:link w:val="Heading3"/>
    <w:uiPriority w:val="9"/>
    <w:rsid w:val="00236D95"/>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1B6F73"/>
    <w:rPr>
      <w:rFonts w:asciiTheme="majorHAnsi" w:eastAsiaTheme="majorEastAsia" w:hAnsiTheme="majorHAnsi" w:cstheme="majorBidi"/>
      <w:i/>
      <w:iCs/>
      <w:color w:val="365F91" w:themeColor="accent1" w:themeShade="BF"/>
      <w:lang w:val="en-US"/>
    </w:rPr>
  </w:style>
  <w:style w:type="character" w:styleId="UnresolvedMention">
    <w:name w:val="Unresolved Mention"/>
    <w:basedOn w:val="DefaultParagraphFont"/>
    <w:uiPriority w:val="99"/>
    <w:semiHidden/>
    <w:unhideWhenUsed/>
    <w:rsid w:val="002113FC"/>
    <w:rPr>
      <w:color w:val="605E5C"/>
      <w:shd w:val="clear" w:color="auto" w:fill="E1DFDD"/>
    </w:rPr>
  </w:style>
  <w:style w:type="character" w:styleId="FollowedHyperlink">
    <w:name w:val="FollowedHyperlink"/>
    <w:basedOn w:val="DefaultParagraphFont"/>
    <w:uiPriority w:val="99"/>
    <w:semiHidden/>
    <w:unhideWhenUsed/>
    <w:rsid w:val="002113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048876">
      <w:bodyDiv w:val="1"/>
      <w:marLeft w:val="0"/>
      <w:marRight w:val="0"/>
      <w:marTop w:val="0"/>
      <w:marBottom w:val="0"/>
      <w:divBdr>
        <w:top w:val="none" w:sz="0" w:space="0" w:color="auto"/>
        <w:left w:val="none" w:sz="0" w:space="0" w:color="auto"/>
        <w:bottom w:val="none" w:sz="0" w:space="0" w:color="auto"/>
        <w:right w:val="none" w:sz="0" w:space="0" w:color="auto"/>
      </w:divBdr>
    </w:div>
    <w:div w:id="738018081">
      <w:bodyDiv w:val="1"/>
      <w:marLeft w:val="0"/>
      <w:marRight w:val="0"/>
      <w:marTop w:val="0"/>
      <w:marBottom w:val="0"/>
      <w:divBdr>
        <w:top w:val="none" w:sz="0" w:space="0" w:color="auto"/>
        <w:left w:val="none" w:sz="0" w:space="0" w:color="auto"/>
        <w:bottom w:val="none" w:sz="0" w:space="0" w:color="auto"/>
        <w:right w:val="none" w:sz="0" w:space="0" w:color="auto"/>
      </w:divBdr>
    </w:div>
    <w:div w:id="1019044147">
      <w:bodyDiv w:val="1"/>
      <w:marLeft w:val="0"/>
      <w:marRight w:val="0"/>
      <w:marTop w:val="0"/>
      <w:marBottom w:val="0"/>
      <w:divBdr>
        <w:top w:val="none" w:sz="0" w:space="0" w:color="auto"/>
        <w:left w:val="none" w:sz="0" w:space="0" w:color="auto"/>
        <w:bottom w:val="none" w:sz="0" w:space="0" w:color="auto"/>
        <w:right w:val="none" w:sz="0" w:space="0" w:color="auto"/>
      </w:divBdr>
    </w:div>
    <w:div w:id="1032147846">
      <w:bodyDiv w:val="1"/>
      <w:marLeft w:val="0"/>
      <w:marRight w:val="0"/>
      <w:marTop w:val="0"/>
      <w:marBottom w:val="0"/>
      <w:divBdr>
        <w:top w:val="none" w:sz="0" w:space="0" w:color="auto"/>
        <w:left w:val="none" w:sz="0" w:space="0" w:color="auto"/>
        <w:bottom w:val="none" w:sz="0" w:space="0" w:color="auto"/>
        <w:right w:val="none" w:sz="0" w:space="0" w:color="auto"/>
      </w:divBdr>
    </w:div>
    <w:div w:id="1032193169">
      <w:bodyDiv w:val="1"/>
      <w:marLeft w:val="0"/>
      <w:marRight w:val="0"/>
      <w:marTop w:val="0"/>
      <w:marBottom w:val="0"/>
      <w:divBdr>
        <w:top w:val="none" w:sz="0" w:space="0" w:color="auto"/>
        <w:left w:val="none" w:sz="0" w:space="0" w:color="auto"/>
        <w:bottom w:val="none" w:sz="0" w:space="0" w:color="auto"/>
        <w:right w:val="none" w:sz="0" w:space="0" w:color="auto"/>
      </w:divBdr>
    </w:div>
    <w:div w:id="1371035946">
      <w:bodyDiv w:val="1"/>
      <w:marLeft w:val="0"/>
      <w:marRight w:val="0"/>
      <w:marTop w:val="0"/>
      <w:marBottom w:val="0"/>
      <w:divBdr>
        <w:top w:val="none" w:sz="0" w:space="0" w:color="auto"/>
        <w:left w:val="none" w:sz="0" w:space="0" w:color="auto"/>
        <w:bottom w:val="none" w:sz="0" w:space="0" w:color="auto"/>
        <w:right w:val="none" w:sz="0" w:space="0" w:color="auto"/>
      </w:divBdr>
      <w:divsChild>
        <w:div w:id="1888764092">
          <w:marLeft w:val="0"/>
          <w:marRight w:val="0"/>
          <w:marTop w:val="150"/>
          <w:marBottom w:val="300"/>
          <w:divBdr>
            <w:top w:val="none" w:sz="0" w:space="0" w:color="auto"/>
            <w:left w:val="none" w:sz="0" w:space="0" w:color="auto"/>
            <w:bottom w:val="none" w:sz="0" w:space="0" w:color="auto"/>
            <w:right w:val="none" w:sz="0" w:space="0" w:color="auto"/>
          </w:divBdr>
          <w:divsChild>
            <w:div w:id="1383362684">
              <w:marLeft w:val="0"/>
              <w:marRight w:val="0"/>
              <w:marTop w:val="0"/>
              <w:marBottom w:val="0"/>
              <w:divBdr>
                <w:top w:val="none" w:sz="0" w:space="0" w:color="auto"/>
                <w:left w:val="none" w:sz="0" w:space="0" w:color="auto"/>
                <w:bottom w:val="none" w:sz="0" w:space="0" w:color="auto"/>
                <w:right w:val="none" w:sz="0" w:space="0" w:color="auto"/>
              </w:divBdr>
              <w:divsChild>
                <w:div w:id="85811559">
                  <w:marLeft w:val="0"/>
                  <w:marRight w:val="0"/>
                  <w:marTop w:val="0"/>
                  <w:marBottom w:val="0"/>
                  <w:divBdr>
                    <w:top w:val="none" w:sz="0" w:space="0" w:color="auto"/>
                    <w:left w:val="none" w:sz="0" w:space="0" w:color="auto"/>
                    <w:bottom w:val="none" w:sz="0" w:space="0" w:color="auto"/>
                    <w:right w:val="none" w:sz="0" w:space="0" w:color="auto"/>
                  </w:divBdr>
                  <w:divsChild>
                    <w:div w:id="1523472600">
                      <w:marLeft w:val="0"/>
                      <w:marRight w:val="0"/>
                      <w:marTop w:val="0"/>
                      <w:marBottom w:val="0"/>
                      <w:divBdr>
                        <w:top w:val="none" w:sz="0" w:space="0" w:color="auto"/>
                        <w:left w:val="none" w:sz="0" w:space="0" w:color="auto"/>
                        <w:bottom w:val="none" w:sz="0" w:space="0" w:color="auto"/>
                        <w:right w:val="none" w:sz="0" w:space="0" w:color="auto"/>
                      </w:divBdr>
                      <w:divsChild>
                        <w:div w:id="96799041">
                          <w:marLeft w:val="0"/>
                          <w:marRight w:val="0"/>
                          <w:marTop w:val="0"/>
                          <w:marBottom w:val="0"/>
                          <w:divBdr>
                            <w:top w:val="none" w:sz="0" w:space="0" w:color="auto"/>
                            <w:left w:val="none" w:sz="0" w:space="0" w:color="auto"/>
                            <w:bottom w:val="none" w:sz="0" w:space="0" w:color="auto"/>
                            <w:right w:val="none" w:sz="0" w:space="0" w:color="auto"/>
                          </w:divBdr>
                        </w:div>
                        <w:div w:id="2105758505">
                          <w:marLeft w:val="0"/>
                          <w:marRight w:val="0"/>
                          <w:marTop w:val="0"/>
                          <w:marBottom w:val="0"/>
                          <w:divBdr>
                            <w:top w:val="none" w:sz="0" w:space="0" w:color="auto"/>
                            <w:left w:val="none" w:sz="0" w:space="0" w:color="auto"/>
                            <w:bottom w:val="none" w:sz="0" w:space="0" w:color="auto"/>
                            <w:right w:val="none" w:sz="0" w:space="0" w:color="auto"/>
                          </w:divBdr>
                        </w:div>
                        <w:div w:id="2037464502">
                          <w:marLeft w:val="0"/>
                          <w:marRight w:val="0"/>
                          <w:marTop w:val="0"/>
                          <w:marBottom w:val="0"/>
                          <w:divBdr>
                            <w:top w:val="none" w:sz="0" w:space="0" w:color="auto"/>
                            <w:left w:val="none" w:sz="0" w:space="0" w:color="auto"/>
                            <w:bottom w:val="none" w:sz="0" w:space="0" w:color="auto"/>
                            <w:right w:val="none" w:sz="0" w:space="0" w:color="auto"/>
                          </w:divBdr>
                        </w:div>
                        <w:div w:id="304551230">
                          <w:marLeft w:val="0"/>
                          <w:marRight w:val="0"/>
                          <w:marTop w:val="0"/>
                          <w:marBottom w:val="0"/>
                          <w:divBdr>
                            <w:top w:val="none" w:sz="0" w:space="0" w:color="auto"/>
                            <w:left w:val="none" w:sz="0" w:space="0" w:color="auto"/>
                            <w:bottom w:val="none" w:sz="0" w:space="0" w:color="auto"/>
                            <w:right w:val="none" w:sz="0" w:space="0" w:color="auto"/>
                          </w:divBdr>
                        </w:div>
                        <w:div w:id="173112131">
                          <w:marLeft w:val="0"/>
                          <w:marRight w:val="0"/>
                          <w:marTop w:val="0"/>
                          <w:marBottom w:val="0"/>
                          <w:divBdr>
                            <w:top w:val="none" w:sz="0" w:space="0" w:color="auto"/>
                            <w:left w:val="none" w:sz="0" w:space="0" w:color="auto"/>
                            <w:bottom w:val="none" w:sz="0" w:space="0" w:color="auto"/>
                            <w:right w:val="none" w:sz="0" w:space="0" w:color="auto"/>
                          </w:divBdr>
                        </w:div>
                        <w:div w:id="1515071105">
                          <w:marLeft w:val="0"/>
                          <w:marRight w:val="0"/>
                          <w:marTop w:val="0"/>
                          <w:marBottom w:val="0"/>
                          <w:divBdr>
                            <w:top w:val="none" w:sz="0" w:space="0" w:color="auto"/>
                            <w:left w:val="none" w:sz="0" w:space="0" w:color="auto"/>
                            <w:bottom w:val="none" w:sz="0" w:space="0" w:color="auto"/>
                            <w:right w:val="none" w:sz="0" w:space="0" w:color="auto"/>
                          </w:divBdr>
                        </w:div>
                        <w:div w:id="785392039">
                          <w:marLeft w:val="0"/>
                          <w:marRight w:val="0"/>
                          <w:marTop w:val="0"/>
                          <w:marBottom w:val="0"/>
                          <w:divBdr>
                            <w:top w:val="none" w:sz="0" w:space="0" w:color="auto"/>
                            <w:left w:val="none" w:sz="0" w:space="0" w:color="auto"/>
                            <w:bottom w:val="none" w:sz="0" w:space="0" w:color="auto"/>
                            <w:right w:val="none" w:sz="0" w:space="0" w:color="auto"/>
                          </w:divBdr>
                        </w:div>
                        <w:div w:id="366949730">
                          <w:marLeft w:val="0"/>
                          <w:marRight w:val="0"/>
                          <w:marTop w:val="0"/>
                          <w:marBottom w:val="0"/>
                          <w:divBdr>
                            <w:top w:val="none" w:sz="0" w:space="0" w:color="auto"/>
                            <w:left w:val="none" w:sz="0" w:space="0" w:color="auto"/>
                            <w:bottom w:val="none" w:sz="0" w:space="0" w:color="auto"/>
                            <w:right w:val="none" w:sz="0" w:space="0" w:color="auto"/>
                          </w:divBdr>
                        </w:div>
                        <w:div w:id="33897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6589">
                  <w:marLeft w:val="0"/>
                  <w:marRight w:val="0"/>
                  <w:marTop w:val="0"/>
                  <w:marBottom w:val="0"/>
                  <w:divBdr>
                    <w:top w:val="none" w:sz="0" w:space="0" w:color="auto"/>
                    <w:left w:val="none" w:sz="0" w:space="0" w:color="auto"/>
                    <w:bottom w:val="none" w:sz="0" w:space="0" w:color="auto"/>
                    <w:right w:val="none" w:sz="0" w:space="0" w:color="auto"/>
                  </w:divBdr>
                  <w:divsChild>
                    <w:div w:id="11017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1087">
          <w:marLeft w:val="0"/>
          <w:marRight w:val="0"/>
          <w:marTop w:val="150"/>
          <w:marBottom w:val="300"/>
          <w:divBdr>
            <w:top w:val="none" w:sz="0" w:space="0" w:color="auto"/>
            <w:left w:val="none" w:sz="0" w:space="0" w:color="auto"/>
            <w:bottom w:val="none" w:sz="0" w:space="0" w:color="auto"/>
            <w:right w:val="none" w:sz="0" w:space="0" w:color="auto"/>
          </w:divBdr>
          <w:divsChild>
            <w:div w:id="1217205449">
              <w:marLeft w:val="0"/>
              <w:marRight w:val="0"/>
              <w:marTop w:val="0"/>
              <w:marBottom w:val="0"/>
              <w:divBdr>
                <w:top w:val="none" w:sz="0" w:space="0" w:color="auto"/>
                <w:left w:val="none" w:sz="0" w:space="0" w:color="auto"/>
                <w:bottom w:val="none" w:sz="0" w:space="0" w:color="auto"/>
                <w:right w:val="none" w:sz="0" w:space="0" w:color="auto"/>
              </w:divBdr>
              <w:divsChild>
                <w:div w:id="2103984168">
                  <w:marLeft w:val="0"/>
                  <w:marRight w:val="0"/>
                  <w:marTop w:val="0"/>
                  <w:marBottom w:val="0"/>
                  <w:divBdr>
                    <w:top w:val="none" w:sz="0" w:space="0" w:color="auto"/>
                    <w:left w:val="none" w:sz="0" w:space="0" w:color="auto"/>
                    <w:bottom w:val="none" w:sz="0" w:space="0" w:color="auto"/>
                    <w:right w:val="none" w:sz="0" w:space="0" w:color="auto"/>
                  </w:divBdr>
                  <w:divsChild>
                    <w:div w:id="2127965067">
                      <w:marLeft w:val="0"/>
                      <w:marRight w:val="0"/>
                      <w:marTop w:val="0"/>
                      <w:marBottom w:val="0"/>
                      <w:divBdr>
                        <w:top w:val="none" w:sz="0" w:space="0" w:color="auto"/>
                        <w:left w:val="none" w:sz="0" w:space="0" w:color="auto"/>
                        <w:bottom w:val="none" w:sz="0" w:space="0" w:color="auto"/>
                        <w:right w:val="none" w:sz="0" w:space="0" w:color="auto"/>
                      </w:divBdr>
                      <w:divsChild>
                        <w:div w:id="1967346079">
                          <w:marLeft w:val="0"/>
                          <w:marRight w:val="0"/>
                          <w:marTop w:val="0"/>
                          <w:marBottom w:val="0"/>
                          <w:divBdr>
                            <w:top w:val="none" w:sz="0" w:space="0" w:color="auto"/>
                            <w:left w:val="none" w:sz="0" w:space="0" w:color="auto"/>
                            <w:bottom w:val="none" w:sz="0" w:space="0" w:color="auto"/>
                            <w:right w:val="none" w:sz="0" w:space="0" w:color="auto"/>
                          </w:divBdr>
                        </w:div>
                        <w:div w:id="1878928871">
                          <w:marLeft w:val="0"/>
                          <w:marRight w:val="0"/>
                          <w:marTop w:val="0"/>
                          <w:marBottom w:val="0"/>
                          <w:divBdr>
                            <w:top w:val="none" w:sz="0" w:space="0" w:color="auto"/>
                            <w:left w:val="none" w:sz="0" w:space="0" w:color="auto"/>
                            <w:bottom w:val="none" w:sz="0" w:space="0" w:color="auto"/>
                            <w:right w:val="none" w:sz="0" w:space="0" w:color="auto"/>
                          </w:divBdr>
                        </w:div>
                        <w:div w:id="288900428">
                          <w:marLeft w:val="0"/>
                          <w:marRight w:val="0"/>
                          <w:marTop w:val="0"/>
                          <w:marBottom w:val="0"/>
                          <w:divBdr>
                            <w:top w:val="none" w:sz="0" w:space="0" w:color="auto"/>
                            <w:left w:val="none" w:sz="0" w:space="0" w:color="auto"/>
                            <w:bottom w:val="none" w:sz="0" w:space="0" w:color="auto"/>
                            <w:right w:val="none" w:sz="0" w:space="0" w:color="auto"/>
                          </w:divBdr>
                        </w:div>
                        <w:div w:id="509566564">
                          <w:marLeft w:val="0"/>
                          <w:marRight w:val="0"/>
                          <w:marTop w:val="0"/>
                          <w:marBottom w:val="0"/>
                          <w:divBdr>
                            <w:top w:val="none" w:sz="0" w:space="0" w:color="auto"/>
                            <w:left w:val="none" w:sz="0" w:space="0" w:color="auto"/>
                            <w:bottom w:val="none" w:sz="0" w:space="0" w:color="auto"/>
                            <w:right w:val="none" w:sz="0" w:space="0" w:color="auto"/>
                          </w:divBdr>
                        </w:div>
                        <w:div w:id="1214805176">
                          <w:marLeft w:val="0"/>
                          <w:marRight w:val="0"/>
                          <w:marTop w:val="0"/>
                          <w:marBottom w:val="0"/>
                          <w:divBdr>
                            <w:top w:val="none" w:sz="0" w:space="0" w:color="auto"/>
                            <w:left w:val="none" w:sz="0" w:space="0" w:color="auto"/>
                            <w:bottom w:val="none" w:sz="0" w:space="0" w:color="auto"/>
                            <w:right w:val="none" w:sz="0" w:space="0" w:color="auto"/>
                          </w:divBdr>
                        </w:div>
                        <w:div w:id="1935943002">
                          <w:marLeft w:val="0"/>
                          <w:marRight w:val="0"/>
                          <w:marTop w:val="0"/>
                          <w:marBottom w:val="0"/>
                          <w:divBdr>
                            <w:top w:val="none" w:sz="0" w:space="0" w:color="auto"/>
                            <w:left w:val="none" w:sz="0" w:space="0" w:color="auto"/>
                            <w:bottom w:val="none" w:sz="0" w:space="0" w:color="auto"/>
                            <w:right w:val="none" w:sz="0" w:space="0" w:color="auto"/>
                          </w:divBdr>
                        </w:div>
                        <w:div w:id="2139837066">
                          <w:marLeft w:val="0"/>
                          <w:marRight w:val="0"/>
                          <w:marTop w:val="0"/>
                          <w:marBottom w:val="0"/>
                          <w:divBdr>
                            <w:top w:val="none" w:sz="0" w:space="0" w:color="auto"/>
                            <w:left w:val="none" w:sz="0" w:space="0" w:color="auto"/>
                            <w:bottom w:val="none" w:sz="0" w:space="0" w:color="auto"/>
                            <w:right w:val="none" w:sz="0" w:space="0" w:color="auto"/>
                          </w:divBdr>
                        </w:div>
                        <w:div w:id="275990438">
                          <w:marLeft w:val="0"/>
                          <w:marRight w:val="0"/>
                          <w:marTop w:val="0"/>
                          <w:marBottom w:val="0"/>
                          <w:divBdr>
                            <w:top w:val="none" w:sz="0" w:space="0" w:color="auto"/>
                            <w:left w:val="none" w:sz="0" w:space="0" w:color="auto"/>
                            <w:bottom w:val="none" w:sz="0" w:space="0" w:color="auto"/>
                            <w:right w:val="none" w:sz="0" w:space="0" w:color="auto"/>
                          </w:divBdr>
                        </w:div>
                        <w:div w:id="1072853124">
                          <w:marLeft w:val="0"/>
                          <w:marRight w:val="0"/>
                          <w:marTop w:val="0"/>
                          <w:marBottom w:val="0"/>
                          <w:divBdr>
                            <w:top w:val="none" w:sz="0" w:space="0" w:color="auto"/>
                            <w:left w:val="none" w:sz="0" w:space="0" w:color="auto"/>
                            <w:bottom w:val="none" w:sz="0" w:space="0" w:color="auto"/>
                            <w:right w:val="none" w:sz="0" w:space="0" w:color="auto"/>
                          </w:divBdr>
                        </w:div>
                        <w:div w:id="400445711">
                          <w:marLeft w:val="0"/>
                          <w:marRight w:val="0"/>
                          <w:marTop w:val="0"/>
                          <w:marBottom w:val="0"/>
                          <w:divBdr>
                            <w:top w:val="none" w:sz="0" w:space="0" w:color="auto"/>
                            <w:left w:val="none" w:sz="0" w:space="0" w:color="auto"/>
                            <w:bottom w:val="none" w:sz="0" w:space="0" w:color="auto"/>
                            <w:right w:val="none" w:sz="0" w:space="0" w:color="auto"/>
                          </w:divBdr>
                        </w:div>
                        <w:div w:id="1034189932">
                          <w:marLeft w:val="0"/>
                          <w:marRight w:val="0"/>
                          <w:marTop w:val="0"/>
                          <w:marBottom w:val="0"/>
                          <w:divBdr>
                            <w:top w:val="none" w:sz="0" w:space="0" w:color="auto"/>
                            <w:left w:val="none" w:sz="0" w:space="0" w:color="auto"/>
                            <w:bottom w:val="none" w:sz="0" w:space="0" w:color="auto"/>
                            <w:right w:val="none" w:sz="0" w:space="0" w:color="auto"/>
                          </w:divBdr>
                        </w:div>
                        <w:div w:id="1765950718">
                          <w:marLeft w:val="0"/>
                          <w:marRight w:val="0"/>
                          <w:marTop w:val="0"/>
                          <w:marBottom w:val="0"/>
                          <w:divBdr>
                            <w:top w:val="none" w:sz="0" w:space="0" w:color="auto"/>
                            <w:left w:val="none" w:sz="0" w:space="0" w:color="auto"/>
                            <w:bottom w:val="none" w:sz="0" w:space="0" w:color="auto"/>
                            <w:right w:val="none" w:sz="0" w:space="0" w:color="auto"/>
                          </w:divBdr>
                        </w:div>
                        <w:div w:id="1499807992">
                          <w:marLeft w:val="0"/>
                          <w:marRight w:val="0"/>
                          <w:marTop w:val="0"/>
                          <w:marBottom w:val="0"/>
                          <w:divBdr>
                            <w:top w:val="none" w:sz="0" w:space="0" w:color="auto"/>
                            <w:left w:val="none" w:sz="0" w:space="0" w:color="auto"/>
                            <w:bottom w:val="none" w:sz="0" w:space="0" w:color="auto"/>
                            <w:right w:val="none" w:sz="0" w:space="0" w:color="auto"/>
                          </w:divBdr>
                        </w:div>
                        <w:div w:id="227229156">
                          <w:marLeft w:val="0"/>
                          <w:marRight w:val="0"/>
                          <w:marTop w:val="0"/>
                          <w:marBottom w:val="0"/>
                          <w:divBdr>
                            <w:top w:val="none" w:sz="0" w:space="0" w:color="auto"/>
                            <w:left w:val="none" w:sz="0" w:space="0" w:color="auto"/>
                            <w:bottom w:val="none" w:sz="0" w:space="0" w:color="auto"/>
                            <w:right w:val="none" w:sz="0" w:space="0" w:color="auto"/>
                          </w:divBdr>
                        </w:div>
                        <w:div w:id="1948804444">
                          <w:marLeft w:val="0"/>
                          <w:marRight w:val="0"/>
                          <w:marTop w:val="0"/>
                          <w:marBottom w:val="0"/>
                          <w:divBdr>
                            <w:top w:val="none" w:sz="0" w:space="0" w:color="auto"/>
                            <w:left w:val="none" w:sz="0" w:space="0" w:color="auto"/>
                            <w:bottom w:val="none" w:sz="0" w:space="0" w:color="auto"/>
                            <w:right w:val="none" w:sz="0" w:space="0" w:color="auto"/>
                          </w:divBdr>
                        </w:div>
                        <w:div w:id="442965081">
                          <w:marLeft w:val="0"/>
                          <w:marRight w:val="0"/>
                          <w:marTop w:val="0"/>
                          <w:marBottom w:val="0"/>
                          <w:divBdr>
                            <w:top w:val="none" w:sz="0" w:space="0" w:color="auto"/>
                            <w:left w:val="none" w:sz="0" w:space="0" w:color="auto"/>
                            <w:bottom w:val="none" w:sz="0" w:space="0" w:color="auto"/>
                            <w:right w:val="none" w:sz="0" w:space="0" w:color="auto"/>
                          </w:divBdr>
                        </w:div>
                        <w:div w:id="3143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48199">
      <w:bodyDiv w:val="1"/>
      <w:marLeft w:val="0"/>
      <w:marRight w:val="0"/>
      <w:marTop w:val="0"/>
      <w:marBottom w:val="0"/>
      <w:divBdr>
        <w:top w:val="none" w:sz="0" w:space="0" w:color="auto"/>
        <w:left w:val="none" w:sz="0" w:space="0" w:color="auto"/>
        <w:bottom w:val="none" w:sz="0" w:space="0" w:color="auto"/>
        <w:right w:val="none" w:sz="0" w:space="0" w:color="auto"/>
      </w:divBdr>
      <w:divsChild>
        <w:div w:id="399057647">
          <w:marLeft w:val="0"/>
          <w:marRight w:val="0"/>
          <w:marTop w:val="0"/>
          <w:marBottom w:val="0"/>
          <w:divBdr>
            <w:top w:val="none" w:sz="0" w:space="0" w:color="auto"/>
            <w:left w:val="none" w:sz="0" w:space="0" w:color="auto"/>
            <w:bottom w:val="none" w:sz="0" w:space="0" w:color="auto"/>
            <w:right w:val="none" w:sz="0" w:space="0" w:color="auto"/>
          </w:divBdr>
        </w:div>
        <w:div w:id="1251964391">
          <w:marLeft w:val="0"/>
          <w:marRight w:val="0"/>
          <w:marTop w:val="0"/>
          <w:marBottom w:val="0"/>
          <w:divBdr>
            <w:top w:val="none" w:sz="0" w:space="0" w:color="auto"/>
            <w:left w:val="none" w:sz="0" w:space="0" w:color="auto"/>
            <w:bottom w:val="none" w:sz="0" w:space="0" w:color="auto"/>
            <w:right w:val="none" w:sz="0" w:space="0" w:color="auto"/>
          </w:divBdr>
        </w:div>
        <w:div w:id="1043213076">
          <w:marLeft w:val="0"/>
          <w:marRight w:val="0"/>
          <w:marTop w:val="0"/>
          <w:marBottom w:val="0"/>
          <w:divBdr>
            <w:top w:val="none" w:sz="0" w:space="0" w:color="auto"/>
            <w:left w:val="none" w:sz="0" w:space="0" w:color="auto"/>
            <w:bottom w:val="none" w:sz="0" w:space="0" w:color="auto"/>
            <w:right w:val="none" w:sz="0" w:space="0" w:color="auto"/>
          </w:divBdr>
        </w:div>
        <w:div w:id="1161893245">
          <w:marLeft w:val="0"/>
          <w:marRight w:val="0"/>
          <w:marTop w:val="0"/>
          <w:marBottom w:val="0"/>
          <w:divBdr>
            <w:top w:val="none" w:sz="0" w:space="0" w:color="auto"/>
            <w:left w:val="none" w:sz="0" w:space="0" w:color="auto"/>
            <w:bottom w:val="none" w:sz="0" w:space="0" w:color="auto"/>
            <w:right w:val="none" w:sz="0" w:space="0" w:color="auto"/>
          </w:divBdr>
        </w:div>
        <w:div w:id="2084257780">
          <w:marLeft w:val="0"/>
          <w:marRight w:val="0"/>
          <w:marTop w:val="0"/>
          <w:marBottom w:val="0"/>
          <w:divBdr>
            <w:top w:val="none" w:sz="0" w:space="0" w:color="auto"/>
            <w:left w:val="none" w:sz="0" w:space="0" w:color="auto"/>
            <w:bottom w:val="none" w:sz="0" w:space="0" w:color="auto"/>
            <w:right w:val="none" w:sz="0" w:space="0" w:color="auto"/>
          </w:divBdr>
        </w:div>
        <w:div w:id="312179799">
          <w:marLeft w:val="0"/>
          <w:marRight w:val="0"/>
          <w:marTop w:val="0"/>
          <w:marBottom w:val="0"/>
          <w:divBdr>
            <w:top w:val="none" w:sz="0" w:space="0" w:color="auto"/>
            <w:left w:val="none" w:sz="0" w:space="0" w:color="auto"/>
            <w:bottom w:val="none" w:sz="0" w:space="0" w:color="auto"/>
            <w:right w:val="none" w:sz="0" w:space="0" w:color="auto"/>
          </w:divBdr>
        </w:div>
        <w:div w:id="1049034934">
          <w:marLeft w:val="0"/>
          <w:marRight w:val="0"/>
          <w:marTop w:val="0"/>
          <w:marBottom w:val="0"/>
          <w:divBdr>
            <w:top w:val="none" w:sz="0" w:space="0" w:color="auto"/>
            <w:left w:val="none" w:sz="0" w:space="0" w:color="auto"/>
            <w:bottom w:val="none" w:sz="0" w:space="0" w:color="auto"/>
            <w:right w:val="none" w:sz="0" w:space="0" w:color="auto"/>
          </w:divBdr>
        </w:div>
        <w:div w:id="1119452749">
          <w:marLeft w:val="0"/>
          <w:marRight w:val="0"/>
          <w:marTop w:val="0"/>
          <w:marBottom w:val="0"/>
          <w:divBdr>
            <w:top w:val="none" w:sz="0" w:space="0" w:color="auto"/>
            <w:left w:val="none" w:sz="0" w:space="0" w:color="auto"/>
            <w:bottom w:val="none" w:sz="0" w:space="0" w:color="auto"/>
            <w:right w:val="none" w:sz="0" w:space="0" w:color="auto"/>
          </w:divBdr>
        </w:div>
        <w:div w:id="1945964192">
          <w:marLeft w:val="0"/>
          <w:marRight w:val="0"/>
          <w:marTop w:val="0"/>
          <w:marBottom w:val="0"/>
          <w:divBdr>
            <w:top w:val="none" w:sz="0" w:space="0" w:color="auto"/>
            <w:left w:val="none" w:sz="0" w:space="0" w:color="auto"/>
            <w:bottom w:val="none" w:sz="0" w:space="0" w:color="auto"/>
            <w:right w:val="none" w:sz="0" w:space="0" w:color="auto"/>
          </w:divBdr>
        </w:div>
        <w:div w:id="373425510">
          <w:marLeft w:val="0"/>
          <w:marRight w:val="0"/>
          <w:marTop w:val="0"/>
          <w:marBottom w:val="0"/>
          <w:divBdr>
            <w:top w:val="none" w:sz="0" w:space="0" w:color="auto"/>
            <w:left w:val="none" w:sz="0" w:space="0" w:color="auto"/>
            <w:bottom w:val="none" w:sz="0" w:space="0" w:color="auto"/>
            <w:right w:val="none" w:sz="0" w:space="0" w:color="auto"/>
          </w:divBdr>
        </w:div>
        <w:div w:id="853106245">
          <w:marLeft w:val="0"/>
          <w:marRight w:val="0"/>
          <w:marTop w:val="0"/>
          <w:marBottom w:val="0"/>
          <w:divBdr>
            <w:top w:val="none" w:sz="0" w:space="0" w:color="auto"/>
            <w:left w:val="none" w:sz="0" w:space="0" w:color="auto"/>
            <w:bottom w:val="none" w:sz="0" w:space="0" w:color="auto"/>
            <w:right w:val="none" w:sz="0" w:space="0" w:color="auto"/>
          </w:divBdr>
        </w:div>
        <w:div w:id="450249001">
          <w:marLeft w:val="0"/>
          <w:marRight w:val="0"/>
          <w:marTop w:val="0"/>
          <w:marBottom w:val="0"/>
          <w:divBdr>
            <w:top w:val="none" w:sz="0" w:space="0" w:color="auto"/>
            <w:left w:val="none" w:sz="0" w:space="0" w:color="auto"/>
            <w:bottom w:val="none" w:sz="0" w:space="0" w:color="auto"/>
            <w:right w:val="none" w:sz="0" w:space="0" w:color="auto"/>
          </w:divBdr>
        </w:div>
        <w:div w:id="1735616152">
          <w:marLeft w:val="0"/>
          <w:marRight w:val="0"/>
          <w:marTop w:val="0"/>
          <w:marBottom w:val="0"/>
          <w:divBdr>
            <w:top w:val="none" w:sz="0" w:space="0" w:color="auto"/>
            <w:left w:val="none" w:sz="0" w:space="0" w:color="auto"/>
            <w:bottom w:val="none" w:sz="0" w:space="0" w:color="auto"/>
            <w:right w:val="none" w:sz="0" w:space="0" w:color="auto"/>
          </w:divBdr>
        </w:div>
        <w:div w:id="1888254949">
          <w:marLeft w:val="0"/>
          <w:marRight w:val="0"/>
          <w:marTop w:val="0"/>
          <w:marBottom w:val="0"/>
          <w:divBdr>
            <w:top w:val="none" w:sz="0" w:space="0" w:color="auto"/>
            <w:left w:val="none" w:sz="0" w:space="0" w:color="auto"/>
            <w:bottom w:val="none" w:sz="0" w:space="0" w:color="auto"/>
            <w:right w:val="none" w:sz="0" w:space="0" w:color="auto"/>
          </w:divBdr>
        </w:div>
        <w:div w:id="867836784">
          <w:marLeft w:val="0"/>
          <w:marRight w:val="0"/>
          <w:marTop w:val="0"/>
          <w:marBottom w:val="0"/>
          <w:divBdr>
            <w:top w:val="none" w:sz="0" w:space="0" w:color="auto"/>
            <w:left w:val="none" w:sz="0" w:space="0" w:color="auto"/>
            <w:bottom w:val="none" w:sz="0" w:space="0" w:color="auto"/>
            <w:right w:val="none" w:sz="0" w:space="0" w:color="auto"/>
          </w:divBdr>
        </w:div>
        <w:div w:id="482740537">
          <w:marLeft w:val="0"/>
          <w:marRight w:val="0"/>
          <w:marTop w:val="0"/>
          <w:marBottom w:val="0"/>
          <w:divBdr>
            <w:top w:val="none" w:sz="0" w:space="0" w:color="auto"/>
            <w:left w:val="none" w:sz="0" w:space="0" w:color="auto"/>
            <w:bottom w:val="none" w:sz="0" w:space="0" w:color="auto"/>
            <w:right w:val="none" w:sz="0" w:space="0" w:color="auto"/>
          </w:divBdr>
        </w:div>
        <w:div w:id="1786926078">
          <w:marLeft w:val="0"/>
          <w:marRight w:val="0"/>
          <w:marTop w:val="0"/>
          <w:marBottom w:val="0"/>
          <w:divBdr>
            <w:top w:val="none" w:sz="0" w:space="0" w:color="auto"/>
            <w:left w:val="none" w:sz="0" w:space="0" w:color="auto"/>
            <w:bottom w:val="none" w:sz="0" w:space="0" w:color="auto"/>
            <w:right w:val="none" w:sz="0" w:space="0" w:color="auto"/>
          </w:divBdr>
        </w:div>
        <w:div w:id="1229881215">
          <w:marLeft w:val="0"/>
          <w:marRight w:val="0"/>
          <w:marTop w:val="0"/>
          <w:marBottom w:val="0"/>
          <w:divBdr>
            <w:top w:val="none" w:sz="0" w:space="0" w:color="auto"/>
            <w:left w:val="none" w:sz="0" w:space="0" w:color="auto"/>
            <w:bottom w:val="none" w:sz="0" w:space="0" w:color="auto"/>
            <w:right w:val="none" w:sz="0" w:space="0" w:color="auto"/>
          </w:divBdr>
        </w:div>
        <w:div w:id="1783382835">
          <w:marLeft w:val="0"/>
          <w:marRight w:val="0"/>
          <w:marTop w:val="0"/>
          <w:marBottom w:val="0"/>
          <w:divBdr>
            <w:top w:val="none" w:sz="0" w:space="0" w:color="auto"/>
            <w:left w:val="none" w:sz="0" w:space="0" w:color="auto"/>
            <w:bottom w:val="none" w:sz="0" w:space="0" w:color="auto"/>
            <w:right w:val="none" w:sz="0" w:space="0" w:color="auto"/>
          </w:divBdr>
        </w:div>
        <w:div w:id="632053549">
          <w:marLeft w:val="0"/>
          <w:marRight w:val="0"/>
          <w:marTop w:val="0"/>
          <w:marBottom w:val="0"/>
          <w:divBdr>
            <w:top w:val="none" w:sz="0" w:space="0" w:color="auto"/>
            <w:left w:val="none" w:sz="0" w:space="0" w:color="auto"/>
            <w:bottom w:val="none" w:sz="0" w:space="0" w:color="auto"/>
            <w:right w:val="none" w:sz="0" w:space="0" w:color="auto"/>
          </w:divBdr>
        </w:div>
        <w:div w:id="1822501339">
          <w:marLeft w:val="0"/>
          <w:marRight w:val="0"/>
          <w:marTop w:val="0"/>
          <w:marBottom w:val="0"/>
          <w:divBdr>
            <w:top w:val="none" w:sz="0" w:space="0" w:color="auto"/>
            <w:left w:val="none" w:sz="0" w:space="0" w:color="auto"/>
            <w:bottom w:val="none" w:sz="0" w:space="0" w:color="auto"/>
            <w:right w:val="none" w:sz="0" w:space="0" w:color="auto"/>
          </w:divBdr>
        </w:div>
        <w:div w:id="1506553896">
          <w:marLeft w:val="0"/>
          <w:marRight w:val="0"/>
          <w:marTop w:val="0"/>
          <w:marBottom w:val="0"/>
          <w:divBdr>
            <w:top w:val="none" w:sz="0" w:space="0" w:color="auto"/>
            <w:left w:val="none" w:sz="0" w:space="0" w:color="auto"/>
            <w:bottom w:val="none" w:sz="0" w:space="0" w:color="auto"/>
            <w:right w:val="none" w:sz="0" w:space="0" w:color="auto"/>
          </w:divBdr>
        </w:div>
        <w:div w:id="68893946">
          <w:marLeft w:val="0"/>
          <w:marRight w:val="0"/>
          <w:marTop w:val="0"/>
          <w:marBottom w:val="0"/>
          <w:divBdr>
            <w:top w:val="none" w:sz="0" w:space="0" w:color="auto"/>
            <w:left w:val="none" w:sz="0" w:space="0" w:color="auto"/>
            <w:bottom w:val="none" w:sz="0" w:space="0" w:color="auto"/>
            <w:right w:val="none" w:sz="0" w:space="0" w:color="auto"/>
          </w:divBdr>
        </w:div>
        <w:div w:id="1364667606">
          <w:marLeft w:val="0"/>
          <w:marRight w:val="0"/>
          <w:marTop w:val="0"/>
          <w:marBottom w:val="0"/>
          <w:divBdr>
            <w:top w:val="none" w:sz="0" w:space="0" w:color="auto"/>
            <w:left w:val="none" w:sz="0" w:space="0" w:color="auto"/>
            <w:bottom w:val="none" w:sz="0" w:space="0" w:color="auto"/>
            <w:right w:val="none" w:sz="0" w:space="0" w:color="auto"/>
          </w:divBdr>
        </w:div>
      </w:divsChild>
    </w:div>
    <w:div w:id="1470589224">
      <w:bodyDiv w:val="1"/>
      <w:marLeft w:val="0"/>
      <w:marRight w:val="0"/>
      <w:marTop w:val="0"/>
      <w:marBottom w:val="0"/>
      <w:divBdr>
        <w:top w:val="none" w:sz="0" w:space="0" w:color="auto"/>
        <w:left w:val="none" w:sz="0" w:space="0" w:color="auto"/>
        <w:bottom w:val="none" w:sz="0" w:space="0" w:color="auto"/>
        <w:right w:val="none" w:sz="0" w:space="0" w:color="auto"/>
      </w:divBdr>
    </w:div>
    <w:div w:id="1690789746">
      <w:bodyDiv w:val="1"/>
      <w:marLeft w:val="0"/>
      <w:marRight w:val="0"/>
      <w:marTop w:val="0"/>
      <w:marBottom w:val="0"/>
      <w:divBdr>
        <w:top w:val="none" w:sz="0" w:space="0" w:color="auto"/>
        <w:left w:val="none" w:sz="0" w:space="0" w:color="auto"/>
        <w:bottom w:val="none" w:sz="0" w:space="0" w:color="auto"/>
        <w:right w:val="none" w:sz="0" w:space="0" w:color="auto"/>
      </w:divBdr>
    </w:div>
    <w:div w:id="194618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F100C-9845-46AB-A90D-6EA87BDE2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Pages>
  <Words>14839</Words>
  <Characters>86069</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WWW.ARMINC.TK</vt:lpstr>
    </vt:vector>
  </TitlesOfParts>
  <Company/>
  <LinksUpToDate>false</LinksUpToDate>
  <CharactersWithSpaces>100707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ARMINC</dc:title>
  <dc:subject/>
  <dc:creator>www.RegieLive.ro</dc:creator>
  <cp:keywords/>
  <dc:description/>
  <cp:lastModifiedBy>ArminC</cp:lastModifiedBy>
  <cp:revision>53</cp:revision>
  <dcterms:created xsi:type="dcterms:W3CDTF">2014-07-10T04:15:00Z</dcterms:created>
  <dcterms:modified xsi:type="dcterms:W3CDTF">2021-11-08T14:33:00Z</dcterms:modified>
</cp:coreProperties>
</file>