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5C72" w14:textId="1B182520" w:rsid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Calibri" w:eastAsia="Times New Roman" w:hAnsi="Calibri" w:cs="Calibri"/>
          <w:noProof w:val="0"/>
          <w:sz w:val="40"/>
          <w:szCs w:val="40"/>
          <w:lang w:eastAsia="de-DE"/>
        </w:rPr>
      </w:pPr>
      <w:proofErr w:type="spellStart"/>
      <w:r w:rsidRPr="00484D77">
        <w:rPr>
          <w:rFonts w:ascii="Calibri" w:eastAsia="Times New Roman" w:hAnsi="Calibri" w:cs="Calibri"/>
          <w:noProof w:val="0"/>
          <w:sz w:val="40"/>
          <w:szCs w:val="40"/>
          <w:lang w:eastAsia="de-DE"/>
        </w:rPr>
        <w:t>Documentatie</w:t>
      </w:r>
      <w:proofErr w:type="spellEnd"/>
      <w:r w:rsidRPr="00484D77">
        <w:rPr>
          <w:rFonts w:ascii="Calibri" w:eastAsia="Times New Roman" w:hAnsi="Calibri" w:cs="Calibri"/>
          <w:noProof w:val="0"/>
          <w:sz w:val="40"/>
          <w:szCs w:val="40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40"/>
          <w:szCs w:val="40"/>
          <w:lang w:eastAsia="de-DE"/>
        </w:rPr>
        <w:t>Proiect</w:t>
      </w:r>
      <w:proofErr w:type="spellEnd"/>
      <w:r w:rsidRPr="00484D77">
        <w:rPr>
          <w:rFonts w:ascii="Calibri" w:eastAsia="Times New Roman" w:hAnsi="Calibri" w:cs="Calibri"/>
          <w:noProof w:val="0"/>
          <w:sz w:val="40"/>
          <w:szCs w:val="40"/>
          <w:lang w:eastAsia="de-DE"/>
        </w:rPr>
        <w:t> </w:t>
      </w:r>
    </w:p>
    <w:p w14:paraId="08550A7B" w14:textId="77777777" w:rsidR="00237C70" w:rsidRPr="00484D77" w:rsidRDefault="00237C70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de-DE"/>
        </w:rPr>
      </w:pPr>
    </w:p>
    <w:p w14:paraId="70277DB8" w14:textId="77777777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de-DE"/>
        </w:rPr>
      </w:pPr>
      <w:r w:rsidRPr="00484D77">
        <w:rPr>
          <w:rFonts w:ascii="Calibri" w:eastAsia="Times New Roman" w:hAnsi="Calibri" w:cs="Calibri"/>
          <w:noProof w:val="0"/>
          <w:lang w:eastAsia="de-DE"/>
        </w:rPr>
        <w:t xml:space="preserve">                       </w:t>
      </w:r>
      <w:proofErr w:type="spellStart"/>
      <w:r w:rsidRPr="00484D77">
        <w:rPr>
          <w:rFonts w:ascii="Calibri" w:eastAsia="Times New Roman" w:hAnsi="Calibri" w:cs="Calibri"/>
          <w:noProof w:val="0"/>
          <w:lang w:eastAsia="de-DE"/>
        </w:rPr>
        <w:t>Chanchian</w:t>
      </w:r>
      <w:proofErr w:type="spellEnd"/>
      <w:r w:rsidRPr="00484D77">
        <w:rPr>
          <w:rFonts w:ascii="Calibri" w:eastAsia="Times New Roman" w:hAnsi="Calibri" w:cs="Calibri"/>
          <w:noProof w:val="0"/>
          <w:lang w:eastAsia="de-DE"/>
        </w:rPr>
        <w:t xml:space="preserve"> Armin Andrei | </w:t>
      </w:r>
      <w:proofErr w:type="gramStart"/>
      <w:r w:rsidRPr="00484D77">
        <w:rPr>
          <w:rFonts w:ascii="Calibri" w:eastAsia="Times New Roman" w:hAnsi="Calibri" w:cs="Calibri"/>
          <w:noProof w:val="0"/>
          <w:lang w:eastAsia="de-DE"/>
        </w:rPr>
        <w:t>An</w:t>
      </w:r>
      <w:proofErr w:type="gramEnd"/>
      <w:r w:rsidRPr="00484D77">
        <w:rPr>
          <w:rFonts w:ascii="Calibri" w:eastAsia="Times New Roman" w:hAnsi="Calibri" w:cs="Calibri"/>
          <w:noProof w:val="0"/>
          <w:lang w:eastAsia="de-DE"/>
        </w:rPr>
        <w:t xml:space="preserve"> 2 IF, </w:t>
      </w:r>
      <w:proofErr w:type="spellStart"/>
      <w:r w:rsidRPr="00484D77">
        <w:rPr>
          <w:rFonts w:ascii="Calibri" w:eastAsia="Times New Roman" w:hAnsi="Calibri" w:cs="Calibri"/>
          <w:noProof w:val="0"/>
          <w:lang w:eastAsia="de-DE"/>
        </w:rPr>
        <w:t>Grupa</w:t>
      </w:r>
      <w:proofErr w:type="spellEnd"/>
      <w:r w:rsidRPr="00484D77">
        <w:rPr>
          <w:rFonts w:ascii="Calibri" w:eastAsia="Times New Roman" w:hAnsi="Calibri" w:cs="Calibri"/>
          <w:noProof w:val="0"/>
          <w:lang w:eastAsia="de-DE"/>
        </w:rPr>
        <w:t xml:space="preserve"> 201 </w:t>
      </w:r>
    </w:p>
    <w:p w14:paraId="360EE2DF" w14:textId="77777777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de-DE"/>
        </w:rPr>
      </w:pPr>
      <w:r w:rsidRPr="00484D77">
        <w:rPr>
          <w:rFonts w:ascii="Calibri" w:eastAsia="Times New Roman" w:hAnsi="Calibri" w:cs="Calibri"/>
          <w:noProof w:val="0"/>
          <w:lang w:eastAsia="de-DE"/>
        </w:rPr>
        <w:t xml:space="preserve">                                           Wallach Luke | </w:t>
      </w:r>
      <w:proofErr w:type="gramStart"/>
      <w:r w:rsidRPr="00484D77">
        <w:rPr>
          <w:rFonts w:ascii="Calibri" w:eastAsia="Times New Roman" w:hAnsi="Calibri" w:cs="Calibri"/>
          <w:noProof w:val="0"/>
          <w:lang w:eastAsia="de-DE"/>
        </w:rPr>
        <w:t>An</w:t>
      </w:r>
      <w:proofErr w:type="gramEnd"/>
      <w:r w:rsidRPr="00484D77">
        <w:rPr>
          <w:rFonts w:ascii="Calibri" w:eastAsia="Times New Roman" w:hAnsi="Calibri" w:cs="Calibri"/>
          <w:noProof w:val="0"/>
          <w:lang w:eastAsia="de-DE"/>
        </w:rPr>
        <w:t xml:space="preserve"> 2 IF, </w:t>
      </w:r>
      <w:proofErr w:type="spellStart"/>
      <w:r w:rsidRPr="00484D77">
        <w:rPr>
          <w:rFonts w:ascii="Calibri" w:eastAsia="Times New Roman" w:hAnsi="Calibri" w:cs="Calibri"/>
          <w:noProof w:val="0"/>
          <w:lang w:eastAsia="de-DE"/>
        </w:rPr>
        <w:t>Grupa</w:t>
      </w:r>
      <w:proofErr w:type="spellEnd"/>
      <w:r w:rsidRPr="00484D77">
        <w:rPr>
          <w:rFonts w:ascii="Calibri" w:eastAsia="Times New Roman" w:hAnsi="Calibri" w:cs="Calibri"/>
          <w:noProof w:val="0"/>
          <w:lang w:eastAsia="de-DE"/>
        </w:rPr>
        <w:t xml:space="preserve"> 201 </w:t>
      </w:r>
    </w:p>
    <w:p w14:paraId="7422558F" w14:textId="77777777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de-DE"/>
        </w:rPr>
      </w:pPr>
      <w:r w:rsidRPr="00484D77">
        <w:rPr>
          <w:rFonts w:ascii="Calibri" w:eastAsia="Times New Roman" w:hAnsi="Calibri" w:cs="Calibri"/>
          <w:noProof w:val="0"/>
          <w:lang w:eastAsia="de-DE"/>
        </w:rPr>
        <w:t> </w:t>
      </w:r>
    </w:p>
    <w:p w14:paraId="5D7DE161" w14:textId="77777777" w:rsid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Calibri" w:eastAsia="Times New Roman" w:hAnsi="Calibri" w:cs="Calibri"/>
          <w:noProof w:val="0"/>
          <w:lang w:eastAsia="de-DE"/>
        </w:rPr>
      </w:pPr>
    </w:p>
    <w:p w14:paraId="3EA6C2E6" w14:textId="77777777" w:rsid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Calibri" w:eastAsia="Times New Roman" w:hAnsi="Calibri" w:cs="Calibri"/>
          <w:noProof w:val="0"/>
          <w:lang w:eastAsia="de-DE"/>
        </w:rPr>
      </w:pPr>
    </w:p>
    <w:p w14:paraId="0C05042E" w14:textId="77777777" w:rsid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Calibri" w:eastAsia="Times New Roman" w:hAnsi="Calibri" w:cs="Calibri"/>
          <w:noProof w:val="0"/>
          <w:lang w:eastAsia="de-DE"/>
        </w:rPr>
      </w:pPr>
    </w:p>
    <w:p w14:paraId="643932E7" w14:textId="1E8FC1A8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de-DE"/>
        </w:rPr>
      </w:pPr>
      <w:r w:rsidRPr="00484D77">
        <w:rPr>
          <w:rFonts w:ascii="Calibri" w:eastAsia="Times New Roman" w:hAnsi="Calibri" w:cs="Calibri"/>
          <w:noProof w:val="0"/>
          <w:lang w:eastAsia="de-DE"/>
        </w:rPr>
        <w:t> </w:t>
      </w:r>
    </w:p>
    <w:p w14:paraId="0162ADC0" w14:textId="5500B277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de-DE"/>
        </w:rPr>
      </w:pPr>
      <w:proofErr w:type="spellStart"/>
      <w:r w:rsidRPr="00484D77">
        <w:rPr>
          <w:rFonts w:ascii="Calibri" w:eastAsia="Times New Roman" w:hAnsi="Calibri" w:cs="Calibri"/>
          <w:noProof w:val="0"/>
          <w:sz w:val="32"/>
          <w:szCs w:val="32"/>
          <w:lang w:eastAsia="de-DE"/>
        </w:rPr>
        <w:t>Cerinta</w:t>
      </w:r>
      <w:proofErr w:type="spellEnd"/>
      <w:r w:rsidR="005A01DA" w:rsidRPr="00237C70">
        <w:rPr>
          <w:rFonts w:ascii="Calibri" w:eastAsia="Times New Roman" w:hAnsi="Calibri" w:cs="Calibri"/>
          <w:noProof w:val="0"/>
          <w:sz w:val="32"/>
          <w:szCs w:val="32"/>
          <w:lang w:eastAsia="de-DE"/>
        </w:rPr>
        <w:t xml:space="preserve"> 4</w:t>
      </w:r>
      <w:r w:rsidRPr="00484D77">
        <w:rPr>
          <w:rFonts w:ascii="Calibri" w:eastAsia="Times New Roman" w:hAnsi="Calibri" w:cs="Calibri"/>
          <w:noProof w:val="0"/>
          <w:sz w:val="32"/>
          <w:szCs w:val="32"/>
          <w:lang w:eastAsia="de-DE"/>
        </w:rPr>
        <w:t> </w:t>
      </w:r>
    </w:p>
    <w:p w14:paraId="41B04C75" w14:textId="77777777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 </w:t>
      </w:r>
    </w:p>
    <w:p w14:paraId="2371F6B4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Sa se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realizeze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un program care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asigure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gestiunea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unui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magazin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PC (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procesoare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placi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baza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memorii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hdd-uri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etc.).  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6612204B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 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606DD355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Fiecare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contine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urmatoarele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proofErr w:type="gram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campuri:cod</w:t>
      </w:r>
      <w:proofErr w:type="gram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_produs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pret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marca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an_fabricatie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garantie,producator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tara_provenienta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(0 –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dacanu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se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afla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&gt;0 –cate sunt 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). 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705147E8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 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79407BED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La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pornirea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aplicatiei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va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fi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afisat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urmatorul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meniu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: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39DF1BA0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1.Incarcare din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fisier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componentelor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magazin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3F338B96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2.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Adaugare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nou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la o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anumita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introdusa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la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tastatura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377ED7C1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3.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Vanzare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(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=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-1). 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1827CDEC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4.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Stergere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anumit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dupa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cod_produs.</w:t>
      </w:r>
      <w:proofErr w:type="gram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5.Incarcare</w:t>
      </w:r>
      <w:proofErr w:type="gram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(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refacerea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stocului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la un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anumit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cautat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prealabil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dupa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cod). 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4A13A329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6.Sa se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calculeze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totalul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in lei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pentru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o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anumita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categorie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(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suma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produselor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*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pret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la o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anumita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). 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6E674039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7.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Afisare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pret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pentru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anumite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cautate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dupa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marca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0A17ACDE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8.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Salvare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fisier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494F7253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 9.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Iesire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.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07E1C468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de-DE"/>
        </w:rPr>
      </w:pPr>
      <w:r w:rsidRPr="00484D77">
        <w:rPr>
          <w:rFonts w:ascii="Calibri" w:eastAsia="Times New Roman" w:hAnsi="Calibri" w:cs="Calibri"/>
          <w:noProof w:val="0"/>
          <w:sz w:val="21"/>
          <w:szCs w:val="21"/>
          <w:lang w:eastAsia="de-DE"/>
        </w:rPr>
        <w:t> </w:t>
      </w:r>
    </w:p>
    <w:p w14:paraId="7B386C9F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  <w:t> </w:t>
      </w:r>
    </w:p>
    <w:p w14:paraId="3EABFB5C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  <w:t> </w:t>
      </w:r>
    </w:p>
    <w:p w14:paraId="66D6CBF7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  <w:t> </w:t>
      </w:r>
    </w:p>
    <w:p w14:paraId="595BB0E0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  <w:t> </w:t>
      </w:r>
    </w:p>
    <w:p w14:paraId="2D9D5BAA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  <w:t> </w:t>
      </w:r>
    </w:p>
    <w:p w14:paraId="08D25DE1" w14:textId="377E0A64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  <w:t> </w:t>
      </w:r>
    </w:p>
    <w:p w14:paraId="79616236" w14:textId="2801A130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</w:pPr>
    </w:p>
    <w:p w14:paraId="619173BF" w14:textId="241240E7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</w:pPr>
    </w:p>
    <w:p w14:paraId="6B50A193" w14:textId="0F53856F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</w:pPr>
    </w:p>
    <w:p w14:paraId="12329EB6" w14:textId="3AFF661D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</w:pPr>
    </w:p>
    <w:p w14:paraId="72FD30A3" w14:textId="763FCFB4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</w:pPr>
    </w:p>
    <w:p w14:paraId="09101B37" w14:textId="49F0B2F8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</w:pPr>
    </w:p>
    <w:p w14:paraId="320EB175" w14:textId="78BA956A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</w:pPr>
    </w:p>
    <w:p w14:paraId="29030164" w14:textId="735912CC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</w:pPr>
    </w:p>
    <w:p w14:paraId="3B33022A" w14:textId="2EE6C805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</w:pPr>
    </w:p>
    <w:p w14:paraId="66943B96" w14:textId="5FBEC62D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</w:pPr>
    </w:p>
    <w:p w14:paraId="34C5A0A3" w14:textId="1CB06376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1"/>
          <w:szCs w:val="21"/>
          <w:lang w:val="ro-RO" w:eastAsia="de-DE"/>
        </w:rPr>
      </w:pPr>
    </w:p>
    <w:p w14:paraId="35E45BF7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</w:p>
    <w:p w14:paraId="09684168" w14:textId="77777777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de-DE"/>
        </w:rPr>
      </w:pPr>
      <w:proofErr w:type="spellStart"/>
      <w:r w:rsidRPr="00484D77">
        <w:rPr>
          <w:rFonts w:ascii="Calibri" w:eastAsia="Times New Roman" w:hAnsi="Calibri" w:cs="Calibri"/>
          <w:noProof w:val="0"/>
          <w:sz w:val="32"/>
          <w:szCs w:val="32"/>
          <w:lang w:eastAsia="de-DE"/>
        </w:rPr>
        <w:t>Explicatie</w:t>
      </w:r>
      <w:proofErr w:type="spellEnd"/>
      <w:r w:rsidRPr="00484D77">
        <w:rPr>
          <w:rFonts w:ascii="Calibri" w:eastAsia="Times New Roman" w:hAnsi="Calibri" w:cs="Calibri"/>
          <w:noProof w:val="0"/>
          <w:sz w:val="32"/>
          <w:szCs w:val="32"/>
          <w:lang w:eastAsia="de-DE"/>
        </w:rPr>
        <w:t xml:space="preserve"> Cod </w:t>
      </w:r>
    </w:p>
    <w:p w14:paraId="7FA1DCE3" w14:textId="77777777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32"/>
          <w:szCs w:val="32"/>
          <w:lang w:val="ro-RO" w:eastAsia="de-DE"/>
        </w:rPr>
        <w:t> </w:t>
      </w:r>
    </w:p>
    <w:p w14:paraId="7FA3F3D0" w14:textId="0AEE5191" w:rsid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Calibri" w:eastAsia="Times New Roman" w:hAnsi="Calibri" w:cs="Calibri"/>
          <w:noProof w:val="0"/>
          <w:sz w:val="32"/>
          <w:szCs w:val="32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32"/>
          <w:szCs w:val="32"/>
          <w:lang w:val="ro-RO" w:eastAsia="de-DE"/>
        </w:rPr>
        <w:t> </w:t>
      </w:r>
    </w:p>
    <w:p w14:paraId="73BBEB7C" w14:textId="77777777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</w:p>
    <w:p w14:paraId="4FCD5C6F" w14:textId="77777777" w:rsidR="00484D77" w:rsidRPr="00484D77" w:rsidRDefault="00484D77" w:rsidP="00484D77">
      <w:pPr>
        <w:widowControl w:val="0"/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noProof w:val="0"/>
          <w:sz w:val="28"/>
          <w:szCs w:val="28"/>
          <w:lang w:val="de-DE" w:eastAsia="de-DE"/>
        </w:rPr>
      </w:pPr>
      <w:r w:rsidRPr="00484D77">
        <w:rPr>
          <w:rFonts w:ascii="Calibri" w:eastAsia="Times New Roman" w:hAnsi="Calibri" w:cs="Calibri"/>
          <w:b/>
          <w:bCs/>
          <w:noProof w:val="0"/>
          <w:sz w:val="28"/>
          <w:szCs w:val="28"/>
          <w:lang w:val="ro-RO" w:eastAsia="de-DE"/>
        </w:rPr>
        <w:t>Adaugare Fisier: 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de-DE" w:eastAsia="de-DE"/>
        </w:rPr>
        <w:t> </w:t>
      </w:r>
    </w:p>
    <w:p w14:paraId="1460017E" w14:textId="4C995425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313DE828" w14:textId="77777777" w:rsidR="00237C70" w:rsidRPr="00484D77" w:rsidRDefault="00237C70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</w:p>
    <w:p w14:paraId="4225F938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Aceasa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folosita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pentru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deschide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fisierul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numit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“store.txt” in care sunt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stocate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datele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pentru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componentele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PC.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Informatiile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sunt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apoi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extrase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stringstream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stocate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intr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-o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structura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date. 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45D6A6E5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 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56CD78F4" w14:textId="14A8F21E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</w:pP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Inainte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informatiile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se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verifica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daca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un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cu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acelasi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cod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exista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deja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Daca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exista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utilizatorul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rugat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introduca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un cod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diferit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anuleze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operatia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Daca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codul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nu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exista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informatiile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sunt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stocate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structurile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date.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305D2524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</w:p>
    <w:p w14:paraId="23A619B6" w14:textId="6E44CDC4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484D77">
        <w:drawing>
          <wp:inline distT="0" distB="0" distL="0" distR="0" wp14:anchorId="47C8BFAA" wp14:editId="738FC9FC">
            <wp:extent cx="5732145" cy="475297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77">
        <w:lastRenderedPageBreak/>
        <w:drawing>
          <wp:inline distT="0" distB="0" distL="0" distR="0" wp14:anchorId="7B6DB4F2" wp14:editId="12414C69">
            <wp:extent cx="5732145" cy="26974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77">
        <w:rPr>
          <w:rFonts w:ascii="Calibri" w:eastAsia="Times New Roman" w:hAnsi="Calibri" w:cs="Calibri"/>
          <w:noProof w:val="0"/>
          <w:lang w:val="de-DE" w:eastAsia="de-DE"/>
        </w:rPr>
        <w:t> </w:t>
      </w:r>
    </w:p>
    <w:p w14:paraId="36351244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484D77">
        <w:rPr>
          <w:rFonts w:ascii="Calibri" w:eastAsia="Times New Roman" w:hAnsi="Calibri" w:cs="Calibri"/>
          <w:noProof w:val="0"/>
          <w:sz w:val="24"/>
          <w:szCs w:val="24"/>
          <w:lang w:val="de-DE" w:eastAsia="de-DE"/>
        </w:rPr>
        <w:t> </w:t>
      </w:r>
    </w:p>
    <w:p w14:paraId="2D0A888E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4"/>
          <w:szCs w:val="24"/>
          <w:lang w:val="ro-RO" w:eastAsia="de-DE"/>
        </w:rPr>
        <w:t> </w:t>
      </w:r>
    </w:p>
    <w:p w14:paraId="08257EDD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4"/>
          <w:szCs w:val="24"/>
          <w:lang w:val="ro-RO" w:eastAsia="de-DE"/>
        </w:rPr>
        <w:t> </w:t>
      </w:r>
    </w:p>
    <w:p w14:paraId="21809E82" w14:textId="5A29C0B9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4"/>
          <w:szCs w:val="24"/>
          <w:lang w:val="ro-RO" w:eastAsia="de-DE"/>
        </w:rPr>
        <w:t> </w:t>
      </w:r>
    </w:p>
    <w:p w14:paraId="0ED371EB" w14:textId="60C60FBF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val="ro-RO" w:eastAsia="de-DE"/>
        </w:rPr>
      </w:pPr>
    </w:p>
    <w:p w14:paraId="29570840" w14:textId="0AE44E61" w:rsidR="00484D77" w:rsidRDefault="00484D77" w:rsidP="00484D77">
      <w:pPr>
        <w:widowControl w:val="0"/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val="ro-RO" w:eastAsia="de-DE"/>
        </w:rPr>
      </w:pPr>
    </w:p>
    <w:p w14:paraId="739F8B85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</w:p>
    <w:p w14:paraId="2DCB611C" w14:textId="564E0A4F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</w:p>
    <w:p w14:paraId="6E592E1C" w14:textId="2C7A97E7" w:rsidR="00484D77" w:rsidRDefault="00484D77" w:rsidP="00484D77">
      <w:pPr>
        <w:widowControl w:val="0"/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noProof w:val="0"/>
          <w:sz w:val="28"/>
          <w:szCs w:val="28"/>
          <w:lang w:val="de-DE" w:eastAsia="de-DE"/>
        </w:rPr>
      </w:pPr>
      <w:r w:rsidRPr="00484D77">
        <w:rPr>
          <w:rFonts w:ascii="Calibri" w:eastAsia="Times New Roman" w:hAnsi="Calibri" w:cs="Calibri"/>
          <w:b/>
          <w:bCs/>
          <w:noProof w:val="0"/>
          <w:sz w:val="28"/>
          <w:szCs w:val="28"/>
          <w:lang w:val="ro-RO" w:eastAsia="de-DE"/>
        </w:rPr>
        <w:t>Adaugarea unui produs nou: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de-DE" w:eastAsia="de-DE"/>
        </w:rPr>
        <w:t> </w:t>
      </w:r>
    </w:p>
    <w:p w14:paraId="7622474A" w14:textId="77777777" w:rsidR="00484D77" w:rsidRPr="00484D77" w:rsidRDefault="00484D77" w:rsidP="00484D77">
      <w:pPr>
        <w:widowControl w:val="0"/>
        <w:spacing w:after="0" w:line="240" w:lineRule="auto"/>
        <w:ind w:left="1080"/>
        <w:textAlignment w:val="baseline"/>
        <w:rPr>
          <w:rFonts w:ascii="Calibri" w:eastAsia="Times New Roman" w:hAnsi="Calibri" w:cs="Calibri"/>
          <w:noProof w:val="0"/>
          <w:sz w:val="28"/>
          <w:szCs w:val="28"/>
          <w:lang w:val="de-DE" w:eastAsia="de-DE"/>
        </w:rPr>
      </w:pPr>
    </w:p>
    <w:p w14:paraId="6E4AD830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4854988E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Aceasta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secventa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cod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defineste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o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numita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"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AddNewProduct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".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Scopul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acestei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</w:t>
      </w:r>
      <w:proofErr w:type="gram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</w:t>
      </w:r>
      <w:proofErr w:type="gram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adauga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un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nou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inventarul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magazinului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  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706D67CF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 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30346371" w14:textId="77777777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La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inceput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utilizatorul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rugat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introduca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tipul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componentei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apoi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trebuie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codul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produsului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daca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acest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cod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exista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deja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utilizatorul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rugat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introduca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un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alt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cod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introduca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"0"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pentru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gram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</w:t>
      </w:r>
      <w:proofErr w:type="gram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anula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operatiunea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Daca se introduce "0",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se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incheie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continuare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utilizatorul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trebuie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introduca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informatii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despre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cum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ar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fi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pretul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modelul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anul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fabricatie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garantia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producatorul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tara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origine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Dupa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utilizatorul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gram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</w:t>
      </w:r>
      <w:proofErr w:type="gram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toate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aceste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informatii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cauta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lista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daca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tipul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introdus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utilizator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exista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deja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nu. Daca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exista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identifica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indexul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componentei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respective 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lista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Daca nu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exista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un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nou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component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adaugat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la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sfarsitul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listei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.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59E38650" w14:textId="79CD75B6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</w:p>
    <w:p w14:paraId="08A4995C" w14:textId="4492668E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484D77">
        <w:lastRenderedPageBreak/>
        <w:drawing>
          <wp:inline distT="0" distB="0" distL="0" distR="0" wp14:anchorId="3AC3A01A" wp14:editId="03288567">
            <wp:extent cx="5732145" cy="38671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77">
        <w:drawing>
          <wp:inline distT="0" distB="0" distL="0" distR="0" wp14:anchorId="7DE1C668" wp14:editId="12B901E0">
            <wp:extent cx="5732145" cy="476694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77">
        <w:rPr>
          <w:rFonts w:ascii="Calibri" w:eastAsia="Times New Roman" w:hAnsi="Calibri" w:cs="Calibri"/>
          <w:noProof w:val="0"/>
          <w:lang w:val="de-DE" w:eastAsia="de-DE"/>
        </w:rPr>
        <w:t> </w:t>
      </w:r>
    </w:p>
    <w:p w14:paraId="2D9C2049" w14:textId="77777777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484D77">
        <w:rPr>
          <w:rFonts w:ascii="Calibri" w:eastAsia="Times New Roman" w:hAnsi="Calibri" w:cs="Calibri"/>
          <w:noProof w:val="0"/>
          <w:lang w:val="de-DE" w:eastAsia="de-DE"/>
        </w:rPr>
        <w:lastRenderedPageBreak/>
        <w:t> </w:t>
      </w:r>
    </w:p>
    <w:p w14:paraId="598F5D65" w14:textId="77777777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lang w:val="ro-RO" w:eastAsia="de-DE"/>
        </w:rPr>
        <w:t> </w:t>
      </w:r>
    </w:p>
    <w:p w14:paraId="6BFED377" w14:textId="77777777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lang w:val="ro-RO" w:eastAsia="de-DE"/>
        </w:rPr>
        <w:t> </w:t>
      </w:r>
    </w:p>
    <w:p w14:paraId="1C912435" w14:textId="77777777" w:rsid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Calibri" w:eastAsia="Times New Roman" w:hAnsi="Calibri" w:cs="Calibri"/>
          <w:noProof w:val="0"/>
          <w:lang w:val="ro-RO" w:eastAsia="de-DE"/>
        </w:rPr>
      </w:pPr>
    </w:p>
    <w:p w14:paraId="2A036C06" w14:textId="4AB85491" w:rsidR="00484D77" w:rsidRPr="00484D77" w:rsidRDefault="00484D77" w:rsidP="00484D77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  <w:r w:rsidRPr="00484D77">
        <w:rPr>
          <w:rFonts w:ascii="Calibri" w:eastAsia="Times New Roman" w:hAnsi="Calibri" w:cs="Calibri"/>
          <w:noProof w:val="0"/>
          <w:lang w:val="ro-RO" w:eastAsia="de-DE"/>
        </w:rPr>
        <w:t> </w:t>
      </w:r>
    </w:p>
    <w:p w14:paraId="6053FC51" w14:textId="4722C53B" w:rsidR="00484D77" w:rsidRDefault="00484D77" w:rsidP="00484D77">
      <w:pPr>
        <w:widowControl w:val="0"/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noProof w:val="0"/>
          <w:sz w:val="28"/>
          <w:szCs w:val="28"/>
          <w:lang w:val="de-DE" w:eastAsia="de-DE"/>
        </w:rPr>
      </w:pPr>
      <w:r w:rsidRPr="00484D77">
        <w:rPr>
          <w:rFonts w:ascii="Calibri" w:eastAsia="Times New Roman" w:hAnsi="Calibri" w:cs="Calibri"/>
          <w:b/>
          <w:bCs/>
          <w:noProof w:val="0"/>
          <w:sz w:val="28"/>
          <w:szCs w:val="28"/>
          <w:lang w:val="ro-RO" w:eastAsia="de-DE"/>
        </w:rPr>
        <w:t>Vanzarea unui produs: 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de-DE" w:eastAsia="de-DE"/>
        </w:rPr>
        <w:t> </w:t>
      </w:r>
    </w:p>
    <w:p w14:paraId="1BF54C3E" w14:textId="77777777" w:rsidR="00484D77" w:rsidRDefault="00484D77" w:rsidP="00484D77">
      <w:pPr>
        <w:widowControl w:val="0"/>
        <w:spacing w:after="0" w:line="240" w:lineRule="auto"/>
        <w:ind w:left="1080"/>
        <w:textAlignment w:val="baseline"/>
        <w:rPr>
          <w:rFonts w:ascii="Calibri" w:eastAsia="Times New Roman" w:hAnsi="Calibri" w:cs="Calibri"/>
          <w:noProof w:val="0"/>
          <w:sz w:val="28"/>
          <w:szCs w:val="28"/>
          <w:lang w:val="de-DE" w:eastAsia="de-DE"/>
        </w:rPr>
      </w:pPr>
    </w:p>
    <w:p w14:paraId="11039CF9" w14:textId="29B95C9D" w:rsidR="00484D77" w:rsidRPr="00484D77" w:rsidRDefault="00484D77" w:rsidP="00484D77">
      <w:pPr>
        <w:widowControl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de-DE"/>
        </w:rPr>
      </w:pPr>
    </w:p>
    <w:p w14:paraId="0E897800" w14:textId="4ACD5A3C" w:rsidR="00484D77" w:rsidRPr="00484D77" w:rsidRDefault="00484D77" w:rsidP="00484D77">
      <w:pPr>
        <w:widowControl w:val="0"/>
        <w:spacing w:after="0" w:line="240" w:lineRule="auto"/>
        <w:contextualSpacing/>
        <w:textAlignment w:val="baseline"/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</w:pP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Aceasta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secventa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cod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implementeaza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o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numita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"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SellProduct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".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incepe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cu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solicitarea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utilizatorului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introduca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tipul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componentei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pe care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doreste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o vanda.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Apoi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utilizand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un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ciclu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for,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cauta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lista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pentru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gasi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cu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tipul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specificat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Daca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nu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gasita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afiseaza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un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mesaj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eroare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se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intoarce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Daca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componenta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gasita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solicita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utilizatorului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introduca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codul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produsului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pe care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doreste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il vanda.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Utilizand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un alt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ciclu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for,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cauta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in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lista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pentru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gasi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cu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codul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specificat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Daca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nu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gasit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afiseaza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un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mesaj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eroare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se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intoarce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Daca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gasit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solicita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utilizatorului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introduca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cantitatea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pe care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doreste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o vanda.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Apoi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produsului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actualizat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prin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scaderea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cantitatii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vandute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. Daca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rezultat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este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negativ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,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functia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afiseaza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un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mesaj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eroare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ofera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utilizatorului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optiunea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sterge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produsul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sau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de a seta </w:t>
      </w:r>
      <w:proofErr w:type="spellStart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>stocul</w:t>
      </w:r>
      <w:proofErr w:type="spellEnd"/>
      <w:r w:rsidRPr="00484D77">
        <w:rPr>
          <w:rFonts w:ascii="Calibri" w:eastAsia="Times New Roman" w:hAnsi="Calibri" w:cs="Calibri"/>
          <w:noProof w:val="0"/>
          <w:sz w:val="28"/>
          <w:szCs w:val="28"/>
          <w:lang w:eastAsia="de-DE"/>
        </w:rPr>
        <w:t xml:space="preserve"> la zero.</w:t>
      </w:r>
      <w:r w:rsidRPr="00484D77">
        <w:rPr>
          <w:rFonts w:ascii="Calibri" w:eastAsia="Times New Roman" w:hAnsi="Calibri" w:cs="Calibri"/>
          <w:noProof w:val="0"/>
          <w:sz w:val="28"/>
          <w:szCs w:val="28"/>
          <w:lang w:val="ro-RO" w:eastAsia="de-DE"/>
        </w:rPr>
        <w:t> </w:t>
      </w:r>
    </w:p>
    <w:p w14:paraId="63C767A3" w14:textId="2BEB3963" w:rsidR="00484D77" w:rsidRDefault="00484D77" w:rsidP="00484D77">
      <w:pPr>
        <w:widowControl w:val="0"/>
      </w:pPr>
      <w:r w:rsidRPr="00484D77">
        <w:rPr>
          <w:rFonts w:ascii="Calibri" w:eastAsia="Times New Roman" w:hAnsi="Calibri" w:cs="Calibri"/>
          <w:noProof w:val="0"/>
          <w:color w:val="D1D5DB"/>
          <w:sz w:val="24"/>
          <w:szCs w:val="24"/>
          <w:shd w:val="clear" w:color="auto" w:fill="FFFFFF"/>
          <w:lang w:val="ro-RO" w:eastAsia="de-DE"/>
        </w:rPr>
        <w:t> </w:t>
      </w:r>
      <w:r w:rsidRPr="00484D77">
        <w:drawing>
          <wp:inline distT="0" distB="0" distL="0" distR="0" wp14:anchorId="59857020" wp14:editId="4360070A">
            <wp:extent cx="5732145" cy="382143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491E" w14:textId="77777777" w:rsidR="00484D77" w:rsidRDefault="00484D77" w:rsidP="00484D77">
      <w:pPr>
        <w:widowControl w:val="0"/>
      </w:pPr>
    </w:p>
    <w:p w14:paraId="25358BB5" w14:textId="6640D56D" w:rsidR="00484D77" w:rsidRDefault="00484D77" w:rsidP="00484D77">
      <w:pPr>
        <w:widowControl w:val="0"/>
      </w:pPr>
      <w:r w:rsidRPr="00484D77">
        <w:lastRenderedPageBreak/>
        <w:drawing>
          <wp:inline distT="0" distB="0" distL="0" distR="0" wp14:anchorId="6048B407" wp14:editId="001EE66A">
            <wp:extent cx="5732145" cy="30867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0764" w14:textId="2EDEE456" w:rsidR="00484D77" w:rsidRDefault="00484D77" w:rsidP="00484D77">
      <w:pPr>
        <w:widowControl w:val="0"/>
      </w:pPr>
    </w:p>
    <w:p w14:paraId="37EA864B" w14:textId="3B2EB6ED" w:rsidR="00484D77" w:rsidRDefault="00484D77" w:rsidP="00484D77">
      <w:pPr>
        <w:widowControl w:val="0"/>
      </w:pPr>
    </w:p>
    <w:p w14:paraId="0A2C671C" w14:textId="647C5BCF" w:rsidR="00484D77" w:rsidRDefault="00484D77" w:rsidP="00484D77">
      <w:pPr>
        <w:widowControl w:val="0"/>
      </w:pPr>
    </w:p>
    <w:p w14:paraId="11DB0EB6" w14:textId="1BD00EEC" w:rsidR="00484D77" w:rsidRDefault="00484D77" w:rsidP="00484D77">
      <w:pPr>
        <w:widowControl w:val="0"/>
      </w:pPr>
    </w:p>
    <w:p w14:paraId="17D92D0F" w14:textId="01A24A35" w:rsidR="00484D77" w:rsidRDefault="00484D77" w:rsidP="00484D77">
      <w:pPr>
        <w:widowControl w:val="0"/>
      </w:pPr>
    </w:p>
    <w:p w14:paraId="4A0577BE" w14:textId="77777777" w:rsidR="00484D77" w:rsidRDefault="00484D77" w:rsidP="00484D77">
      <w:pPr>
        <w:widowControl w:val="0"/>
      </w:pPr>
    </w:p>
    <w:p w14:paraId="700E97B2" w14:textId="77777777" w:rsidR="00484D77" w:rsidRDefault="00484D77" w:rsidP="00484D7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Calibri" w:hAnsi="Calibri" w:cs="Calibri"/>
          <w:b/>
          <w:bCs/>
          <w:sz w:val="28"/>
          <w:szCs w:val="28"/>
          <w:lang w:val="ro-RO"/>
        </w:rPr>
        <w:t>Stergerea</w:t>
      </w: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 unui produs sau a unei componente: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ADE7A14" w14:textId="2F0022C5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</w:rPr>
      </w:pP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342AA0C" w14:textId="77777777" w:rsidR="00237C70" w:rsidRDefault="00237C70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43FE3931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Aceasta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secventa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cod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reprezinta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DeleteEntry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", care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sterge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anumite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categorii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incepe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solicita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utilizatorului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introduca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tipul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Apoi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cauta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tipul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lista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existente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(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alocata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-un vector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numit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"components"). Daca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nu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gaseste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afiseaza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un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mesaj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se termina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Daca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fost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gasita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intreaba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utilizatorul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daca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doreste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stearga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intreaga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categorie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Daca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utilizatorul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alege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"y",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sterge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categoria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respectiva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realocarea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elementelor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vectorul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"components".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caz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contrar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solicita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codul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produsului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pe care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utilizatorul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doreste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-l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stearga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cauta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categoria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specificate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daca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gasit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sterge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realocarea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elementelor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vectorul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"products". Daca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categoria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nu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mai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contine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dupa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stergerea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acestuia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categoria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insasi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stearsa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realocarea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elementelor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vectorul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"components".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cazul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care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nu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fost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gasit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afiseaza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un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mesaj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corespunzator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.</w:t>
      </w:r>
      <w:r w:rsidRPr="00484D77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> </w:t>
      </w:r>
    </w:p>
    <w:p w14:paraId="0AE4E43F" w14:textId="77777777" w:rsidR="00484D77" w:rsidRP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84D77">
        <w:rPr>
          <w:rStyle w:val="eop"/>
          <w:rFonts w:ascii="Calibri" w:eastAsiaTheme="majorEastAsia" w:hAnsi="Calibri" w:cs="Calibri"/>
          <w:lang w:val="en-US"/>
        </w:rPr>
        <w:t> </w:t>
      </w:r>
    </w:p>
    <w:p w14:paraId="0A14F764" w14:textId="32990F1D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539F1CC7" wp14:editId="02B9F282">
            <wp:extent cx="5732145" cy="418719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1A1FD271" wp14:editId="50C2E81C">
            <wp:extent cx="5732145" cy="2126615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1637B23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77D651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065AAC8" w14:textId="4ECF9F79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E25B608" w14:textId="57C518E9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3F5991D7" w14:textId="6A3CADDC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34E6B913" w14:textId="1256D3D0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8089819" w14:textId="6CBFC022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133ADC61" w14:textId="54252AD0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30E84288" w14:textId="594D347F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01E3C4DB" w14:textId="1A03BB6F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1C3A5BCF" w14:textId="05E0CD73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1C365F90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558DD3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82EC951" w14:textId="77777777" w:rsidR="00484D77" w:rsidRDefault="00484D77" w:rsidP="00484D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Calibri" w:hAnsi="Calibri" w:cs="Calibri"/>
          <w:b/>
          <w:bCs/>
          <w:sz w:val="28"/>
          <w:szCs w:val="28"/>
          <w:lang w:val="ro-RO"/>
        </w:rPr>
        <w:lastRenderedPageBreak/>
        <w:t>Adaugare</w:t>
      </w: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 in stoc pentru un produs: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15EE1753" w14:textId="1F8256F8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</w:rPr>
      </w:pP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64F1BF1" w14:textId="77777777" w:rsidR="00237C70" w:rsidRDefault="00237C70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6A017808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Scopul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AddStock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"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</w:t>
      </w:r>
      <w:proofErr w:type="gram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</w:t>
      </w:r>
      <w:proofErr w:type="gram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adauga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stocul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pentru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un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anumit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primul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rand,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solicita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utilizatorului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introduca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tipul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Aceasta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informatie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citita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folosind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getline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(</w:t>
      </w:r>
      <w:proofErr w:type="spellStart"/>
      <w:proofErr w:type="gram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type)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stocata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variabila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"type".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Apoi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cauta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cu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tipul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specificat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parcurgerea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listei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"components"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folosind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un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bucla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for. Daca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gasita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salveaza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pozitia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lista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variabila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componentIndex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". Daca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nu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fost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gasita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afiseaza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un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mesaj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eroare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returneaza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controlul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inapoi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program.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Urmatorul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pas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solicita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utilizatorului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introduca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codul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produsului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efectueze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o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cautare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similara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pentru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gasi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lista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Pozitia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produsului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lista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stocata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variabila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productIndex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". Daca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nu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fost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gasit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afiseaza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un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mesaj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eroare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returneaza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controlul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inapoi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program.</w:t>
      </w:r>
      <w:r w:rsidRPr="00484D77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> </w:t>
      </w:r>
    </w:p>
    <w:p w14:paraId="62686FE7" w14:textId="249A0DF6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484D77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> </w:t>
      </w:r>
    </w:p>
    <w:p w14:paraId="5B99EAE6" w14:textId="1CCE6C8E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51D8EBDA" wp14:editId="4CDEDCEE">
            <wp:extent cx="5732145" cy="5135245"/>
            <wp:effectExtent l="0" t="0" r="190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AD56EAB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8"/>
          <w:szCs w:val="28"/>
        </w:rPr>
        <w:lastRenderedPageBreak/>
        <w:t> </w:t>
      </w:r>
    </w:p>
    <w:p w14:paraId="29036C4A" w14:textId="77777777" w:rsidR="00484D77" w:rsidRPr="00484D77" w:rsidRDefault="00484D77" w:rsidP="00484D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 xml:space="preserve">Suma </w:t>
      </w:r>
      <w:proofErr w:type="spellStart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>produse</w:t>
      </w:r>
      <w:proofErr w:type="spellEnd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>dintr</w:t>
      </w:r>
      <w:proofErr w:type="spellEnd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 xml:space="preserve">-o </w:t>
      </w:r>
      <w:proofErr w:type="spellStart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>anumita</w:t>
      </w:r>
      <w:proofErr w:type="spellEnd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>categorie</w:t>
      </w:r>
      <w:proofErr w:type="spellEnd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>:</w:t>
      </w:r>
      <w:r w:rsidRPr="00484D77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> </w:t>
      </w:r>
    </w:p>
    <w:p w14:paraId="035E2861" w14:textId="451666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en-US"/>
        </w:rPr>
      </w:pPr>
      <w:r w:rsidRPr="00484D77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> </w:t>
      </w:r>
    </w:p>
    <w:p w14:paraId="0765C3BE" w14:textId="77777777" w:rsidR="00237C70" w:rsidRDefault="00237C70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4E3FCE61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CalculateTotalSum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",  se</w:t>
      </w:r>
      <w:proofErr w:type="gram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introduce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tipul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pentru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care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doreste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calculeze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suma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totala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foloseste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o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structura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control "for"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pentru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parcurge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fiecare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lista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"components"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verifica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daca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tipul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corespunde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cu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cel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introdus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utilizator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Daca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gaseste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o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cu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tipul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corespunzator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utilizeaza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o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structura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"for"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pentru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parcurge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fiecare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asociat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respective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a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aduna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valoarea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totala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</w:t>
      </w:r>
      <w:proofErr w:type="gram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acestuia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Dupa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s-a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terminat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parcurgerea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componentelor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produselor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asociate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acestora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afiseaza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suma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totala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calculata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"RON".</w:t>
      </w:r>
      <w:r w:rsidRPr="00484D77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> </w:t>
      </w:r>
    </w:p>
    <w:p w14:paraId="00DD4179" w14:textId="77777777" w:rsidR="00484D77" w:rsidRP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84D77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> </w:t>
      </w:r>
    </w:p>
    <w:p w14:paraId="43257774" w14:textId="37A99CE4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09DCE9E2" wp14:editId="1F4510FE">
            <wp:extent cx="5732145" cy="22701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F647556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58244E1" w14:textId="2D2E9059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</w:rPr>
      </w:pP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0260F66" w14:textId="7F29C133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</w:rPr>
      </w:pPr>
    </w:p>
    <w:p w14:paraId="7FE5C4B9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7CF991" w14:textId="661301B3" w:rsidR="00484D77" w:rsidRPr="00237C70" w:rsidRDefault="00484D77" w:rsidP="00484D7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>
        <w:rPr>
          <w:rStyle w:val="spellingerror"/>
          <w:rFonts w:ascii="Calibri" w:hAnsi="Calibri" w:cs="Calibri"/>
          <w:b/>
          <w:bCs/>
          <w:sz w:val="28"/>
          <w:szCs w:val="28"/>
          <w:lang w:val="ro-RO"/>
        </w:rPr>
        <w:t>Afisare</w:t>
      </w:r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8"/>
          <w:szCs w:val="28"/>
          <w:lang w:val="ro-RO"/>
        </w:rPr>
        <w:t>pret</w:t>
      </w:r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>pentru</w:t>
      </w:r>
      <w:proofErr w:type="spellEnd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>modelul</w:t>
      </w:r>
      <w:proofErr w:type="spellEnd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>selectat</w:t>
      </w:r>
      <w:proofErr w:type="spellEnd"/>
      <w:r w:rsidRPr="00484D77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>:</w:t>
      </w:r>
      <w:r w:rsidRPr="00484D77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> </w:t>
      </w:r>
    </w:p>
    <w:p w14:paraId="02351A48" w14:textId="4A3DDEFF" w:rsidR="00237C70" w:rsidRDefault="00237C70" w:rsidP="00237C70">
      <w:pPr>
        <w:pStyle w:val="paragraph"/>
        <w:spacing w:before="0" w:beforeAutospacing="0" w:after="0" w:afterAutospacing="0"/>
        <w:ind w:left="1080"/>
        <w:textAlignment w:val="baseline"/>
        <w:rPr>
          <w:rStyle w:val="spellingerror"/>
          <w:rFonts w:ascii="Calibri" w:hAnsi="Calibri" w:cs="Calibri"/>
          <w:b/>
          <w:bCs/>
          <w:sz w:val="28"/>
          <w:szCs w:val="28"/>
          <w:lang w:val="ro-RO"/>
        </w:rPr>
      </w:pPr>
    </w:p>
    <w:p w14:paraId="42A0C83C" w14:textId="77777777" w:rsidR="00237C70" w:rsidRPr="00484D77" w:rsidRDefault="00237C70" w:rsidP="00237C70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  <w:lang w:val="en-US"/>
        </w:rPr>
      </w:pPr>
    </w:p>
    <w:p w14:paraId="147F0B51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“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DisplayPrice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”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afiseaza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pretul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unui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specificat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model.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incepe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afisarea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tuturor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modelelor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disponibile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intermediul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unui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ciclu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for care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itereaza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fiecare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fiecare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Apoi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utilizatorul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intrebat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introduca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modelul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dorit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Un alt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ciclu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“for”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itereaza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fiecare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fiecare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verifica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daca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modelul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introdus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egal cu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modelul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produsului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curent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Daca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fost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gasit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un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cu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acel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model,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afiseaza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pretul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acestuia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seteaza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variabila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bool "found" ca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adevarata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Daca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niciun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nu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fost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gasit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afiseaza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un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mesaj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care indica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acest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lucru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.</w:t>
      </w:r>
      <w:r w:rsidRPr="00484D77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> </w:t>
      </w:r>
    </w:p>
    <w:p w14:paraId="68E1DB85" w14:textId="34E5939F" w:rsidR="00484D77" w:rsidRP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BAF66E4" w14:textId="3C0795B0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7B0534DA" wp14:editId="06C483F9">
            <wp:extent cx="5732145" cy="29146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0B100B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A736051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742F9F6" w14:textId="77777777" w:rsidR="00484D77" w:rsidRDefault="00484D77" w:rsidP="00484D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Salvarea componentelor in </w:t>
      </w:r>
      <w:r>
        <w:rPr>
          <w:rStyle w:val="spellingerror"/>
          <w:rFonts w:ascii="Calibri" w:hAnsi="Calibri" w:cs="Calibri"/>
          <w:b/>
          <w:bCs/>
          <w:sz w:val="28"/>
          <w:szCs w:val="28"/>
          <w:lang w:val="ro-RO"/>
        </w:rPr>
        <w:t>fisier</w:t>
      </w: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: 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F7C39D9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2BC3E764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Aceasta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secventa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cod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reprezinta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o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numita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SaveToFile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".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Scopul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acestei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salva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informatiile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despre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produsele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magazin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-un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fisier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primul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rand,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utilizatorul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intrebat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introduca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numele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fisierului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Apoi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datele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sunt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sortate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apelarea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functiei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SortData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".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Apoi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se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deschide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un stream de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fisiere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"file", cu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numele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specificat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utilizator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cu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ajutorul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operatorului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ofstream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". Daca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fisierul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putut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fi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deschis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cu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succes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informatiile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despre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sunt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scrise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fisier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fiecare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informatie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fiind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separata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intermediul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caracterului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",".</w:t>
      </w:r>
      <w:r w:rsidRPr="00484D77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> </w:t>
      </w:r>
    </w:p>
    <w:p w14:paraId="1590AB97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484D77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> </w:t>
      </w:r>
    </w:p>
    <w:p w14:paraId="6A138589" w14:textId="3EDE45F1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11C9806A" wp14:editId="72DDB7BA">
            <wp:extent cx="5732145" cy="2131060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9F6D621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D815F0B" w14:textId="2B1E72B1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A22B8FB" w14:textId="311F565E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1A411E2E" w14:textId="4F2F8FDF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489A2277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47280588" w14:textId="77777777" w:rsidR="00484D77" w:rsidRPr="00484D77" w:rsidRDefault="00484D77" w:rsidP="00484D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  <w:lang w:val="ro-RO"/>
        </w:rPr>
      </w:pPr>
      <w:proofErr w:type="spellStart"/>
      <w:r w:rsidRPr="00484D77">
        <w:rPr>
          <w:rStyle w:val="normaltextrun"/>
          <w:rFonts w:ascii="Calibri" w:eastAsiaTheme="majorEastAsia" w:hAnsi="Calibri" w:cs="Calibri"/>
          <w:b/>
          <w:bCs/>
          <w:sz w:val="32"/>
          <w:szCs w:val="32"/>
          <w:lang w:val="en-US"/>
        </w:rPr>
        <w:t>Concluzie</w:t>
      </w:r>
      <w:proofErr w:type="spellEnd"/>
      <w:r w:rsidRPr="00484D77">
        <w:rPr>
          <w:rStyle w:val="eop"/>
          <w:rFonts w:ascii="Calibri" w:eastAsiaTheme="majorEastAsia" w:hAnsi="Calibri" w:cs="Calibri"/>
          <w:sz w:val="32"/>
          <w:szCs w:val="32"/>
        </w:rPr>
        <w:t> </w:t>
      </w:r>
    </w:p>
    <w:p w14:paraId="656918C2" w14:textId="77777777" w:rsidR="00484D77" w:rsidRDefault="00484D77" w:rsidP="00484D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eastAsiaTheme="majorEastAsia" w:hAnsi="Calibri" w:cs="Calibri"/>
          <w:sz w:val="32"/>
          <w:szCs w:val="32"/>
        </w:rPr>
        <w:t> </w:t>
      </w:r>
    </w:p>
    <w:p w14:paraId="0BE7A8F7" w14:textId="6E64650B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en-US"/>
        </w:rPr>
      </w:pP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Programul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gestioneaza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un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magazin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PC,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unde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fiecare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este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reprezentata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informatii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precum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codul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produsului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pretul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marca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anul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fabricatiei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garantia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producatorul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tara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provenienta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stocul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. La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pornirea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aplicatiei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utilizatorul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poate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alege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meniul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afisat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incarce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componentele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magazin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fisier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adauge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un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nou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la o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anumita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vanda un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stearga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un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dupa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codul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produsului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incarce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stocul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calculeze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totalul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lei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pentru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o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anumita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categorie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afiseze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pretul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pentru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produsele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cautate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dupa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marca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salveze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componentele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fisier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sau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iasa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din program.</w:t>
      </w:r>
      <w:r w:rsidRPr="00484D77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> </w:t>
      </w:r>
    </w:p>
    <w:p w14:paraId="1C85587A" w14:textId="429FEF00" w:rsidR="00237C70" w:rsidRDefault="00237C70" w:rsidP="00484D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en-US"/>
        </w:rPr>
      </w:pPr>
    </w:p>
    <w:p w14:paraId="0CA0B310" w14:textId="77777777" w:rsidR="00237C70" w:rsidRDefault="00237C70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5149C114" w14:textId="77777777" w:rsidR="00484D77" w:rsidRDefault="00484D77" w:rsidP="00484D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484D77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> </w:t>
      </w:r>
    </w:p>
    <w:p w14:paraId="158102B2" w14:textId="1EF18849" w:rsidR="00484D77" w:rsidRDefault="00484D77" w:rsidP="00484D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7A5027AA" wp14:editId="440F6DBB">
            <wp:extent cx="51054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838497C" w14:textId="3C7A1141" w:rsidR="056DEC1A" w:rsidRDefault="056DEC1A" w:rsidP="00484D77">
      <w:pPr>
        <w:widowControl w:val="0"/>
      </w:pPr>
    </w:p>
    <w:p w14:paraId="31F4AC8E" w14:textId="77777777" w:rsidR="00484D77" w:rsidRPr="00484D77" w:rsidRDefault="00484D77" w:rsidP="00484D77">
      <w:pPr>
        <w:widowControl w:val="0"/>
      </w:pPr>
    </w:p>
    <w:sectPr w:rsidR="00484D77" w:rsidRPr="00484D77" w:rsidSect="00484D77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66C7"/>
    <w:multiLevelType w:val="hybridMultilevel"/>
    <w:tmpl w:val="A8C64C64"/>
    <w:lvl w:ilvl="0" w:tplc="EEC466EC">
      <w:start w:val="1"/>
      <w:numFmt w:val="decimal"/>
      <w:lvlText w:val="%1."/>
      <w:lvlJc w:val="left"/>
      <w:pPr>
        <w:ind w:left="720" w:hanging="360"/>
      </w:pPr>
    </w:lvl>
    <w:lvl w:ilvl="1" w:tplc="C1127BA2">
      <w:start w:val="1"/>
      <w:numFmt w:val="lowerLetter"/>
      <w:lvlText w:val="%2."/>
      <w:lvlJc w:val="left"/>
      <w:pPr>
        <w:ind w:left="1440" w:hanging="360"/>
      </w:pPr>
    </w:lvl>
    <w:lvl w:ilvl="2" w:tplc="733C6860">
      <w:start w:val="1"/>
      <w:numFmt w:val="lowerRoman"/>
      <w:lvlText w:val="%3."/>
      <w:lvlJc w:val="right"/>
      <w:pPr>
        <w:ind w:left="2160" w:hanging="180"/>
      </w:pPr>
    </w:lvl>
    <w:lvl w:ilvl="3" w:tplc="811A6364">
      <w:start w:val="1"/>
      <w:numFmt w:val="decimal"/>
      <w:lvlText w:val="%4."/>
      <w:lvlJc w:val="left"/>
      <w:pPr>
        <w:ind w:left="2880" w:hanging="360"/>
      </w:pPr>
    </w:lvl>
    <w:lvl w:ilvl="4" w:tplc="6FBE4A8E">
      <w:start w:val="1"/>
      <w:numFmt w:val="lowerLetter"/>
      <w:lvlText w:val="%5."/>
      <w:lvlJc w:val="left"/>
      <w:pPr>
        <w:ind w:left="3600" w:hanging="360"/>
      </w:pPr>
    </w:lvl>
    <w:lvl w:ilvl="5" w:tplc="9B30FF2A">
      <w:start w:val="1"/>
      <w:numFmt w:val="lowerRoman"/>
      <w:lvlText w:val="%6."/>
      <w:lvlJc w:val="right"/>
      <w:pPr>
        <w:ind w:left="4320" w:hanging="180"/>
      </w:pPr>
    </w:lvl>
    <w:lvl w:ilvl="6" w:tplc="87FE82C8">
      <w:start w:val="1"/>
      <w:numFmt w:val="decimal"/>
      <w:lvlText w:val="%7."/>
      <w:lvlJc w:val="left"/>
      <w:pPr>
        <w:ind w:left="5040" w:hanging="360"/>
      </w:pPr>
    </w:lvl>
    <w:lvl w:ilvl="7" w:tplc="BFB4EF82">
      <w:start w:val="1"/>
      <w:numFmt w:val="lowerLetter"/>
      <w:lvlText w:val="%8."/>
      <w:lvlJc w:val="left"/>
      <w:pPr>
        <w:ind w:left="5760" w:hanging="360"/>
      </w:pPr>
    </w:lvl>
    <w:lvl w:ilvl="8" w:tplc="E78EC3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4D3E"/>
    <w:multiLevelType w:val="multilevel"/>
    <w:tmpl w:val="2A763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34D0B"/>
    <w:multiLevelType w:val="multilevel"/>
    <w:tmpl w:val="C8CE0C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E4077"/>
    <w:multiLevelType w:val="multilevel"/>
    <w:tmpl w:val="AF0612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F7D64"/>
    <w:multiLevelType w:val="multilevel"/>
    <w:tmpl w:val="8D9E7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753EF"/>
    <w:multiLevelType w:val="multilevel"/>
    <w:tmpl w:val="998651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544CE"/>
    <w:multiLevelType w:val="multilevel"/>
    <w:tmpl w:val="C9B25A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2627B"/>
    <w:multiLevelType w:val="multilevel"/>
    <w:tmpl w:val="BB727D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A14F2"/>
    <w:multiLevelType w:val="multilevel"/>
    <w:tmpl w:val="9F10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77D12"/>
    <w:multiLevelType w:val="hybridMultilevel"/>
    <w:tmpl w:val="97AAE3E8"/>
    <w:lvl w:ilvl="0" w:tplc="C7C42558">
      <w:start w:val="1"/>
      <w:numFmt w:val="decimal"/>
      <w:lvlText w:val="%1."/>
      <w:lvlJc w:val="left"/>
      <w:pPr>
        <w:ind w:left="720" w:hanging="360"/>
      </w:pPr>
    </w:lvl>
    <w:lvl w:ilvl="1" w:tplc="223CDE8C">
      <w:start w:val="1"/>
      <w:numFmt w:val="lowerLetter"/>
      <w:lvlText w:val="%2."/>
      <w:lvlJc w:val="left"/>
      <w:pPr>
        <w:ind w:left="1440" w:hanging="360"/>
      </w:pPr>
    </w:lvl>
    <w:lvl w:ilvl="2" w:tplc="4044BD60">
      <w:start w:val="1"/>
      <w:numFmt w:val="lowerRoman"/>
      <w:lvlText w:val="%3."/>
      <w:lvlJc w:val="right"/>
      <w:pPr>
        <w:ind w:left="2160" w:hanging="180"/>
      </w:pPr>
    </w:lvl>
    <w:lvl w:ilvl="3" w:tplc="B8181E22">
      <w:start w:val="1"/>
      <w:numFmt w:val="decimal"/>
      <w:lvlText w:val="%4."/>
      <w:lvlJc w:val="left"/>
      <w:pPr>
        <w:ind w:left="2880" w:hanging="360"/>
      </w:pPr>
    </w:lvl>
    <w:lvl w:ilvl="4" w:tplc="46268132">
      <w:start w:val="1"/>
      <w:numFmt w:val="lowerLetter"/>
      <w:lvlText w:val="%5."/>
      <w:lvlJc w:val="left"/>
      <w:pPr>
        <w:ind w:left="3600" w:hanging="360"/>
      </w:pPr>
    </w:lvl>
    <w:lvl w:ilvl="5" w:tplc="C1F2F906">
      <w:start w:val="1"/>
      <w:numFmt w:val="lowerRoman"/>
      <w:lvlText w:val="%6."/>
      <w:lvlJc w:val="right"/>
      <w:pPr>
        <w:ind w:left="4320" w:hanging="180"/>
      </w:pPr>
    </w:lvl>
    <w:lvl w:ilvl="6" w:tplc="1FAEDCBA">
      <w:start w:val="1"/>
      <w:numFmt w:val="decimal"/>
      <w:lvlText w:val="%7."/>
      <w:lvlJc w:val="left"/>
      <w:pPr>
        <w:ind w:left="5040" w:hanging="360"/>
      </w:pPr>
    </w:lvl>
    <w:lvl w:ilvl="7" w:tplc="4B7C6C8A">
      <w:start w:val="1"/>
      <w:numFmt w:val="lowerLetter"/>
      <w:lvlText w:val="%8."/>
      <w:lvlJc w:val="left"/>
      <w:pPr>
        <w:ind w:left="5760" w:hanging="360"/>
      </w:pPr>
    </w:lvl>
    <w:lvl w:ilvl="8" w:tplc="5F3E2A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37E057"/>
    <w:rsid w:val="00237C70"/>
    <w:rsid w:val="00484D77"/>
    <w:rsid w:val="005A01DA"/>
    <w:rsid w:val="01151A8E"/>
    <w:rsid w:val="01673368"/>
    <w:rsid w:val="0243B676"/>
    <w:rsid w:val="0292EC3D"/>
    <w:rsid w:val="044BE365"/>
    <w:rsid w:val="056DEC1A"/>
    <w:rsid w:val="05B253F7"/>
    <w:rsid w:val="06F881A4"/>
    <w:rsid w:val="0716106A"/>
    <w:rsid w:val="090EEC37"/>
    <w:rsid w:val="0928DDE2"/>
    <w:rsid w:val="0A5EB8A4"/>
    <w:rsid w:val="0AF9E5F6"/>
    <w:rsid w:val="0B4BCB7C"/>
    <w:rsid w:val="0B95CF32"/>
    <w:rsid w:val="0BE93601"/>
    <w:rsid w:val="0C92FB8C"/>
    <w:rsid w:val="0D38B0B5"/>
    <w:rsid w:val="0E34D6F5"/>
    <w:rsid w:val="10FD79AB"/>
    <w:rsid w:val="110F875B"/>
    <w:rsid w:val="1133EFC7"/>
    <w:rsid w:val="116C77B7"/>
    <w:rsid w:val="11CC3B94"/>
    <w:rsid w:val="132EF73E"/>
    <w:rsid w:val="1440C42D"/>
    <w:rsid w:val="15D743E3"/>
    <w:rsid w:val="15E4AF33"/>
    <w:rsid w:val="1663C3F4"/>
    <w:rsid w:val="17B77D25"/>
    <w:rsid w:val="18C6440D"/>
    <w:rsid w:val="19365570"/>
    <w:rsid w:val="19534D86"/>
    <w:rsid w:val="1977899C"/>
    <w:rsid w:val="1AC1A9B0"/>
    <w:rsid w:val="1B6C9866"/>
    <w:rsid w:val="1C3EC0A6"/>
    <w:rsid w:val="1C75C9A2"/>
    <w:rsid w:val="1CBCB127"/>
    <w:rsid w:val="1CDB571C"/>
    <w:rsid w:val="1CFDDED8"/>
    <w:rsid w:val="1D004B48"/>
    <w:rsid w:val="1D8C603D"/>
    <w:rsid w:val="1DB2DD22"/>
    <w:rsid w:val="1DDA87D7"/>
    <w:rsid w:val="1E77277D"/>
    <w:rsid w:val="201B5086"/>
    <w:rsid w:val="2025293A"/>
    <w:rsid w:val="20CACA86"/>
    <w:rsid w:val="20E57A8E"/>
    <w:rsid w:val="21122899"/>
    <w:rsid w:val="218AB462"/>
    <w:rsid w:val="21B720E7"/>
    <w:rsid w:val="220E8EB7"/>
    <w:rsid w:val="225A4B82"/>
    <w:rsid w:val="22814AEF"/>
    <w:rsid w:val="22CB1FC1"/>
    <w:rsid w:val="23CDCCF8"/>
    <w:rsid w:val="24C8E6BC"/>
    <w:rsid w:val="24CE4ED1"/>
    <w:rsid w:val="25006C62"/>
    <w:rsid w:val="26C50542"/>
    <w:rsid w:val="279E90E4"/>
    <w:rsid w:val="2860D5A3"/>
    <w:rsid w:val="28794783"/>
    <w:rsid w:val="28A46BCC"/>
    <w:rsid w:val="29FCA604"/>
    <w:rsid w:val="2A121636"/>
    <w:rsid w:val="2A83732F"/>
    <w:rsid w:val="2B987665"/>
    <w:rsid w:val="2BCB906D"/>
    <w:rsid w:val="2BEDFCE9"/>
    <w:rsid w:val="2C04185D"/>
    <w:rsid w:val="2C720207"/>
    <w:rsid w:val="2CA3D8B1"/>
    <w:rsid w:val="2D3925C3"/>
    <w:rsid w:val="2DA8BCC9"/>
    <w:rsid w:val="2E4E5A76"/>
    <w:rsid w:val="2EAE4600"/>
    <w:rsid w:val="2EE240FA"/>
    <w:rsid w:val="2F448B8D"/>
    <w:rsid w:val="2F626845"/>
    <w:rsid w:val="30300D0F"/>
    <w:rsid w:val="318E30A3"/>
    <w:rsid w:val="31969EE3"/>
    <w:rsid w:val="31AB0712"/>
    <w:rsid w:val="31BF6E71"/>
    <w:rsid w:val="3254597F"/>
    <w:rsid w:val="32A9456D"/>
    <w:rsid w:val="32F54144"/>
    <w:rsid w:val="335ABFE0"/>
    <w:rsid w:val="348BED80"/>
    <w:rsid w:val="34EC6021"/>
    <w:rsid w:val="35EBA7FA"/>
    <w:rsid w:val="378D6B54"/>
    <w:rsid w:val="381D751E"/>
    <w:rsid w:val="3869C506"/>
    <w:rsid w:val="3887967E"/>
    <w:rsid w:val="3904063C"/>
    <w:rsid w:val="3A2F38C2"/>
    <w:rsid w:val="3A6E51C2"/>
    <w:rsid w:val="3AB36AE4"/>
    <w:rsid w:val="3BA79BA5"/>
    <w:rsid w:val="3DA67377"/>
    <w:rsid w:val="3DEE7157"/>
    <w:rsid w:val="3E3A7558"/>
    <w:rsid w:val="3E876EFD"/>
    <w:rsid w:val="3ED5001A"/>
    <w:rsid w:val="40F315B2"/>
    <w:rsid w:val="41EC5CB8"/>
    <w:rsid w:val="42DBFC5E"/>
    <w:rsid w:val="42E502C3"/>
    <w:rsid w:val="43419180"/>
    <w:rsid w:val="434D8B2D"/>
    <w:rsid w:val="43DB8B45"/>
    <w:rsid w:val="4402E168"/>
    <w:rsid w:val="44143E90"/>
    <w:rsid w:val="4490A5EC"/>
    <w:rsid w:val="4509CE66"/>
    <w:rsid w:val="45108586"/>
    <w:rsid w:val="451172AC"/>
    <w:rsid w:val="454B76E9"/>
    <w:rsid w:val="45775BA6"/>
    <w:rsid w:val="459DFD60"/>
    <w:rsid w:val="46A59EC7"/>
    <w:rsid w:val="478B8B7A"/>
    <w:rsid w:val="48AABAF1"/>
    <w:rsid w:val="49DE4640"/>
    <w:rsid w:val="4B289FA0"/>
    <w:rsid w:val="4CE2BE33"/>
    <w:rsid w:val="4D5FBBD4"/>
    <w:rsid w:val="4DE043DB"/>
    <w:rsid w:val="4E465317"/>
    <w:rsid w:val="4F24EBC6"/>
    <w:rsid w:val="4F52FCF2"/>
    <w:rsid w:val="4F56C5DC"/>
    <w:rsid w:val="506C9B02"/>
    <w:rsid w:val="50FB68AB"/>
    <w:rsid w:val="52AC48A4"/>
    <w:rsid w:val="562A442E"/>
    <w:rsid w:val="5634FFFE"/>
    <w:rsid w:val="572A56F5"/>
    <w:rsid w:val="574ABAD3"/>
    <w:rsid w:val="57965D27"/>
    <w:rsid w:val="57A2DD39"/>
    <w:rsid w:val="58663798"/>
    <w:rsid w:val="5899F3B0"/>
    <w:rsid w:val="593523E5"/>
    <w:rsid w:val="59D842B8"/>
    <w:rsid w:val="5AF4502A"/>
    <w:rsid w:val="5B741319"/>
    <w:rsid w:val="5BEA4671"/>
    <w:rsid w:val="5BF3C312"/>
    <w:rsid w:val="5C39B432"/>
    <w:rsid w:val="5EF21D41"/>
    <w:rsid w:val="5FD30F4D"/>
    <w:rsid w:val="5FF15276"/>
    <w:rsid w:val="600EFC4C"/>
    <w:rsid w:val="60218064"/>
    <w:rsid w:val="608ED90B"/>
    <w:rsid w:val="60961985"/>
    <w:rsid w:val="6156E0F4"/>
    <w:rsid w:val="618D22D7"/>
    <w:rsid w:val="620EC041"/>
    <w:rsid w:val="62A9F2D0"/>
    <w:rsid w:val="62FF3DF2"/>
    <w:rsid w:val="63B9C20D"/>
    <w:rsid w:val="63DCA23D"/>
    <w:rsid w:val="6580BDA1"/>
    <w:rsid w:val="65BA7B1C"/>
    <w:rsid w:val="667E3DD0"/>
    <w:rsid w:val="66B6C5C0"/>
    <w:rsid w:val="66E90093"/>
    <w:rsid w:val="676E68C7"/>
    <w:rsid w:val="681A0E31"/>
    <w:rsid w:val="6925D244"/>
    <w:rsid w:val="69B5DE92"/>
    <w:rsid w:val="69CD3E33"/>
    <w:rsid w:val="69EE6682"/>
    <w:rsid w:val="6AEC0F39"/>
    <w:rsid w:val="6B8D03B2"/>
    <w:rsid w:val="6CEBE380"/>
    <w:rsid w:val="6CF33FA7"/>
    <w:rsid w:val="6D21F902"/>
    <w:rsid w:val="6D949F99"/>
    <w:rsid w:val="6DDED4A6"/>
    <w:rsid w:val="6E3DDF0F"/>
    <w:rsid w:val="6F5710DC"/>
    <w:rsid w:val="6F8F6644"/>
    <w:rsid w:val="71105373"/>
    <w:rsid w:val="717A014A"/>
    <w:rsid w:val="71885890"/>
    <w:rsid w:val="71A62C46"/>
    <w:rsid w:val="73319456"/>
    <w:rsid w:val="7341FCA7"/>
    <w:rsid w:val="73D44278"/>
    <w:rsid w:val="73EBCB97"/>
    <w:rsid w:val="7437A20E"/>
    <w:rsid w:val="74727EA7"/>
    <w:rsid w:val="750AF103"/>
    <w:rsid w:val="75659E8F"/>
    <w:rsid w:val="760E4F08"/>
    <w:rsid w:val="7657496D"/>
    <w:rsid w:val="7681E717"/>
    <w:rsid w:val="76D4D710"/>
    <w:rsid w:val="770CC10D"/>
    <w:rsid w:val="77A312C1"/>
    <w:rsid w:val="781DB778"/>
    <w:rsid w:val="78918E3B"/>
    <w:rsid w:val="7937E057"/>
    <w:rsid w:val="793E74F1"/>
    <w:rsid w:val="79654F4C"/>
    <w:rsid w:val="79C3C2D6"/>
    <w:rsid w:val="7AFE0D4D"/>
    <w:rsid w:val="7B0D011C"/>
    <w:rsid w:val="7B50FDA8"/>
    <w:rsid w:val="7BE03230"/>
    <w:rsid w:val="7C7C107A"/>
    <w:rsid w:val="7C98E6E9"/>
    <w:rsid w:val="7D1FDC7E"/>
    <w:rsid w:val="7E27E687"/>
    <w:rsid w:val="7FC5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E057"/>
  <w15:chartTrackingRefBased/>
  <w15:docId w15:val="{9FEAB135-EF26-4C09-AE7C-0F966CF7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EBA7FA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781DB778"/>
    <w:pPr>
      <w:keepNext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81DB778"/>
    <w:pPr>
      <w:keepNext/>
      <w:spacing w:before="40" w:after="0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81DB778"/>
    <w:pPr>
      <w:keepNext/>
      <w:spacing w:before="40" w:after="0"/>
      <w:outlineLvl w:val="2"/>
    </w:pPr>
    <w:rPr>
      <w:rFonts w:asciiTheme="majorHAnsi" w:eastAsiaTheme="majorEastAsia" w:hAnsiTheme="majorHAnsi" w:cstheme="majorBidi"/>
      <w:noProof w:val="0"/>
      <w:color w:val="1F3763"/>
      <w:sz w:val="24"/>
      <w:szCs w:val="24"/>
      <w:lang w:val="ro-R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81DB77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o-R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81DB778"/>
    <w:pPr>
      <w:keepNext/>
      <w:spacing w:before="40" w:after="0"/>
      <w:outlineLvl w:val="4"/>
    </w:pPr>
    <w:rPr>
      <w:rFonts w:asciiTheme="majorHAnsi" w:eastAsiaTheme="majorEastAsia" w:hAnsiTheme="majorHAnsi" w:cstheme="majorBidi"/>
      <w:noProof w:val="0"/>
      <w:color w:val="2F5496" w:themeColor="accent1" w:themeShade="BF"/>
      <w:lang w:val="ro-RO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81DB778"/>
    <w:pPr>
      <w:keepNext/>
      <w:spacing w:before="40" w:after="0"/>
      <w:outlineLvl w:val="5"/>
    </w:pPr>
    <w:rPr>
      <w:rFonts w:asciiTheme="majorHAnsi" w:eastAsiaTheme="majorEastAsia" w:hAnsiTheme="majorHAnsi" w:cstheme="majorBidi"/>
      <w:noProof w:val="0"/>
      <w:color w:val="1F3763"/>
      <w:lang w:val="ro-RO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81DB77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noProof w:val="0"/>
      <w:color w:val="1F3763"/>
      <w:lang w:val="ro-RO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81DB778"/>
    <w:pPr>
      <w:keepNext/>
      <w:spacing w:before="40" w:after="0"/>
      <w:outlineLvl w:val="7"/>
    </w:pPr>
    <w:rPr>
      <w:rFonts w:asciiTheme="majorHAnsi" w:eastAsiaTheme="majorEastAsia" w:hAnsiTheme="majorHAnsi" w:cstheme="majorBidi"/>
      <w:noProof w:val="0"/>
      <w:color w:val="272727"/>
      <w:sz w:val="21"/>
      <w:szCs w:val="21"/>
      <w:lang w:val="ro-RO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81DB77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781DB778"/>
    <w:pPr>
      <w:spacing w:after="0"/>
      <w:contextualSpacing/>
    </w:pPr>
    <w:rPr>
      <w:rFonts w:asciiTheme="majorHAnsi" w:eastAsiaTheme="majorEastAsia" w:hAnsiTheme="majorHAnsi" w:cstheme="majorBidi"/>
      <w:noProof w:val="0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781DB778"/>
    <w:rPr>
      <w:rFonts w:eastAsiaTheme="minorEastAsia"/>
      <w:noProof w:val="0"/>
      <w:color w:val="5A5A5A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781DB778"/>
    <w:pPr>
      <w:spacing w:before="200"/>
      <w:ind w:left="864" w:right="864"/>
      <w:jc w:val="center"/>
    </w:pPr>
    <w:rPr>
      <w:i/>
      <w:iCs/>
      <w:noProof w:val="0"/>
      <w:color w:val="000000" w:themeColor="text1"/>
      <w:lang w:val="ro-R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81DB778"/>
    <w:pPr>
      <w:spacing w:before="360" w:after="360"/>
      <w:ind w:left="864" w:right="864"/>
      <w:jc w:val="center"/>
    </w:pPr>
    <w:rPr>
      <w:i/>
      <w:iCs/>
      <w:noProof w:val="0"/>
      <w:color w:val="4471C4"/>
      <w:lang w:val="ro-RO"/>
    </w:rPr>
  </w:style>
  <w:style w:type="paragraph" w:styleId="ListParagraph">
    <w:name w:val="List Paragraph"/>
    <w:basedOn w:val="Normal"/>
    <w:uiPriority w:val="34"/>
    <w:qFormat/>
    <w:rsid w:val="781DB778"/>
    <w:pPr>
      <w:ind w:left="720"/>
      <w:contextualSpacing/>
    </w:pPr>
    <w:rPr>
      <w:noProof w:val="0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781DB77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781DB77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781DB778"/>
    <w:rPr>
      <w:rFonts w:asciiTheme="majorHAnsi" w:eastAsiaTheme="majorEastAsia" w:hAnsiTheme="majorHAnsi" w:cstheme="majorBidi"/>
      <w:noProof w:val="0"/>
      <w:color w:val="1F3763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781DB77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781DB778"/>
    <w:rPr>
      <w:rFonts w:asciiTheme="majorHAnsi" w:eastAsiaTheme="majorEastAsia" w:hAnsiTheme="majorHAnsi" w:cstheme="majorBidi"/>
      <w:noProof w:val="0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781DB778"/>
    <w:rPr>
      <w:rFonts w:asciiTheme="majorHAnsi" w:eastAsiaTheme="majorEastAsia" w:hAnsiTheme="majorHAnsi" w:cstheme="majorBidi"/>
      <w:noProof w:val="0"/>
      <w:color w:val="1F3763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rsid w:val="781DB778"/>
    <w:rPr>
      <w:rFonts w:asciiTheme="majorHAnsi" w:eastAsiaTheme="majorEastAsia" w:hAnsiTheme="majorHAnsi" w:cstheme="majorBidi"/>
      <w:i/>
      <w:iCs/>
      <w:noProof w:val="0"/>
      <w:color w:val="1F3763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rsid w:val="781DB778"/>
    <w:rPr>
      <w:rFonts w:asciiTheme="majorHAnsi" w:eastAsiaTheme="majorEastAsia" w:hAnsiTheme="majorHAnsi" w:cstheme="majorBidi"/>
      <w:noProof w:val="0"/>
      <w:color w:val="272727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rsid w:val="781DB77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781DB778"/>
    <w:rPr>
      <w:rFonts w:asciiTheme="majorHAnsi" w:eastAsiaTheme="majorEastAsia" w:hAnsiTheme="majorHAnsi" w:cstheme="majorBidi"/>
      <w:noProof w:val="0"/>
      <w:sz w:val="56"/>
      <w:szCs w:val="56"/>
      <w:lang w:val="ro-RO"/>
    </w:rPr>
  </w:style>
  <w:style w:type="character" w:customStyle="1" w:styleId="SubtitleChar">
    <w:name w:val="Subtitle Char"/>
    <w:basedOn w:val="DefaultParagraphFont"/>
    <w:link w:val="Subtitle"/>
    <w:uiPriority w:val="11"/>
    <w:rsid w:val="781DB778"/>
    <w:rPr>
      <w:rFonts w:asciiTheme="minorHAnsi" w:eastAsiaTheme="minorEastAsia" w:hAnsiTheme="minorHAnsi" w:cstheme="minorBidi"/>
      <w:noProof w:val="0"/>
      <w:color w:val="5A5A5A"/>
      <w:lang w:val="ro-RO"/>
    </w:rPr>
  </w:style>
  <w:style w:type="character" w:customStyle="1" w:styleId="QuoteChar">
    <w:name w:val="Quote Char"/>
    <w:basedOn w:val="DefaultParagraphFont"/>
    <w:link w:val="Quote"/>
    <w:uiPriority w:val="29"/>
    <w:rsid w:val="781DB778"/>
    <w:rPr>
      <w:i/>
      <w:iCs/>
      <w:noProof w:val="0"/>
      <w:color w:val="000000" w:themeColor="text1"/>
      <w:lang w:val="ro-R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81DB778"/>
    <w:rPr>
      <w:i/>
      <w:iCs/>
      <w:noProof w:val="0"/>
      <w:color w:val="4471C4"/>
      <w:lang w:val="ro-RO"/>
    </w:rPr>
  </w:style>
  <w:style w:type="paragraph" w:styleId="TOC1">
    <w:name w:val="toc 1"/>
    <w:basedOn w:val="Normal"/>
    <w:next w:val="Normal"/>
    <w:uiPriority w:val="39"/>
    <w:unhideWhenUsed/>
    <w:rsid w:val="781DB778"/>
    <w:pPr>
      <w:spacing w:after="100"/>
    </w:pPr>
    <w:rPr>
      <w:noProof w:val="0"/>
      <w:lang w:val="ro-RO"/>
    </w:rPr>
  </w:style>
  <w:style w:type="paragraph" w:styleId="TOC2">
    <w:name w:val="toc 2"/>
    <w:basedOn w:val="Normal"/>
    <w:next w:val="Normal"/>
    <w:uiPriority w:val="39"/>
    <w:unhideWhenUsed/>
    <w:rsid w:val="781DB778"/>
    <w:pPr>
      <w:spacing w:after="100"/>
      <w:ind w:left="220"/>
    </w:pPr>
    <w:rPr>
      <w:noProof w:val="0"/>
      <w:lang w:val="ro-RO"/>
    </w:rPr>
  </w:style>
  <w:style w:type="paragraph" w:styleId="TOC3">
    <w:name w:val="toc 3"/>
    <w:basedOn w:val="Normal"/>
    <w:next w:val="Normal"/>
    <w:uiPriority w:val="39"/>
    <w:unhideWhenUsed/>
    <w:rsid w:val="781DB778"/>
    <w:pPr>
      <w:spacing w:after="100"/>
      <w:ind w:left="440"/>
    </w:pPr>
    <w:rPr>
      <w:noProof w:val="0"/>
      <w:lang w:val="ro-RO"/>
    </w:rPr>
  </w:style>
  <w:style w:type="paragraph" w:styleId="TOC4">
    <w:name w:val="toc 4"/>
    <w:basedOn w:val="Normal"/>
    <w:next w:val="Normal"/>
    <w:uiPriority w:val="39"/>
    <w:unhideWhenUsed/>
    <w:rsid w:val="781DB778"/>
    <w:pPr>
      <w:spacing w:after="100"/>
      <w:ind w:left="660"/>
    </w:pPr>
    <w:rPr>
      <w:noProof w:val="0"/>
      <w:lang w:val="ro-RO"/>
    </w:rPr>
  </w:style>
  <w:style w:type="paragraph" w:styleId="TOC5">
    <w:name w:val="toc 5"/>
    <w:basedOn w:val="Normal"/>
    <w:next w:val="Normal"/>
    <w:uiPriority w:val="39"/>
    <w:unhideWhenUsed/>
    <w:rsid w:val="781DB778"/>
    <w:pPr>
      <w:spacing w:after="100"/>
      <w:ind w:left="880"/>
    </w:pPr>
    <w:rPr>
      <w:noProof w:val="0"/>
      <w:lang w:val="ro-RO"/>
    </w:rPr>
  </w:style>
  <w:style w:type="paragraph" w:styleId="TOC6">
    <w:name w:val="toc 6"/>
    <w:basedOn w:val="Normal"/>
    <w:next w:val="Normal"/>
    <w:uiPriority w:val="39"/>
    <w:unhideWhenUsed/>
    <w:rsid w:val="781DB778"/>
    <w:pPr>
      <w:spacing w:after="100"/>
      <w:ind w:left="1100"/>
    </w:pPr>
    <w:rPr>
      <w:noProof w:val="0"/>
      <w:lang w:val="ro-RO"/>
    </w:rPr>
  </w:style>
  <w:style w:type="paragraph" w:styleId="TOC7">
    <w:name w:val="toc 7"/>
    <w:basedOn w:val="Normal"/>
    <w:next w:val="Normal"/>
    <w:uiPriority w:val="39"/>
    <w:unhideWhenUsed/>
    <w:rsid w:val="781DB778"/>
    <w:pPr>
      <w:spacing w:after="100"/>
      <w:ind w:left="1320"/>
    </w:pPr>
    <w:rPr>
      <w:noProof w:val="0"/>
      <w:lang w:val="ro-RO"/>
    </w:rPr>
  </w:style>
  <w:style w:type="paragraph" w:styleId="TOC8">
    <w:name w:val="toc 8"/>
    <w:basedOn w:val="Normal"/>
    <w:next w:val="Normal"/>
    <w:uiPriority w:val="39"/>
    <w:unhideWhenUsed/>
    <w:rsid w:val="781DB778"/>
    <w:pPr>
      <w:spacing w:after="100"/>
      <w:ind w:left="1540"/>
    </w:pPr>
    <w:rPr>
      <w:noProof w:val="0"/>
      <w:lang w:val="ro-RO"/>
    </w:rPr>
  </w:style>
  <w:style w:type="paragraph" w:styleId="TOC9">
    <w:name w:val="toc 9"/>
    <w:basedOn w:val="Normal"/>
    <w:next w:val="Normal"/>
    <w:uiPriority w:val="39"/>
    <w:unhideWhenUsed/>
    <w:rsid w:val="781DB778"/>
    <w:pPr>
      <w:spacing w:after="100"/>
      <w:ind w:left="1760"/>
    </w:pPr>
    <w:rPr>
      <w:noProof w:val="0"/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781DB778"/>
    <w:pPr>
      <w:spacing w:after="0"/>
    </w:pPr>
    <w:rPr>
      <w:noProof w:val="0"/>
      <w:sz w:val="20"/>
      <w:szCs w:val="20"/>
      <w:lang w:val="ro-RO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81DB778"/>
    <w:rPr>
      <w:noProof w:val="0"/>
      <w:sz w:val="20"/>
      <w:szCs w:val="20"/>
      <w:lang w:val="ro-RO"/>
    </w:rPr>
  </w:style>
  <w:style w:type="paragraph" w:styleId="Footer">
    <w:name w:val="footer"/>
    <w:basedOn w:val="Normal"/>
    <w:link w:val="FooterChar"/>
    <w:uiPriority w:val="99"/>
    <w:unhideWhenUsed/>
    <w:rsid w:val="781DB778"/>
    <w:pPr>
      <w:tabs>
        <w:tab w:val="center" w:pos="4680"/>
        <w:tab w:val="right" w:pos="9360"/>
      </w:tabs>
      <w:spacing w:after="0"/>
    </w:pPr>
    <w:rPr>
      <w:noProof w:val="0"/>
      <w:lang w:val="ro-RO"/>
    </w:rPr>
  </w:style>
  <w:style w:type="character" w:customStyle="1" w:styleId="FooterChar">
    <w:name w:val="Footer Char"/>
    <w:basedOn w:val="DefaultParagraphFont"/>
    <w:link w:val="Footer"/>
    <w:uiPriority w:val="99"/>
    <w:rsid w:val="781DB778"/>
    <w:rPr>
      <w:noProof w:val="0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81DB778"/>
    <w:pPr>
      <w:spacing w:after="0"/>
    </w:pPr>
    <w:rPr>
      <w:noProof w:val="0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81DB778"/>
    <w:rPr>
      <w:noProof w:val="0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781DB778"/>
    <w:pPr>
      <w:tabs>
        <w:tab w:val="center" w:pos="4680"/>
        <w:tab w:val="right" w:pos="9360"/>
      </w:tabs>
      <w:spacing w:after="0"/>
    </w:pPr>
    <w:rPr>
      <w:noProof w:val="0"/>
      <w:lang w:val="ro-RO"/>
    </w:rPr>
  </w:style>
  <w:style w:type="character" w:customStyle="1" w:styleId="HeaderChar">
    <w:name w:val="Header Char"/>
    <w:basedOn w:val="DefaultParagraphFont"/>
    <w:link w:val="Header"/>
    <w:uiPriority w:val="99"/>
    <w:rsid w:val="781DB778"/>
    <w:rPr>
      <w:noProof w:val="0"/>
      <w:lang w:val="ro-RO"/>
    </w:rPr>
  </w:style>
  <w:style w:type="paragraph" w:customStyle="1" w:styleId="paragraph">
    <w:name w:val="paragraph"/>
    <w:basedOn w:val="Normal"/>
    <w:rsid w:val="0048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de-DE" w:eastAsia="de-DE"/>
    </w:rPr>
  </w:style>
  <w:style w:type="character" w:customStyle="1" w:styleId="normaltextrun">
    <w:name w:val="normaltextrun"/>
    <w:basedOn w:val="DefaultParagraphFont"/>
    <w:rsid w:val="00484D77"/>
  </w:style>
  <w:style w:type="character" w:customStyle="1" w:styleId="eop">
    <w:name w:val="eop"/>
    <w:basedOn w:val="DefaultParagraphFont"/>
    <w:rsid w:val="00484D77"/>
  </w:style>
  <w:style w:type="character" w:customStyle="1" w:styleId="spellingerror">
    <w:name w:val="spellingerror"/>
    <w:basedOn w:val="DefaultParagraphFont"/>
    <w:rsid w:val="00484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E186C-C750-47D5-94B3-B3A0DF7D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1161</Words>
  <Characters>7321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Wallach Luke</dc:creator>
  <cp:keywords/>
  <dc:description/>
  <cp:lastModifiedBy>Luke Wallach</cp:lastModifiedBy>
  <cp:revision>2</cp:revision>
  <cp:lastPrinted>2023-02-09T19:23:00Z</cp:lastPrinted>
  <dcterms:created xsi:type="dcterms:W3CDTF">2023-02-09T19:23:00Z</dcterms:created>
  <dcterms:modified xsi:type="dcterms:W3CDTF">2023-02-09T19:23:00Z</dcterms:modified>
</cp:coreProperties>
</file>