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80DD" w14:textId="77777777" w:rsidR="00103879" w:rsidRDefault="00103879"/>
    <w:p w14:paraId="36336237" w14:textId="5C7ECB62" w:rsidR="00103879" w:rsidRDefault="00360D21" w:rsidP="00360D21">
      <w:pPr>
        <w:pStyle w:val="Heading1"/>
        <w:jc w:val="center"/>
      </w:pPr>
      <w:r>
        <w:t>Laborator 1</w:t>
      </w:r>
    </w:p>
    <w:p w14:paraId="65F2F1C4" w14:textId="79A072A3" w:rsidR="002F12E7" w:rsidRPr="002F12E7" w:rsidRDefault="002F12E7" w:rsidP="002F12E7">
      <w:pPr>
        <w:jc w:val="center"/>
        <w:rPr>
          <w:vertAlign w:val="subscript"/>
        </w:rPr>
      </w:pPr>
      <w:r>
        <w:rPr>
          <w:vertAlign w:val="subscript"/>
        </w:rPr>
        <w:t>Wallach Luke &amp; Chachian Armin Andrei</w:t>
      </w:r>
    </w:p>
    <w:p w14:paraId="1132D859" w14:textId="77777777" w:rsidR="00360D21" w:rsidRPr="00360D21" w:rsidRDefault="00360D21" w:rsidP="00360D21"/>
    <w:p w14:paraId="01B913B9" w14:textId="77777777" w:rsidR="00103879" w:rsidRDefault="00103879" w:rsidP="00103879">
      <w:pPr>
        <w:pStyle w:val="Heading2"/>
      </w:pPr>
      <w:r>
        <w:t>Structura informatiei:</w:t>
      </w:r>
    </w:p>
    <w:p w14:paraId="70A4EA2F" w14:textId="77777777" w:rsidR="00103879" w:rsidRDefault="00103879" w:rsidP="00103879"/>
    <w:p w14:paraId="11845983" w14:textId="37DAC60D" w:rsidR="00103879" w:rsidRPr="00103879" w:rsidRDefault="00103879" w:rsidP="00103879">
      <w:pPr>
        <w:rPr>
          <w:rStyle w:val="Strong"/>
          <w:sz w:val="28"/>
          <w:szCs w:val="28"/>
        </w:rPr>
      </w:pPr>
      <w:r w:rsidRPr="00103879">
        <w:rPr>
          <w:rStyle w:val="Strong"/>
          <w:sz w:val="28"/>
          <w:szCs w:val="28"/>
        </w:rPr>
        <w:t>Aliexpress:</w:t>
      </w:r>
    </w:p>
    <w:p w14:paraId="390BEB83" w14:textId="77777777" w:rsidR="00103879" w:rsidRDefault="00103879" w:rsidP="00103879">
      <w:pPr>
        <w:pStyle w:val="NoSpacing"/>
      </w:pPr>
    </w:p>
    <w:p w14:paraId="4F50C368" w14:textId="77777777" w:rsidR="00103879" w:rsidRDefault="00103879" w:rsidP="00103879">
      <w:pPr>
        <w:pStyle w:val="NoSpacing"/>
      </w:pPr>
      <w:r>
        <w:t>Pagina de Start: Prezinta oferte si categorii principale.</w:t>
      </w:r>
    </w:p>
    <w:p w14:paraId="68653F5A" w14:textId="77777777" w:rsidR="00103879" w:rsidRDefault="00103879" w:rsidP="00103879">
      <w:pPr>
        <w:pStyle w:val="NoSpacing"/>
      </w:pPr>
      <w:r>
        <w:t>Pagini de Categorii: Afiseaza produsele specifice unei categorii.</w:t>
      </w:r>
    </w:p>
    <w:p w14:paraId="0F3C3FFB" w14:textId="77777777" w:rsidR="00103879" w:rsidRDefault="00103879" w:rsidP="00103879">
      <w:pPr>
        <w:pStyle w:val="NoSpacing"/>
      </w:pPr>
      <w:r>
        <w:t>Pagini de Produs: Detaliaza informatiile despre un produs specific.</w:t>
      </w:r>
    </w:p>
    <w:p w14:paraId="353A11CC" w14:textId="156F4353" w:rsidR="00103879" w:rsidRDefault="00103879" w:rsidP="00103879">
      <w:pPr>
        <w:pStyle w:val="NoSpacing"/>
      </w:pPr>
      <w:r>
        <w:t>Pagina de Checkout: Include informatii despre cosul de cumparaturi si procesul de finalizare a comenzii.</w:t>
      </w:r>
    </w:p>
    <w:p w14:paraId="1C664409" w14:textId="77777777" w:rsidR="00103879" w:rsidRDefault="00103879" w:rsidP="00103879">
      <w:pPr>
        <w:pStyle w:val="NoSpacing"/>
      </w:pPr>
    </w:p>
    <w:p w14:paraId="68D64ECA" w14:textId="77777777" w:rsidR="00103879" w:rsidRDefault="00103879" w:rsidP="00103879">
      <w:pPr>
        <w:pStyle w:val="NoSpacing"/>
      </w:pPr>
    </w:p>
    <w:p w14:paraId="5BBBFFA7" w14:textId="7D2FE52C" w:rsidR="00103879" w:rsidRPr="00103879" w:rsidRDefault="00103879" w:rsidP="00103879">
      <w:r w:rsidRPr="00103879">
        <w:rPr>
          <w:rStyle w:val="Heading3Char"/>
          <w:b/>
          <w:bCs/>
          <w:color w:val="auto"/>
        </w:rPr>
        <w:t>Temu</w:t>
      </w:r>
      <w:r w:rsidRPr="00103879">
        <w:t>:</w:t>
      </w:r>
    </w:p>
    <w:p w14:paraId="2A363047" w14:textId="77777777" w:rsidR="00103879" w:rsidRDefault="00103879" w:rsidP="00103879">
      <w:pPr>
        <w:pStyle w:val="NoSpacing"/>
      </w:pPr>
    </w:p>
    <w:p w14:paraId="64039F5C" w14:textId="3EF9C9F0" w:rsidR="00103879" w:rsidRDefault="00103879" w:rsidP="00103879">
      <w:pPr>
        <w:pStyle w:val="NoSpacing"/>
      </w:pPr>
      <w:r w:rsidRPr="00103879">
        <w:t>Similar cu AliExpress.com, cu pagini de start, categorii, produse si pagini de finalizare a comenzii.</w:t>
      </w:r>
    </w:p>
    <w:p w14:paraId="504A1119" w14:textId="77777777" w:rsidR="00103879" w:rsidRDefault="00103879" w:rsidP="00103879">
      <w:pPr>
        <w:pStyle w:val="NoSpacing"/>
      </w:pPr>
    </w:p>
    <w:p w14:paraId="0F5904F0" w14:textId="77777777" w:rsidR="00103879" w:rsidRDefault="00103879" w:rsidP="00103879">
      <w:pPr>
        <w:pStyle w:val="NoSpacing"/>
      </w:pPr>
    </w:p>
    <w:p w14:paraId="1AC08325" w14:textId="6673D8D6" w:rsidR="00103879" w:rsidRPr="00103879" w:rsidRDefault="00103879" w:rsidP="00103879">
      <w:pPr>
        <w:pStyle w:val="Heading2"/>
      </w:pPr>
      <w:r w:rsidRPr="00103879">
        <w:t>Tehnologii:</w:t>
      </w:r>
    </w:p>
    <w:p w14:paraId="3750D5ED" w14:textId="77777777" w:rsidR="00103879" w:rsidRDefault="00103879" w:rsidP="00103879">
      <w:pPr>
        <w:pStyle w:val="NoSpacing"/>
      </w:pPr>
    </w:p>
    <w:p w14:paraId="30B8E9D1" w14:textId="79782797" w:rsidR="00103879" w:rsidRPr="00103879" w:rsidRDefault="00103879" w:rsidP="00103879">
      <w:pPr>
        <w:pStyle w:val="NoSpacing"/>
        <w:rPr>
          <w:b/>
          <w:bCs/>
          <w:sz w:val="28"/>
          <w:szCs w:val="28"/>
        </w:rPr>
      </w:pPr>
      <w:r w:rsidRPr="00103879">
        <w:rPr>
          <w:b/>
          <w:bCs/>
          <w:sz w:val="28"/>
          <w:szCs w:val="28"/>
        </w:rPr>
        <w:t>Aliexpress:</w:t>
      </w:r>
    </w:p>
    <w:p w14:paraId="247AE473" w14:textId="77777777" w:rsidR="00103879" w:rsidRDefault="00103879" w:rsidP="00103879">
      <w:pPr>
        <w:pStyle w:val="NoSpacing"/>
      </w:pPr>
    </w:p>
    <w:p w14:paraId="3B06E8FA" w14:textId="2FF9D334" w:rsidR="00103879" w:rsidRDefault="00103879" w:rsidP="00103879">
      <w:pPr>
        <w:pStyle w:val="NoSpacing"/>
      </w:pPr>
      <w:r>
        <w:t>Front-end: HTML, CSS, JavaScript</w:t>
      </w:r>
    </w:p>
    <w:p w14:paraId="13248D0C" w14:textId="010A05C5" w:rsidR="00103879" w:rsidRDefault="00103879" w:rsidP="00103879">
      <w:pPr>
        <w:pStyle w:val="NoSpacing"/>
      </w:pPr>
      <w:r>
        <w:t xml:space="preserve">Back-end: </w:t>
      </w:r>
      <w:r w:rsidR="00360D21">
        <w:t>Foloseste</w:t>
      </w:r>
      <w:r>
        <w:t xml:space="preserve"> limbaje de programare precum Java, Python, sau Node.js.</w:t>
      </w:r>
    </w:p>
    <w:p w14:paraId="6135E6CD" w14:textId="7C43D11C" w:rsidR="00103879" w:rsidRDefault="00103879" w:rsidP="00103879">
      <w:pPr>
        <w:pStyle w:val="NoSpacing"/>
      </w:pPr>
      <w:r>
        <w:t>Baza de date: Poate sa utilizeze sisteme precum MySQL, MongoDB sau altele pentru stocarea datelor.</w:t>
      </w:r>
    </w:p>
    <w:p w14:paraId="0D3EAFA0" w14:textId="77777777" w:rsidR="00103879" w:rsidRDefault="00103879" w:rsidP="00103879">
      <w:pPr>
        <w:pStyle w:val="NoSpacing"/>
      </w:pPr>
    </w:p>
    <w:p w14:paraId="28D9B6BF" w14:textId="31A4DBBE" w:rsidR="00103879" w:rsidRPr="00103879" w:rsidRDefault="00103879" w:rsidP="00103879">
      <w:pPr>
        <w:pStyle w:val="NoSpacing"/>
        <w:rPr>
          <w:b/>
          <w:bCs/>
          <w:sz w:val="28"/>
          <w:szCs w:val="28"/>
        </w:rPr>
      </w:pPr>
      <w:r w:rsidRPr="00103879">
        <w:rPr>
          <w:b/>
          <w:bCs/>
          <w:sz w:val="28"/>
          <w:szCs w:val="28"/>
        </w:rPr>
        <w:t>Temu:</w:t>
      </w:r>
    </w:p>
    <w:p w14:paraId="2C9919B5" w14:textId="77777777" w:rsidR="00103879" w:rsidRDefault="00103879" w:rsidP="00103879">
      <w:pPr>
        <w:pStyle w:val="NoSpacing"/>
      </w:pPr>
    </w:p>
    <w:p w14:paraId="156EE6C3" w14:textId="270FF163" w:rsidR="00103879" w:rsidRDefault="00103879" w:rsidP="00103879">
      <w:pPr>
        <w:pStyle w:val="NoSpacing"/>
      </w:pPr>
      <w:r w:rsidRPr="00103879">
        <w:t>Aceleasi tehnologii: HTML, CSS, JavaScript pentru front-end; limbaje de programare diverse pentru back-end; si baze de date pentru stocarea informatiilor.</w:t>
      </w:r>
    </w:p>
    <w:p w14:paraId="2FD02E0F" w14:textId="77777777" w:rsidR="00360D21" w:rsidRDefault="00360D21" w:rsidP="00103879">
      <w:pPr>
        <w:pStyle w:val="NoSpacing"/>
      </w:pPr>
    </w:p>
    <w:p w14:paraId="281B197F" w14:textId="77777777" w:rsidR="00360D21" w:rsidRDefault="00360D21" w:rsidP="00360D21">
      <w:pPr>
        <w:pStyle w:val="Heading2"/>
      </w:pPr>
      <w:r>
        <w:lastRenderedPageBreak/>
        <w:t>Asemanari:</w:t>
      </w:r>
    </w:p>
    <w:p w14:paraId="32ADD2C9" w14:textId="77777777" w:rsidR="00360D21" w:rsidRDefault="00360D21" w:rsidP="00360D21"/>
    <w:p w14:paraId="517C44F5" w14:textId="0C3B8420" w:rsidR="00360D21" w:rsidRDefault="00360D21" w:rsidP="00360D21">
      <w:r>
        <w:t>Interfata de Utilizator: Ambele site-uri au o interfata de utilizator similara, cu imagini de si navigare usoara.</w:t>
      </w:r>
    </w:p>
    <w:p w14:paraId="276E3FF9" w14:textId="7F980B29" w:rsidR="00360D21" w:rsidRDefault="00360D21" w:rsidP="00360D21">
      <w:r>
        <w:t>Categorii de Produse: Atat AliExpress cat si Temu ofera o varietate larga de categorii de produse.</w:t>
      </w:r>
    </w:p>
    <w:p w14:paraId="4B990C8C" w14:textId="076C9428" w:rsidR="00360D21" w:rsidRDefault="00360D21" w:rsidP="00360D21">
      <w:r>
        <w:t xml:space="preserve">Filtrare si Cautare: Ambii furnizori permit utilizatorilor sa filtreze si sa caute produse in functie de diverse </w:t>
      </w:r>
      <w:proofErr w:type="gramStart"/>
      <w:r>
        <w:t>criterii,.</w:t>
      </w:r>
      <w:proofErr w:type="gramEnd"/>
    </w:p>
    <w:p w14:paraId="3E633D57" w14:textId="77777777" w:rsidR="00360D21" w:rsidRDefault="00360D21" w:rsidP="00360D21"/>
    <w:p w14:paraId="49832F93" w14:textId="77777777" w:rsidR="00360D21" w:rsidRDefault="00360D21" w:rsidP="00360D21">
      <w:pPr>
        <w:pStyle w:val="Heading2"/>
      </w:pPr>
      <w:r>
        <w:t>Deosebiri:</w:t>
      </w:r>
    </w:p>
    <w:p w14:paraId="20B0FD6F" w14:textId="77777777" w:rsidR="00360D21" w:rsidRPr="00360D21" w:rsidRDefault="00360D21" w:rsidP="00360D21"/>
    <w:p w14:paraId="48C4F6A4" w14:textId="776E2247" w:rsidR="00360D21" w:rsidRDefault="00360D21" w:rsidP="00360D21">
      <w:r>
        <w:t>Preturile Produselor: Temu este in general cu aproximativ 50 centi mai ieftin.</w:t>
      </w:r>
    </w:p>
    <w:p w14:paraId="19D9540F" w14:textId="5F61F6A0" w:rsidR="00360D21" w:rsidRDefault="00360D21" w:rsidP="00360D21">
      <w:r>
        <w:t xml:space="preserve">Programe de Loialitate: Fiecare site poate avea programe de loialitate si promotii unice pentru </w:t>
      </w:r>
      <w:proofErr w:type="gramStart"/>
      <w:r>
        <w:t>a</w:t>
      </w:r>
      <w:proofErr w:type="gramEnd"/>
      <w:r>
        <w:t xml:space="preserve"> atrage si a recompensa clientii fideli. Temu se axeaza pe partea aceasta de loialitate.</w:t>
      </w:r>
    </w:p>
    <w:p w14:paraId="417A774D" w14:textId="77777777" w:rsidR="00360D21" w:rsidRDefault="00360D21" w:rsidP="00360D21">
      <w:r>
        <w:t>Design si Experienta Utilizator: Diferentele in designul site-ului si experienta utilizatorului pot influenta modul in care clientii interactioneaza cu platforma.</w:t>
      </w:r>
    </w:p>
    <w:p w14:paraId="70B710E9" w14:textId="77777777" w:rsidR="00360D21" w:rsidRDefault="00360D21" w:rsidP="00360D21"/>
    <w:p w14:paraId="123F9320" w14:textId="77777777" w:rsidR="00360D21" w:rsidRDefault="00360D21" w:rsidP="00360D21">
      <w:pPr>
        <w:pStyle w:val="Heading2"/>
      </w:pPr>
      <w:r>
        <w:t>Aspecte de Securitate:</w:t>
      </w:r>
    </w:p>
    <w:p w14:paraId="2D83F819" w14:textId="77777777" w:rsidR="00360D21" w:rsidRDefault="00360D21" w:rsidP="00360D21"/>
    <w:p w14:paraId="2BFBF769" w14:textId="40342997" w:rsidR="00360D21" w:rsidRDefault="00360D21" w:rsidP="00360D21">
      <w:r>
        <w:t>Autentificare in Doua Pasi: Implementarea autentificarii in doua pasi poate fi un element cheie pentru a proteja conturile utilizatorilor si a preveni accesul neautorizat.</w:t>
      </w:r>
    </w:p>
    <w:p w14:paraId="7C4F473D" w14:textId="2C2C5415" w:rsidR="00360D21" w:rsidRDefault="00360D21" w:rsidP="00360D21">
      <w:r>
        <w:t>Monitorizare a Activitatii: Un sistem de monitorizare poate ajuta la identificarea si prevenirea potentialelor amenintari de securitate, cum ar fi incercarile de acces nereusite sau activitatile suspecte.</w:t>
      </w:r>
    </w:p>
    <w:p w14:paraId="3C2F09DE" w14:textId="0609D706" w:rsidR="00360D21" w:rsidRDefault="00360D21" w:rsidP="00360D21">
      <w:r>
        <w:t>Politici de Confidentialitate: Diferitele politici de confidentialitate ale fiecarui site pot influenta modul in care datele personale ale utilizatorilor sunt colectate, stocate si utilizate.</w:t>
      </w:r>
    </w:p>
    <w:p w14:paraId="5F105964" w14:textId="77777777" w:rsidR="00360D21" w:rsidRDefault="00360D21" w:rsidP="00360D21"/>
    <w:p w14:paraId="1D42F23C" w14:textId="22E849D5" w:rsidR="00044C9C" w:rsidRDefault="00360D21" w:rsidP="00044C9C">
      <w:pPr>
        <w:pStyle w:val="Heading2"/>
      </w:pPr>
      <w:r>
        <w:lastRenderedPageBreak/>
        <w:t>Performanta</w:t>
      </w:r>
    </w:p>
    <w:p w14:paraId="1DE8E492" w14:textId="77777777" w:rsidR="00044C9C" w:rsidRDefault="00044C9C" w:rsidP="00360D21"/>
    <w:p w14:paraId="583F5424" w14:textId="41BCC81A" w:rsidR="00360D21" w:rsidRDefault="00360D21" w:rsidP="00360D21">
      <w:r>
        <w:t>Aliexpress</w:t>
      </w:r>
    </w:p>
    <w:p w14:paraId="4B59FD1B" w14:textId="636BC0C5" w:rsidR="00044C9C" w:rsidRDefault="00044C9C" w:rsidP="00044C9C">
      <w:pPr>
        <w:pStyle w:val="ListParagraph"/>
        <w:numPr>
          <w:ilvl w:val="0"/>
          <w:numId w:val="4"/>
        </w:numPr>
      </w:pPr>
      <w:r>
        <w:t>Notarea generala</w:t>
      </w:r>
    </w:p>
    <w:p w14:paraId="064BC592" w14:textId="5395395C" w:rsidR="007318C1" w:rsidRDefault="007318C1" w:rsidP="00360D21">
      <w:pPr>
        <w:rPr>
          <w:noProof/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403E14" wp14:editId="1AD5FDF3">
            <wp:simplePos x="0" y="0"/>
            <wp:positionH relativeFrom="margin">
              <wp:posOffset>2769870</wp:posOffset>
            </wp:positionH>
            <wp:positionV relativeFrom="paragraph">
              <wp:posOffset>5624</wp:posOffset>
            </wp:positionV>
            <wp:extent cx="3329940" cy="451485"/>
            <wp:effectExtent l="0" t="0" r="3810" b="5715"/>
            <wp:wrapTight wrapText="bothSides">
              <wp:wrapPolygon edited="0">
                <wp:start x="0" y="0"/>
                <wp:lineTo x="0" y="20962"/>
                <wp:lineTo x="21501" y="20962"/>
                <wp:lineTo x="21501" y="0"/>
                <wp:lineTo x="0" y="0"/>
              </wp:wrapPolygon>
            </wp:wrapTight>
            <wp:docPr id="2131761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8C1">
        <w:rPr>
          <w:noProof/>
          <w:vertAlign w:val="subscript"/>
        </w:rPr>
        <w:drawing>
          <wp:inline distT="0" distB="0" distL="0" distR="0" wp14:anchorId="7A624DD1" wp14:editId="6D63703E">
            <wp:extent cx="2449286" cy="498634"/>
            <wp:effectExtent l="0" t="0" r="8255" b="0"/>
            <wp:docPr id="26665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84" cy="5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t xml:space="preserve">                  </w:t>
      </w:r>
    </w:p>
    <w:p w14:paraId="1E79EEF3" w14:textId="6F3BE3F0" w:rsidR="00360D21" w:rsidRPr="007318C1" w:rsidRDefault="007318C1" w:rsidP="007318C1">
      <w:pPr>
        <w:rPr>
          <w:vertAlign w:val="subscript"/>
        </w:rPr>
      </w:pPr>
      <w:r>
        <w:rPr>
          <w:noProof/>
          <w:vertAlign w:val="subscript"/>
        </w:rPr>
        <w:t xml:space="preserve">ALIEXPRESS                 </w:t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  <w:t xml:space="preserve">   TEMU</w:t>
      </w:r>
    </w:p>
    <w:p w14:paraId="7CF55FC0" w14:textId="7F493214" w:rsidR="00044C9C" w:rsidRDefault="00044C9C" w:rsidP="00360D21">
      <w:r w:rsidRPr="00044C9C">
        <w:t xml:space="preserve">Folosind instrumental de analiza GTMetric am reusit sa afisam mai multe informatii despre acest site: performanta, structura, </w:t>
      </w:r>
      <w:r>
        <w:t>calitate codului si timpul de reactie.</w:t>
      </w:r>
    </w:p>
    <w:p w14:paraId="63CF0E55" w14:textId="54328C32" w:rsidR="00044C9C" w:rsidRDefault="007318C1" w:rsidP="00360D21">
      <w:r>
        <w:t>Aliexpress avand nota F, genereaza o perfomanta scazuta fata de Temu care are nota B.</w:t>
      </w:r>
    </w:p>
    <w:p w14:paraId="00C4F156" w14:textId="77777777" w:rsidR="007318C1" w:rsidRDefault="007318C1" w:rsidP="00360D21"/>
    <w:p w14:paraId="2286ECD7" w14:textId="6854E3A5" w:rsidR="00044C9C" w:rsidRPr="00044C9C" w:rsidRDefault="00044C9C" w:rsidP="00044C9C">
      <w:pPr>
        <w:pStyle w:val="ListParagraph"/>
        <w:numPr>
          <w:ilvl w:val="0"/>
          <w:numId w:val="4"/>
        </w:numPr>
      </w:pPr>
      <w:r>
        <w:t>Vizualizarea</w:t>
      </w:r>
    </w:p>
    <w:p w14:paraId="226182D1" w14:textId="63EAAE18" w:rsidR="00044C9C" w:rsidRDefault="00044C9C" w:rsidP="00360D21">
      <w:r>
        <w:rPr>
          <w:noProof/>
        </w:rPr>
        <w:drawing>
          <wp:inline distT="0" distB="0" distL="0" distR="0" wp14:anchorId="1B9B93CA" wp14:editId="14D0B2E8">
            <wp:extent cx="5674158" cy="1262743"/>
            <wp:effectExtent l="0" t="0" r="3175" b="0"/>
            <wp:docPr id="3196424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424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29" cy="12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C73A" w14:textId="64BA2C59" w:rsidR="007318C1" w:rsidRDefault="007318C1" w:rsidP="00360D21">
      <w:pPr>
        <w:rPr>
          <w:vertAlign w:val="subscript"/>
        </w:rPr>
      </w:pPr>
      <w:r>
        <w:rPr>
          <w:vertAlign w:val="subscript"/>
        </w:rPr>
        <w:t>ALIEXPRESS</w:t>
      </w:r>
    </w:p>
    <w:p w14:paraId="350E9242" w14:textId="46CC7648" w:rsidR="007318C1" w:rsidRDefault="007318C1" w:rsidP="00360D21">
      <w:pPr>
        <w:rPr>
          <w:vertAlign w:val="subscript"/>
        </w:rPr>
      </w:pPr>
      <w:r>
        <w:rPr>
          <w:noProof/>
        </w:rPr>
        <w:drawing>
          <wp:inline distT="0" distB="0" distL="0" distR="0" wp14:anchorId="0E963F84" wp14:editId="5D360648">
            <wp:extent cx="5943600" cy="1337310"/>
            <wp:effectExtent l="0" t="0" r="0" b="0"/>
            <wp:docPr id="11908561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610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BC5A" w14:textId="3DFDA209" w:rsidR="007318C1" w:rsidRDefault="007318C1" w:rsidP="00360D21">
      <w:pPr>
        <w:rPr>
          <w:vertAlign w:val="subscript"/>
        </w:rPr>
      </w:pPr>
      <w:r>
        <w:rPr>
          <w:vertAlign w:val="subscript"/>
        </w:rPr>
        <w:t>TEMU</w:t>
      </w:r>
    </w:p>
    <w:p w14:paraId="5239C2FE" w14:textId="77777777" w:rsidR="007318C1" w:rsidRPr="007318C1" w:rsidRDefault="007318C1" w:rsidP="00360D21">
      <w:pPr>
        <w:rPr>
          <w:vertAlign w:val="subscript"/>
        </w:rPr>
      </w:pPr>
    </w:p>
    <w:p w14:paraId="708DF340" w14:textId="090FD491" w:rsidR="00044C9C" w:rsidRDefault="00044C9C" w:rsidP="00360D21">
      <w:r>
        <w:t xml:space="preserve">Vizualizarea vitezei este imaginea de ansamblu </w:t>
      </w:r>
      <w:proofErr w:type="gramStart"/>
      <w:r>
        <w:t>a</w:t>
      </w:r>
      <w:proofErr w:type="gramEnd"/>
      <w:r>
        <w:t xml:space="preserve"> incarcarii site-ului cu intervalele cheie.</w:t>
      </w:r>
    </w:p>
    <w:p w14:paraId="31E9FFB4" w14:textId="77777777" w:rsidR="007318C1" w:rsidRDefault="007318C1" w:rsidP="007318C1"/>
    <w:p w14:paraId="356069D4" w14:textId="1523B117" w:rsidR="00044C9C" w:rsidRDefault="007318C1" w:rsidP="007318C1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C27F93" wp14:editId="5704C76C">
            <wp:simplePos x="0" y="0"/>
            <wp:positionH relativeFrom="column">
              <wp:posOffset>3188970</wp:posOffset>
            </wp:positionH>
            <wp:positionV relativeFrom="paragraph">
              <wp:posOffset>255724</wp:posOffset>
            </wp:positionV>
            <wp:extent cx="2862583" cy="1751783"/>
            <wp:effectExtent l="0" t="0" r="0" b="1270"/>
            <wp:wrapTight wrapText="bothSides">
              <wp:wrapPolygon edited="0">
                <wp:start x="0" y="0"/>
                <wp:lineTo x="0" y="21381"/>
                <wp:lineTo x="21418" y="21381"/>
                <wp:lineTo x="21418" y="0"/>
                <wp:lineTo x="0" y="0"/>
              </wp:wrapPolygon>
            </wp:wrapTight>
            <wp:docPr id="124240862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862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3" cy="17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6C84C9" wp14:editId="29CA755A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3079115" cy="1790700"/>
            <wp:effectExtent l="0" t="0" r="6985" b="0"/>
            <wp:wrapTight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ight>
            <wp:docPr id="9253250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501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C9C">
        <w:t>Performanta in detaliu</w:t>
      </w:r>
    </w:p>
    <w:p w14:paraId="04FDA1D8" w14:textId="77777777" w:rsidR="007318C1" w:rsidRDefault="007318C1" w:rsidP="007318C1">
      <w:pPr>
        <w:ind w:left="720"/>
      </w:pPr>
    </w:p>
    <w:p w14:paraId="4BCF299A" w14:textId="52970CE4" w:rsidR="007318C1" w:rsidRPr="007318C1" w:rsidRDefault="007318C1" w:rsidP="007318C1">
      <w:pPr>
        <w:rPr>
          <w:vertAlign w:val="superscript"/>
        </w:rPr>
      </w:pPr>
      <w:r>
        <w:rPr>
          <w:vertAlign w:val="superscript"/>
        </w:rPr>
        <w:t>ALIEXPRESS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TEMU</w:t>
      </w:r>
    </w:p>
    <w:p w14:paraId="4217023D" w14:textId="200E9E13" w:rsidR="00044C9C" w:rsidRDefault="00044C9C" w:rsidP="007318C1"/>
    <w:p w14:paraId="5361492D" w14:textId="01E0D3AC" w:rsidR="00044C9C" w:rsidRDefault="00044C9C" w:rsidP="00360D21">
      <w:r>
        <w:t>Timpurile de incarcare, cum ar fi continuturile in pagina</w:t>
      </w:r>
      <w:r w:rsidR="007318C1">
        <w:t xml:space="preserve"> si </w:t>
      </w:r>
      <w:r>
        <w:t>scripturile</w:t>
      </w:r>
      <w:r w:rsidR="007318C1">
        <w:t>.</w:t>
      </w:r>
    </w:p>
    <w:p w14:paraId="21912668" w14:textId="77777777" w:rsidR="007318C1" w:rsidRDefault="007318C1" w:rsidP="00360D21"/>
    <w:p w14:paraId="097C5F82" w14:textId="5D8C475C" w:rsidR="007318C1" w:rsidRDefault="007318C1" w:rsidP="007318C1">
      <w:pPr>
        <w:pStyle w:val="ListParagraph"/>
        <w:numPr>
          <w:ilvl w:val="0"/>
          <w:numId w:val="4"/>
        </w:numPr>
      </w:pPr>
      <w:r>
        <w:t>Recomandarile structurate</w:t>
      </w:r>
    </w:p>
    <w:p w14:paraId="0457DDF9" w14:textId="0B3D2ED7" w:rsidR="007318C1" w:rsidRDefault="007318C1" w:rsidP="007318C1">
      <w:r>
        <w:rPr>
          <w:noProof/>
        </w:rPr>
        <w:drawing>
          <wp:inline distT="0" distB="0" distL="0" distR="0" wp14:anchorId="342EB79F" wp14:editId="06D617E5">
            <wp:extent cx="2830137" cy="2296160"/>
            <wp:effectExtent l="0" t="0" r="8890" b="8890"/>
            <wp:docPr id="18335089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89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27" cy="230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8C1">
        <w:t xml:space="preserve"> </w:t>
      </w:r>
      <w:r>
        <w:rPr>
          <w:noProof/>
        </w:rPr>
        <w:drawing>
          <wp:inline distT="0" distB="0" distL="0" distR="0" wp14:anchorId="4306806A" wp14:editId="1B5AD625">
            <wp:extent cx="3074214" cy="2296462"/>
            <wp:effectExtent l="0" t="0" r="0" b="8890"/>
            <wp:docPr id="20787227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2273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87" cy="23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4CF0" w14:textId="36C0C6DF" w:rsidR="007318C1" w:rsidRPr="007318C1" w:rsidRDefault="007318C1" w:rsidP="00360D21">
      <w:pPr>
        <w:rPr>
          <w:vertAlign w:val="superscript"/>
        </w:rPr>
      </w:pPr>
      <w:r>
        <w:rPr>
          <w:vertAlign w:val="superscript"/>
        </w:rPr>
        <w:t>ALIEXPRESS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TEMU</w:t>
      </w:r>
    </w:p>
    <w:p w14:paraId="16DD7254" w14:textId="732A3395" w:rsidR="007318C1" w:rsidRDefault="007318C1" w:rsidP="00360D21">
      <w:r>
        <w:t>Se identifica cele mai importante probleme care au un impact asupra performantei si in functie de acestea se afiseaza recomandari specific.</w:t>
      </w:r>
    </w:p>
    <w:p w14:paraId="568659BF" w14:textId="77777777" w:rsidR="007318C1" w:rsidRDefault="007318C1" w:rsidP="00360D21"/>
    <w:p w14:paraId="26FFBC3C" w14:textId="77777777" w:rsidR="007318C1" w:rsidRPr="00044C9C" w:rsidRDefault="007318C1" w:rsidP="00360D21"/>
    <w:sectPr w:rsidR="007318C1" w:rsidRPr="0004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D31CC"/>
    <w:multiLevelType w:val="hybridMultilevel"/>
    <w:tmpl w:val="D20A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7315"/>
    <w:multiLevelType w:val="hybridMultilevel"/>
    <w:tmpl w:val="E5569CEC"/>
    <w:lvl w:ilvl="0" w:tplc="610ED73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6911"/>
    <w:multiLevelType w:val="hybridMultilevel"/>
    <w:tmpl w:val="0428AC76"/>
    <w:lvl w:ilvl="0" w:tplc="13D2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25196"/>
    <w:multiLevelType w:val="hybridMultilevel"/>
    <w:tmpl w:val="7572F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00690">
    <w:abstractNumId w:val="3"/>
  </w:num>
  <w:num w:numId="2" w16cid:durableId="729615288">
    <w:abstractNumId w:val="1"/>
  </w:num>
  <w:num w:numId="3" w16cid:durableId="304747760">
    <w:abstractNumId w:val="0"/>
  </w:num>
  <w:num w:numId="4" w16cid:durableId="1728988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79"/>
    <w:rsid w:val="00044C9C"/>
    <w:rsid w:val="00103879"/>
    <w:rsid w:val="002F12E7"/>
    <w:rsid w:val="00360D21"/>
    <w:rsid w:val="0073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B53"/>
  <w15:chartTrackingRefBased/>
  <w15:docId w15:val="{5611B988-ED30-4516-B481-E450F5F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87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03879"/>
  </w:style>
  <w:style w:type="paragraph" w:styleId="NoSpacing">
    <w:name w:val="No Spacing"/>
    <w:uiPriority w:val="1"/>
    <w:qFormat/>
    <w:rsid w:val="0010387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3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Wallach</dc:creator>
  <cp:keywords/>
  <dc:description/>
  <cp:lastModifiedBy>Armin Chanchian</cp:lastModifiedBy>
  <cp:revision>2</cp:revision>
  <dcterms:created xsi:type="dcterms:W3CDTF">2024-02-29T08:40:00Z</dcterms:created>
  <dcterms:modified xsi:type="dcterms:W3CDTF">2024-03-07T07:14:00Z</dcterms:modified>
</cp:coreProperties>
</file>