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0E52" w14:textId="5EB66EEB" w:rsidR="00C16C02" w:rsidRDefault="00C16C02" w:rsidP="00372730">
      <w:pPr>
        <w:rPr>
          <w:b/>
          <w:bCs/>
          <w:sz w:val="52"/>
          <w:szCs w:val="52"/>
        </w:rPr>
      </w:pPr>
      <w:r>
        <w:rPr>
          <w:b/>
          <w:bCs/>
          <w:sz w:val="52"/>
          <w:szCs w:val="52"/>
        </w:rPr>
        <w:t>Arnav Singh</w:t>
      </w:r>
    </w:p>
    <w:p w14:paraId="677C094C" w14:textId="0F9F5B75" w:rsidR="007214B8" w:rsidRDefault="007214B8" w:rsidP="00372730">
      <w:pPr>
        <w:rPr>
          <w:b/>
          <w:bCs/>
          <w:sz w:val="52"/>
          <w:szCs w:val="52"/>
        </w:rPr>
      </w:pPr>
      <w:r>
        <w:rPr>
          <w:b/>
          <w:bCs/>
          <w:sz w:val="52"/>
          <w:szCs w:val="52"/>
        </w:rPr>
        <w:t>21113025</w:t>
      </w:r>
    </w:p>
    <w:p w14:paraId="6583A764" w14:textId="125318F9" w:rsidR="004F7467" w:rsidRDefault="004F7467" w:rsidP="00372730">
      <w:pPr>
        <w:rPr>
          <w:b/>
          <w:bCs/>
          <w:sz w:val="52"/>
          <w:szCs w:val="52"/>
        </w:rPr>
      </w:pPr>
      <w:r>
        <w:rPr>
          <w:b/>
          <w:bCs/>
          <w:sz w:val="52"/>
          <w:szCs w:val="52"/>
        </w:rPr>
        <w:t>Civil 3</w:t>
      </w:r>
      <w:r w:rsidRPr="004F7467">
        <w:rPr>
          <w:b/>
          <w:bCs/>
          <w:sz w:val="52"/>
          <w:szCs w:val="52"/>
          <w:vertAlign w:val="superscript"/>
        </w:rPr>
        <w:t>rd</w:t>
      </w:r>
      <w:r>
        <w:rPr>
          <w:b/>
          <w:bCs/>
          <w:sz w:val="52"/>
          <w:szCs w:val="52"/>
        </w:rPr>
        <w:t xml:space="preserve"> year</w:t>
      </w:r>
    </w:p>
    <w:p w14:paraId="7ED28DBD" w14:textId="02850AD9" w:rsidR="00C16C02" w:rsidRDefault="00C16C02" w:rsidP="00372730">
      <w:pPr>
        <w:rPr>
          <w:b/>
          <w:bCs/>
          <w:sz w:val="52"/>
          <w:szCs w:val="52"/>
        </w:rPr>
      </w:pPr>
      <w:r>
        <w:rPr>
          <w:b/>
          <w:bCs/>
          <w:sz w:val="52"/>
          <w:szCs w:val="52"/>
        </w:rPr>
        <w:t>B-Tech, IIT Roorkee</w:t>
      </w:r>
    </w:p>
    <w:p w14:paraId="37836328" w14:textId="1A8BC35D" w:rsidR="00C16C02" w:rsidRDefault="00372730" w:rsidP="00372730">
      <w:pPr>
        <w:rPr>
          <w:b/>
          <w:bCs/>
          <w:sz w:val="52"/>
          <w:szCs w:val="52"/>
        </w:rPr>
      </w:pPr>
      <w:r w:rsidRPr="00372730">
        <w:rPr>
          <w:b/>
          <w:bCs/>
          <w:sz w:val="52"/>
          <w:szCs w:val="52"/>
        </w:rPr>
        <w:t xml:space="preserve"> </w:t>
      </w:r>
    </w:p>
    <w:p w14:paraId="25661FD7" w14:textId="2672875A" w:rsidR="00372730" w:rsidRDefault="00372730" w:rsidP="00372730">
      <w:pPr>
        <w:rPr>
          <w:b/>
          <w:bCs/>
          <w:sz w:val="52"/>
          <w:szCs w:val="52"/>
        </w:rPr>
      </w:pPr>
      <w:r w:rsidRPr="00372730">
        <w:rPr>
          <w:b/>
          <w:bCs/>
          <w:sz w:val="52"/>
          <w:szCs w:val="52"/>
        </w:rPr>
        <w:t xml:space="preserve">Title: Analysing a Simple Moving Average (SMA) </w:t>
      </w:r>
      <w:r w:rsidR="006A3E8B">
        <w:rPr>
          <w:b/>
          <w:bCs/>
          <w:sz w:val="52"/>
          <w:szCs w:val="52"/>
        </w:rPr>
        <w:t xml:space="preserve">Basic </w:t>
      </w:r>
      <w:r w:rsidRPr="00372730">
        <w:rPr>
          <w:b/>
          <w:bCs/>
          <w:sz w:val="52"/>
          <w:szCs w:val="52"/>
        </w:rPr>
        <w:t>Strategy</w:t>
      </w:r>
      <w:r w:rsidR="006A3E8B">
        <w:rPr>
          <w:b/>
          <w:bCs/>
          <w:sz w:val="52"/>
          <w:szCs w:val="52"/>
        </w:rPr>
        <w:t xml:space="preserve"> </w:t>
      </w:r>
    </w:p>
    <w:p w14:paraId="2E1EA121" w14:textId="77777777" w:rsidR="00C16C02" w:rsidRDefault="00C16C02" w:rsidP="00372730">
      <w:pPr>
        <w:rPr>
          <w:b/>
          <w:bCs/>
          <w:sz w:val="52"/>
          <w:szCs w:val="52"/>
        </w:rPr>
      </w:pPr>
    </w:p>
    <w:p w14:paraId="59E044AF" w14:textId="77777777" w:rsidR="00372730" w:rsidRDefault="00372730" w:rsidP="00372730"/>
    <w:p w14:paraId="0BB7D5A7" w14:textId="77777777" w:rsidR="00372730" w:rsidRPr="00372730" w:rsidRDefault="00372730" w:rsidP="00372730">
      <w:pPr>
        <w:rPr>
          <w:b/>
          <w:bCs/>
        </w:rPr>
      </w:pPr>
      <w:r w:rsidRPr="00372730">
        <w:rPr>
          <w:b/>
          <w:bCs/>
        </w:rPr>
        <w:t>Introduction:</w:t>
      </w:r>
    </w:p>
    <w:p w14:paraId="2611B8B0" w14:textId="77777777" w:rsidR="005819A2" w:rsidRDefault="00372730" w:rsidP="00372730">
      <w:r>
        <w:t xml:space="preserve">In this analysis, we explore the performance of a basic trading strategy based on a Simple Moving Average (SMA) </w:t>
      </w:r>
      <w:r w:rsidR="006A3E8B">
        <w:t>basic</w:t>
      </w:r>
      <w:r>
        <w:t xml:space="preserve"> approach. The hypothesis behind this strategy is that when the  </w:t>
      </w:r>
      <w:r w:rsidR="00C16C02">
        <w:t>Closing Price falls below the short-term SMA</w:t>
      </w:r>
      <w:r>
        <w:t xml:space="preserve">, it indicates a potential buying opportunity, and conversely, when the short-term SMA crosses below the </w:t>
      </w:r>
      <w:r w:rsidR="00C16C02">
        <w:t>closing price</w:t>
      </w:r>
      <w:r>
        <w:t>, it signals a potential selling opportunity. We aim to evaluate the effectiveness of this strategy in generating returns using historical stock price data.</w:t>
      </w:r>
    </w:p>
    <w:p w14:paraId="0FECC3D3" w14:textId="1365FAD4" w:rsidR="005819A2" w:rsidRDefault="005819A2" w:rsidP="00372730">
      <w:r>
        <w:rPr>
          <w:noProof/>
        </w:rPr>
        <w:drawing>
          <wp:inline distT="0" distB="0" distL="0" distR="0" wp14:anchorId="7AC1F872" wp14:editId="619BCEAC">
            <wp:extent cx="5731510" cy="2939415"/>
            <wp:effectExtent l="0" t="0" r="2540" b="0"/>
            <wp:docPr id="752688343" name="Picture 5"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88343" name="Picture 5" descr="A blue line graph with numb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070745FE" w14:textId="77777777" w:rsidR="005819A2" w:rsidRDefault="005819A2" w:rsidP="00372730"/>
    <w:p w14:paraId="268C269C" w14:textId="2FF8C503" w:rsidR="00372730" w:rsidRDefault="00C16C02" w:rsidP="00372730">
      <w:r>
        <w:t xml:space="preserve"> </w:t>
      </w:r>
    </w:p>
    <w:p w14:paraId="4A7478AC" w14:textId="77777777" w:rsidR="00C16C02" w:rsidRDefault="00C16C02" w:rsidP="00372730"/>
    <w:p w14:paraId="2C4ACC94" w14:textId="577D7ECC" w:rsidR="00C16C02" w:rsidRDefault="00C16C02" w:rsidP="00372730">
      <w:pPr>
        <w:rPr>
          <w:b/>
          <w:bCs/>
        </w:rPr>
      </w:pPr>
      <w:r w:rsidRPr="00C16C02">
        <w:rPr>
          <w:b/>
          <w:bCs/>
        </w:rPr>
        <w:t>Data Source</w:t>
      </w:r>
      <w:r w:rsidR="006A3E8B">
        <w:rPr>
          <w:b/>
          <w:bCs/>
        </w:rPr>
        <w:t xml:space="preserve"> and libraries</w:t>
      </w:r>
    </w:p>
    <w:p w14:paraId="73B88718" w14:textId="1C91DB52" w:rsidR="006A3E8B" w:rsidRDefault="00C16C02" w:rsidP="00372730">
      <w:r>
        <w:t xml:space="preserve">Downloaded 10 years historical data of </w:t>
      </w:r>
      <w:r w:rsidRPr="00C16C02">
        <w:rPr>
          <w:b/>
          <w:bCs/>
        </w:rPr>
        <w:t>Reliance Industries</w:t>
      </w:r>
      <w:r>
        <w:t xml:space="preserve"> from yahoo finance </w:t>
      </w:r>
      <w:r w:rsidRPr="00C16C02">
        <w:t>with a tick interval of 1 day</w:t>
      </w:r>
      <w:r>
        <w:t xml:space="preserve">. </w:t>
      </w:r>
      <w:r w:rsidR="006A3E8B">
        <w:t xml:space="preserve">Used google data source:  </w:t>
      </w:r>
      <w:r w:rsidR="006A3E8B" w:rsidRPr="006A3E8B">
        <w:t>India Treasury Bills: Yield: 10 years(2013-2023) = 7.35%</w:t>
      </w:r>
      <w:r w:rsidR="006A3E8B">
        <w:t xml:space="preserve">. </w:t>
      </w:r>
      <w:r w:rsidR="007F12BC">
        <w:t>Devised various mathematical functions</w:t>
      </w:r>
    </w:p>
    <w:p w14:paraId="2DC9B6F3" w14:textId="1590644B" w:rsidR="00C16C02" w:rsidRPr="00421216" w:rsidRDefault="006A3E8B" w:rsidP="00372730">
      <w:r>
        <w:t xml:space="preserve">Used </w:t>
      </w:r>
      <w:r w:rsidRPr="006A3E8B">
        <w:rPr>
          <w:b/>
          <w:bCs/>
        </w:rPr>
        <w:t xml:space="preserve">Jupyter Notebook </w:t>
      </w:r>
      <w:r>
        <w:t xml:space="preserve">for writing functions and used libraries such as </w:t>
      </w:r>
      <w:r w:rsidRPr="006A3E8B">
        <w:rPr>
          <w:b/>
          <w:bCs/>
        </w:rPr>
        <w:t>Pandas, Numpy, yfinance, matplotlib.</w:t>
      </w:r>
      <w:r w:rsidR="00421216">
        <w:rPr>
          <w:b/>
          <w:bCs/>
        </w:rPr>
        <w:t xml:space="preserve"> </w:t>
      </w:r>
      <w:r w:rsidR="00421216">
        <w:t>Created mathematical functions for analysis and calculating different metrics.</w:t>
      </w:r>
    </w:p>
    <w:p w14:paraId="69B1F853" w14:textId="77777777" w:rsidR="00372730" w:rsidRDefault="00372730" w:rsidP="00372730"/>
    <w:p w14:paraId="6B907732" w14:textId="77777777" w:rsidR="00372730" w:rsidRPr="00372730" w:rsidRDefault="00372730" w:rsidP="00372730">
      <w:pPr>
        <w:rPr>
          <w:b/>
          <w:bCs/>
        </w:rPr>
      </w:pPr>
      <w:r w:rsidRPr="00372730">
        <w:rPr>
          <w:b/>
          <w:bCs/>
        </w:rPr>
        <w:t>Graphs for Stock Returns:</w:t>
      </w:r>
    </w:p>
    <w:p w14:paraId="20399A59" w14:textId="50C64670" w:rsidR="00372730" w:rsidRDefault="00372730" w:rsidP="00372730">
      <w:r>
        <w:t xml:space="preserve">To assess the performance of our SMA </w:t>
      </w:r>
      <w:r w:rsidR="006A3E8B">
        <w:t>basic</w:t>
      </w:r>
      <w:r>
        <w:t xml:space="preserve"> strategy, we first calculate the daily returns of a selected stock. Daily returns are calculated by taking the percentage change between consecutive days' prices. This is illustrated in the following graph, which shows the daily returns of the chosen stock over a specific time period.</w:t>
      </w:r>
    </w:p>
    <w:p w14:paraId="5CE3126F" w14:textId="210DC9E1" w:rsidR="00372730" w:rsidRDefault="00372730" w:rsidP="00372730"/>
    <w:p w14:paraId="0E471ED1" w14:textId="3C8AE49F" w:rsidR="00372730" w:rsidRDefault="00296D25" w:rsidP="00372730">
      <w:r>
        <w:rPr>
          <w:noProof/>
        </w:rPr>
        <w:drawing>
          <wp:inline distT="0" distB="0" distL="0" distR="0" wp14:anchorId="34C37463" wp14:editId="06072F5A">
            <wp:extent cx="5731510" cy="3017520"/>
            <wp:effectExtent l="0" t="0" r="2540" b="0"/>
            <wp:docPr id="23555063" name="Picture 2"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063" name="Picture 2" descr="A graph showing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7520"/>
                    </a:xfrm>
                    <a:prstGeom prst="rect">
                      <a:avLst/>
                    </a:prstGeom>
                    <a:noFill/>
                    <a:ln>
                      <a:noFill/>
                    </a:ln>
                  </pic:spPr>
                </pic:pic>
              </a:graphicData>
            </a:graphic>
          </wp:inline>
        </w:drawing>
      </w:r>
    </w:p>
    <w:p w14:paraId="59760061" w14:textId="77777777" w:rsidR="00372730" w:rsidRDefault="00372730" w:rsidP="00372730"/>
    <w:p w14:paraId="22FE86D9" w14:textId="77777777" w:rsidR="005819A2" w:rsidRDefault="005819A2" w:rsidP="00372730">
      <w:pPr>
        <w:rPr>
          <w:b/>
          <w:bCs/>
        </w:rPr>
      </w:pPr>
    </w:p>
    <w:p w14:paraId="1235C15A" w14:textId="77777777" w:rsidR="005819A2" w:rsidRDefault="005819A2" w:rsidP="00372730">
      <w:pPr>
        <w:rPr>
          <w:b/>
          <w:bCs/>
        </w:rPr>
      </w:pPr>
    </w:p>
    <w:p w14:paraId="5117E647" w14:textId="77777777" w:rsidR="005819A2" w:rsidRDefault="005819A2" w:rsidP="00372730">
      <w:pPr>
        <w:rPr>
          <w:b/>
          <w:bCs/>
        </w:rPr>
      </w:pPr>
    </w:p>
    <w:p w14:paraId="59C757C8" w14:textId="77777777" w:rsidR="005819A2" w:rsidRDefault="005819A2" w:rsidP="00372730">
      <w:pPr>
        <w:rPr>
          <w:b/>
          <w:bCs/>
        </w:rPr>
      </w:pPr>
    </w:p>
    <w:p w14:paraId="67C3655B" w14:textId="77777777" w:rsidR="005819A2" w:rsidRDefault="005819A2" w:rsidP="00372730">
      <w:pPr>
        <w:rPr>
          <w:b/>
          <w:bCs/>
        </w:rPr>
      </w:pPr>
    </w:p>
    <w:p w14:paraId="7BE32C2A" w14:textId="77777777" w:rsidR="005819A2" w:rsidRDefault="005819A2" w:rsidP="00372730">
      <w:pPr>
        <w:rPr>
          <w:b/>
          <w:bCs/>
        </w:rPr>
      </w:pPr>
    </w:p>
    <w:p w14:paraId="1F9AC5ED" w14:textId="77777777" w:rsidR="005819A2" w:rsidRDefault="005819A2" w:rsidP="00372730">
      <w:pPr>
        <w:rPr>
          <w:b/>
          <w:bCs/>
        </w:rPr>
      </w:pPr>
    </w:p>
    <w:p w14:paraId="355303B8" w14:textId="77777777" w:rsidR="005819A2" w:rsidRDefault="005819A2" w:rsidP="00372730">
      <w:pPr>
        <w:rPr>
          <w:b/>
          <w:bCs/>
        </w:rPr>
      </w:pPr>
    </w:p>
    <w:p w14:paraId="1EF97BE2" w14:textId="0FA7D996" w:rsidR="00372730" w:rsidRPr="00372730" w:rsidRDefault="00372730" w:rsidP="00372730">
      <w:pPr>
        <w:rPr>
          <w:b/>
          <w:bCs/>
        </w:rPr>
      </w:pPr>
      <w:r w:rsidRPr="00372730">
        <w:rPr>
          <w:b/>
          <w:bCs/>
        </w:rPr>
        <w:t>Graph for Portfolio Returns:</w:t>
      </w:r>
    </w:p>
    <w:p w14:paraId="64123D21" w14:textId="64A28D34" w:rsidR="00372730" w:rsidRDefault="00372730" w:rsidP="00372730">
      <w:r>
        <w:t xml:space="preserve">Next, we implement our SMA </w:t>
      </w:r>
      <w:r w:rsidR="006A3E8B">
        <w:t>basic</w:t>
      </w:r>
      <w:r>
        <w:t xml:space="preserve"> strategy on the stock. We start with an initial capital and simulate the buying and selling of the stock based on the </w:t>
      </w:r>
      <w:r w:rsidR="006A3E8B">
        <w:t>basic</w:t>
      </w:r>
      <w:r>
        <w:t xml:space="preserve"> signals. The portfolio's daily returns are calculated, taking into account the changes in stock quantity and balance. The resulting portfolio returns are depicted in the graph below.</w:t>
      </w:r>
    </w:p>
    <w:p w14:paraId="2AC00563" w14:textId="77777777" w:rsidR="00372730" w:rsidRDefault="00372730" w:rsidP="00372730"/>
    <w:p w14:paraId="1F41B52A" w14:textId="4D999E64" w:rsidR="00372730" w:rsidRDefault="0051035A" w:rsidP="00372730">
      <w:r>
        <w:rPr>
          <w:noProof/>
        </w:rPr>
        <w:drawing>
          <wp:inline distT="0" distB="0" distL="0" distR="0" wp14:anchorId="10653365" wp14:editId="7480EED7">
            <wp:extent cx="5731510" cy="3201670"/>
            <wp:effectExtent l="0" t="0" r="2540" b="0"/>
            <wp:docPr id="347932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557440AE" w14:textId="77777777" w:rsidR="005819A2" w:rsidRDefault="005819A2" w:rsidP="00372730">
      <w:pPr>
        <w:rPr>
          <w:b/>
          <w:bCs/>
        </w:rPr>
      </w:pPr>
    </w:p>
    <w:p w14:paraId="6A411CD8" w14:textId="77777777" w:rsidR="005819A2" w:rsidRDefault="005819A2" w:rsidP="00372730">
      <w:pPr>
        <w:rPr>
          <w:b/>
          <w:bCs/>
        </w:rPr>
      </w:pPr>
    </w:p>
    <w:p w14:paraId="147892AD" w14:textId="77777777" w:rsidR="005819A2" w:rsidRDefault="005819A2" w:rsidP="00372730">
      <w:pPr>
        <w:rPr>
          <w:b/>
          <w:bCs/>
        </w:rPr>
      </w:pPr>
    </w:p>
    <w:p w14:paraId="37F1685A" w14:textId="77777777" w:rsidR="005819A2" w:rsidRDefault="005819A2" w:rsidP="00372730">
      <w:pPr>
        <w:rPr>
          <w:b/>
          <w:bCs/>
        </w:rPr>
      </w:pPr>
    </w:p>
    <w:p w14:paraId="19594FFF" w14:textId="77777777" w:rsidR="005819A2" w:rsidRDefault="005819A2" w:rsidP="00372730">
      <w:pPr>
        <w:rPr>
          <w:b/>
          <w:bCs/>
        </w:rPr>
      </w:pPr>
    </w:p>
    <w:p w14:paraId="56FCC252" w14:textId="77777777" w:rsidR="005819A2" w:rsidRDefault="005819A2" w:rsidP="00372730">
      <w:pPr>
        <w:rPr>
          <w:b/>
          <w:bCs/>
        </w:rPr>
      </w:pPr>
    </w:p>
    <w:p w14:paraId="565A61D0" w14:textId="77777777" w:rsidR="005819A2" w:rsidRDefault="005819A2" w:rsidP="00372730">
      <w:pPr>
        <w:rPr>
          <w:b/>
          <w:bCs/>
        </w:rPr>
      </w:pPr>
    </w:p>
    <w:p w14:paraId="68097F7C" w14:textId="77777777" w:rsidR="005819A2" w:rsidRDefault="005819A2" w:rsidP="00372730">
      <w:pPr>
        <w:rPr>
          <w:b/>
          <w:bCs/>
        </w:rPr>
      </w:pPr>
    </w:p>
    <w:p w14:paraId="16D458B8" w14:textId="77777777" w:rsidR="005819A2" w:rsidRDefault="005819A2" w:rsidP="00372730">
      <w:pPr>
        <w:rPr>
          <w:b/>
          <w:bCs/>
        </w:rPr>
      </w:pPr>
    </w:p>
    <w:p w14:paraId="51252F8A" w14:textId="77777777" w:rsidR="005819A2" w:rsidRDefault="005819A2" w:rsidP="00372730">
      <w:pPr>
        <w:rPr>
          <w:b/>
          <w:bCs/>
        </w:rPr>
      </w:pPr>
    </w:p>
    <w:p w14:paraId="2E517179" w14:textId="77777777" w:rsidR="005819A2" w:rsidRDefault="005819A2" w:rsidP="00372730">
      <w:pPr>
        <w:rPr>
          <w:b/>
          <w:bCs/>
        </w:rPr>
      </w:pPr>
    </w:p>
    <w:p w14:paraId="5772C0CE" w14:textId="77777777" w:rsidR="005819A2" w:rsidRDefault="005819A2" w:rsidP="00372730">
      <w:pPr>
        <w:rPr>
          <w:b/>
          <w:bCs/>
        </w:rPr>
      </w:pPr>
    </w:p>
    <w:p w14:paraId="185F5474" w14:textId="77777777" w:rsidR="005819A2" w:rsidRDefault="005819A2" w:rsidP="00372730">
      <w:pPr>
        <w:rPr>
          <w:b/>
          <w:bCs/>
        </w:rPr>
      </w:pPr>
    </w:p>
    <w:p w14:paraId="36CFE08E" w14:textId="685B79DF" w:rsidR="00372730" w:rsidRPr="00372730" w:rsidRDefault="00372730" w:rsidP="00372730">
      <w:pPr>
        <w:rPr>
          <w:b/>
          <w:bCs/>
        </w:rPr>
      </w:pPr>
      <w:r w:rsidRPr="00372730">
        <w:rPr>
          <w:b/>
          <w:bCs/>
        </w:rPr>
        <w:t>Strategy Development:</w:t>
      </w:r>
    </w:p>
    <w:p w14:paraId="32489ABF" w14:textId="77777777" w:rsidR="00421216" w:rsidRDefault="00372730" w:rsidP="00372730">
      <w:r>
        <w:t xml:space="preserve">While this basic SMA </w:t>
      </w:r>
      <w:r w:rsidR="006A3E8B">
        <w:t>basic</w:t>
      </w:r>
      <w:r>
        <w:t xml:space="preserve"> strategy provides a starting point, there are several ways to further develop and enhance its performance. For instance, we can introduce risk management techniques, consider transaction costs, and explore variations in the choice of SMAs. Additionally, machine learning and statistical analysis can be applied to optimize the strategy's parameters and decision-making.</w:t>
      </w:r>
      <w:r w:rsidR="00421216">
        <w:t xml:space="preserve"> </w:t>
      </w:r>
    </w:p>
    <w:p w14:paraId="5FE66853" w14:textId="3A3C31A0" w:rsidR="00372730" w:rsidRDefault="00421216" w:rsidP="00372730">
      <w:r>
        <w:t xml:space="preserve">In the below graph : </w:t>
      </w:r>
      <w:r w:rsidRPr="00421216">
        <w:rPr>
          <w:b/>
          <w:bCs/>
        </w:rPr>
        <w:t>Green marks</w:t>
      </w:r>
      <w:r>
        <w:t xml:space="preserve">= </w:t>
      </w:r>
      <w:r w:rsidRPr="00421216">
        <w:rPr>
          <w:b/>
          <w:bCs/>
        </w:rPr>
        <w:t>buy points</w:t>
      </w:r>
      <w:r>
        <w:t xml:space="preserve"> and </w:t>
      </w:r>
      <w:r w:rsidRPr="00421216">
        <w:rPr>
          <w:b/>
          <w:bCs/>
        </w:rPr>
        <w:t>Red Marks = Sell Points</w:t>
      </w:r>
    </w:p>
    <w:p w14:paraId="253D0F98" w14:textId="77777777" w:rsidR="00372730" w:rsidRDefault="00372730" w:rsidP="00372730"/>
    <w:p w14:paraId="5AFB1C7F" w14:textId="33E6299B" w:rsidR="005819A2" w:rsidRDefault="005819A2" w:rsidP="00372730">
      <w:pPr>
        <w:rPr>
          <w:b/>
          <w:bCs/>
        </w:rPr>
      </w:pPr>
      <w:r>
        <w:rPr>
          <w:noProof/>
        </w:rPr>
        <w:drawing>
          <wp:inline distT="0" distB="0" distL="0" distR="0" wp14:anchorId="1FD6DD94" wp14:editId="5D9E68EE">
            <wp:extent cx="5731510" cy="3033395"/>
            <wp:effectExtent l="0" t="0" r="2540" b="0"/>
            <wp:docPr id="939481425" name="Picture 4"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81425" name="Picture 4" descr="A graph of a stock mark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3395"/>
                    </a:xfrm>
                    <a:prstGeom prst="rect">
                      <a:avLst/>
                    </a:prstGeom>
                    <a:noFill/>
                    <a:ln>
                      <a:noFill/>
                    </a:ln>
                  </pic:spPr>
                </pic:pic>
              </a:graphicData>
            </a:graphic>
          </wp:inline>
        </w:drawing>
      </w:r>
    </w:p>
    <w:p w14:paraId="6C93ECDB" w14:textId="77777777" w:rsidR="005819A2" w:rsidRDefault="005819A2" w:rsidP="00372730">
      <w:pPr>
        <w:rPr>
          <w:b/>
          <w:bCs/>
        </w:rPr>
      </w:pPr>
    </w:p>
    <w:p w14:paraId="4D0233F4" w14:textId="77777777" w:rsidR="005819A2" w:rsidRDefault="005819A2" w:rsidP="00372730">
      <w:pPr>
        <w:rPr>
          <w:b/>
          <w:bCs/>
        </w:rPr>
      </w:pPr>
    </w:p>
    <w:p w14:paraId="328C1316" w14:textId="16138440" w:rsidR="00372730" w:rsidRPr="00372730" w:rsidRDefault="005819A2" w:rsidP="00372730">
      <w:pPr>
        <w:rPr>
          <w:b/>
          <w:bCs/>
        </w:rPr>
      </w:pPr>
      <w:r>
        <w:rPr>
          <w:b/>
          <w:bCs/>
        </w:rPr>
        <w:t>I</w:t>
      </w:r>
      <w:r w:rsidR="00372730" w:rsidRPr="00372730">
        <w:rPr>
          <w:b/>
          <w:bCs/>
        </w:rPr>
        <w:t>nsights Gained:</w:t>
      </w:r>
    </w:p>
    <w:p w14:paraId="61322963" w14:textId="1C0300A3" w:rsidR="006A3E8B" w:rsidRDefault="00372730" w:rsidP="00372730">
      <w:r>
        <w:t xml:space="preserve">The analysis has offered valuable insights into the effectiveness of the SMA </w:t>
      </w:r>
      <w:r w:rsidR="006A3E8B">
        <w:t>basic</w:t>
      </w:r>
      <w:r>
        <w:t xml:space="preserve"> strategy. By comparing portfolio returns to a benchmark or the market index, we can determine the relative performance of the strategy. Moreover, </w:t>
      </w:r>
      <w:r w:rsidR="00421216">
        <w:t>analysing</w:t>
      </w:r>
      <w:r>
        <w:t xml:space="preserve"> the number of executed trades and calculating the win ratio provides an understanding of the strategy's practicality and profitability.</w:t>
      </w:r>
    </w:p>
    <w:p w14:paraId="59AEABC0" w14:textId="161F667D" w:rsidR="006A3E8B" w:rsidRDefault="006A3E8B" w:rsidP="00C16C02">
      <w:pPr>
        <w:pStyle w:val="HTMLPreformatted"/>
        <w:shd w:val="clear" w:color="auto" w:fill="FFFFFF"/>
        <w:wordWrap w:val="0"/>
        <w:textAlignment w:val="baseline"/>
      </w:pPr>
      <w:r>
        <w:t>Initial portfolio value = 10,000.</w:t>
      </w:r>
      <w:r w:rsidR="007F12BC">
        <w:t>00</w:t>
      </w:r>
    </w:p>
    <w:p w14:paraId="512D49BD" w14:textId="77777777" w:rsidR="006A3E8B" w:rsidRDefault="006A3E8B" w:rsidP="006A3E8B">
      <w:pPr>
        <w:pStyle w:val="HTMLPreformatted"/>
        <w:shd w:val="clear" w:color="auto" w:fill="FFFFFF"/>
        <w:wordWrap w:val="0"/>
        <w:textAlignment w:val="baseline"/>
        <w:rPr>
          <w:color w:val="000000"/>
          <w:sz w:val="21"/>
          <w:szCs w:val="21"/>
        </w:rPr>
      </w:pPr>
      <w:r>
        <w:t xml:space="preserve">Final portfolio value = </w:t>
      </w:r>
      <w:r>
        <w:rPr>
          <w:color w:val="000000"/>
          <w:sz w:val="21"/>
          <w:szCs w:val="21"/>
        </w:rPr>
        <w:t>23655.82435296607</w:t>
      </w:r>
    </w:p>
    <w:p w14:paraId="2FFEB252" w14:textId="77777777" w:rsidR="005819A2" w:rsidRDefault="005819A2" w:rsidP="005819A2">
      <w:pPr>
        <w:pStyle w:val="HTMLPreformatted"/>
        <w:shd w:val="clear" w:color="auto" w:fill="FFFFFF"/>
        <w:wordWrap w:val="0"/>
        <w:textAlignment w:val="baseline"/>
        <w:rPr>
          <w:color w:val="000000"/>
          <w:sz w:val="21"/>
          <w:szCs w:val="21"/>
        </w:rPr>
      </w:pPr>
      <w:r>
        <w:rPr>
          <w:color w:val="000000"/>
          <w:sz w:val="21"/>
          <w:szCs w:val="21"/>
        </w:rPr>
        <w:t>Number of trades: 63</w:t>
      </w:r>
    </w:p>
    <w:p w14:paraId="645D39A1" w14:textId="02D2525F" w:rsidR="00C16C02" w:rsidRDefault="00C16C02" w:rsidP="00C16C02">
      <w:pPr>
        <w:pStyle w:val="HTMLPreformatted"/>
        <w:shd w:val="clear" w:color="auto" w:fill="FFFFFF"/>
        <w:wordWrap w:val="0"/>
        <w:textAlignment w:val="baseline"/>
        <w:rPr>
          <w:color w:val="000000"/>
          <w:sz w:val="21"/>
          <w:szCs w:val="21"/>
        </w:rPr>
      </w:pPr>
      <w:r>
        <w:t>Maximum profit in a trade = 1045.</w:t>
      </w:r>
      <w:r w:rsidRPr="00C16C02">
        <w:rPr>
          <w:color w:val="000000"/>
          <w:sz w:val="21"/>
          <w:szCs w:val="21"/>
        </w:rPr>
        <w:t xml:space="preserve"> 381488291575</w:t>
      </w:r>
    </w:p>
    <w:p w14:paraId="286F1401" w14:textId="77777777" w:rsidR="00C16C02" w:rsidRDefault="00C16C02" w:rsidP="00C16C02">
      <w:pPr>
        <w:pStyle w:val="HTMLPreformatted"/>
        <w:shd w:val="clear" w:color="auto" w:fill="FFFFFF"/>
        <w:wordWrap w:val="0"/>
        <w:textAlignment w:val="baseline"/>
        <w:rPr>
          <w:color w:val="000000"/>
          <w:sz w:val="21"/>
          <w:szCs w:val="21"/>
        </w:rPr>
      </w:pPr>
      <w:r>
        <w:rPr>
          <w:color w:val="000000"/>
          <w:sz w:val="21"/>
          <w:szCs w:val="21"/>
        </w:rPr>
        <w:t>Bench return of stock = 15.214438844632516</w:t>
      </w:r>
    </w:p>
    <w:p w14:paraId="3C735C48" w14:textId="77777777" w:rsidR="007F12BC" w:rsidRDefault="007F12BC" w:rsidP="007F12BC">
      <w:pPr>
        <w:pStyle w:val="HTMLPreformatted"/>
        <w:shd w:val="clear" w:color="auto" w:fill="FFFFFF"/>
        <w:wordWrap w:val="0"/>
        <w:textAlignment w:val="baseline"/>
        <w:rPr>
          <w:color w:val="000000"/>
          <w:sz w:val="21"/>
          <w:szCs w:val="21"/>
        </w:rPr>
      </w:pPr>
      <w:r>
        <w:rPr>
          <w:color w:val="000000"/>
          <w:sz w:val="21"/>
          <w:szCs w:val="21"/>
        </w:rPr>
        <w:t>Sharpe Ratio: 0.7232217286515639</w:t>
      </w:r>
    </w:p>
    <w:p w14:paraId="3D5AE50E" w14:textId="4821A1FB" w:rsidR="007F12BC" w:rsidRDefault="007F12BC" w:rsidP="007F12BC">
      <w:pPr>
        <w:pStyle w:val="HTMLPreformatted"/>
        <w:shd w:val="clear" w:color="auto" w:fill="FFFFFF"/>
        <w:wordWrap w:val="0"/>
        <w:textAlignment w:val="baseline"/>
        <w:rPr>
          <w:color w:val="000000"/>
          <w:sz w:val="21"/>
          <w:szCs w:val="21"/>
        </w:rPr>
      </w:pPr>
      <w:r>
        <w:rPr>
          <w:color w:val="000000"/>
          <w:sz w:val="21"/>
          <w:szCs w:val="21"/>
        </w:rPr>
        <w:t>annual return: 12.740422905177562%</w:t>
      </w:r>
    </w:p>
    <w:p w14:paraId="08AB9569" w14:textId="57189D26" w:rsidR="007F12BC" w:rsidRDefault="007F12BC" w:rsidP="007F12BC">
      <w:pPr>
        <w:pStyle w:val="HTMLPreformatted"/>
        <w:shd w:val="clear" w:color="auto" w:fill="FFFFFF"/>
        <w:wordWrap w:val="0"/>
        <w:textAlignment w:val="baseline"/>
        <w:rPr>
          <w:color w:val="000000"/>
          <w:sz w:val="21"/>
          <w:szCs w:val="21"/>
        </w:rPr>
      </w:pPr>
      <w:r>
        <w:rPr>
          <w:color w:val="000000"/>
          <w:sz w:val="21"/>
          <w:szCs w:val="21"/>
        </w:rPr>
        <w:t>Strategy Return: 136.5582435296607%</w:t>
      </w:r>
    </w:p>
    <w:p w14:paraId="1E7FCD4C" w14:textId="1A62F78C" w:rsidR="007F12BC" w:rsidRDefault="007F12BC" w:rsidP="007F12BC">
      <w:pPr>
        <w:pStyle w:val="HTMLPreformatted"/>
        <w:shd w:val="clear" w:color="auto" w:fill="FFFFFF"/>
        <w:wordWrap w:val="0"/>
        <w:textAlignment w:val="baseline"/>
        <w:rPr>
          <w:color w:val="000000"/>
          <w:sz w:val="21"/>
          <w:szCs w:val="21"/>
        </w:rPr>
      </w:pPr>
      <w:r w:rsidRPr="007F12BC">
        <w:rPr>
          <w:color w:val="000000"/>
          <w:sz w:val="21"/>
          <w:szCs w:val="21"/>
        </w:rPr>
        <w:t>Max</w:t>
      </w:r>
      <w:r>
        <w:rPr>
          <w:color w:val="000000"/>
          <w:sz w:val="21"/>
          <w:szCs w:val="21"/>
        </w:rPr>
        <w:t xml:space="preserve">imum </w:t>
      </w:r>
      <w:r w:rsidRPr="007F12BC">
        <w:rPr>
          <w:color w:val="000000"/>
          <w:sz w:val="21"/>
          <w:szCs w:val="21"/>
        </w:rPr>
        <w:t>drawdown</w:t>
      </w:r>
      <w:r>
        <w:rPr>
          <w:color w:val="000000"/>
          <w:sz w:val="21"/>
          <w:szCs w:val="21"/>
        </w:rPr>
        <w:t>: 25.05245817192334</w:t>
      </w:r>
      <w:r w:rsidR="005819A2">
        <w:rPr>
          <w:color w:val="000000"/>
          <w:sz w:val="21"/>
          <w:szCs w:val="21"/>
        </w:rPr>
        <w:t>%</w:t>
      </w:r>
    </w:p>
    <w:p w14:paraId="1FA3E7AC" w14:textId="20B17AA8" w:rsidR="005819A2" w:rsidRDefault="005819A2" w:rsidP="007F12BC">
      <w:pPr>
        <w:pStyle w:val="HTMLPreformatted"/>
        <w:shd w:val="clear" w:color="auto" w:fill="FFFFFF"/>
        <w:wordWrap w:val="0"/>
        <w:textAlignment w:val="baseline"/>
        <w:rPr>
          <w:color w:val="000000"/>
          <w:sz w:val="21"/>
          <w:szCs w:val="21"/>
        </w:rPr>
      </w:pPr>
      <w:r>
        <w:rPr>
          <w:color w:val="000000"/>
          <w:sz w:val="21"/>
          <w:szCs w:val="21"/>
        </w:rPr>
        <w:t>No. of wins = 63</w:t>
      </w:r>
    </w:p>
    <w:p w14:paraId="53506B93" w14:textId="4DEC988E" w:rsidR="005819A2" w:rsidRDefault="005819A2" w:rsidP="007F12BC">
      <w:pPr>
        <w:pStyle w:val="HTMLPreformatted"/>
        <w:shd w:val="clear" w:color="auto" w:fill="FFFFFF"/>
        <w:wordWrap w:val="0"/>
        <w:textAlignment w:val="baseline"/>
        <w:rPr>
          <w:color w:val="000000"/>
          <w:sz w:val="21"/>
          <w:szCs w:val="21"/>
        </w:rPr>
      </w:pPr>
      <w:r>
        <w:rPr>
          <w:color w:val="000000"/>
          <w:sz w:val="21"/>
          <w:szCs w:val="21"/>
        </w:rPr>
        <w:lastRenderedPageBreak/>
        <w:t>No. of loss = 0</w:t>
      </w:r>
    </w:p>
    <w:p w14:paraId="4BEE4A8D" w14:textId="5E806D3D" w:rsidR="005819A2" w:rsidRDefault="005819A2" w:rsidP="007F12BC">
      <w:pPr>
        <w:pStyle w:val="HTMLPreformatted"/>
        <w:shd w:val="clear" w:color="auto" w:fill="FFFFFF"/>
        <w:wordWrap w:val="0"/>
        <w:textAlignment w:val="baseline"/>
        <w:rPr>
          <w:color w:val="000000"/>
          <w:sz w:val="21"/>
          <w:szCs w:val="21"/>
        </w:rPr>
      </w:pPr>
      <w:r>
        <w:rPr>
          <w:color w:val="000000"/>
          <w:sz w:val="21"/>
          <w:szCs w:val="21"/>
        </w:rPr>
        <w:t>Win/loss ratio = infinite</w:t>
      </w:r>
    </w:p>
    <w:p w14:paraId="0C5D290E" w14:textId="456C2243" w:rsidR="005819A2" w:rsidRDefault="005819A2" w:rsidP="007F12BC">
      <w:pPr>
        <w:pStyle w:val="HTMLPreformatted"/>
        <w:shd w:val="clear" w:color="auto" w:fill="FFFFFF"/>
        <w:wordWrap w:val="0"/>
        <w:textAlignment w:val="baseline"/>
        <w:rPr>
          <w:color w:val="000000"/>
          <w:sz w:val="21"/>
          <w:szCs w:val="21"/>
        </w:rPr>
      </w:pPr>
      <w:r>
        <w:rPr>
          <w:color w:val="000000"/>
          <w:sz w:val="21"/>
          <w:szCs w:val="21"/>
        </w:rPr>
        <w:t>Security = 100%</w:t>
      </w:r>
    </w:p>
    <w:p w14:paraId="314C9010" w14:textId="1D99C23A" w:rsidR="007F12BC" w:rsidRDefault="007F12BC" w:rsidP="00C16C02">
      <w:pPr>
        <w:pStyle w:val="HTMLPreformatted"/>
        <w:shd w:val="clear" w:color="auto" w:fill="FFFFFF"/>
        <w:wordWrap w:val="0"/>
        <w:textAlignment w:val="baseline"/>
        <w:rPr>
          <w:color w:val="000000"/>
          <w:sz w:val="21"/>
          <w:szCs w:val="21"/>
        </w:rPr>
      </w:pPr>
    </w:p>
    <w:p w14:paraId="42B2FA11" w14:textId="485F3571" w:rsidR="00C16C02" w:rsidRDefault="00C16C02" w:rsidP="00C16C02">
      <w:pPr>
        <w:pStyle w:val="HTMLPreformatted"/>
        <w:shd w:val="clear" w:color="auto" w:fill="FFFFFF"/>
        <w:wordWrap w:val="0"/>
        <w:textAlignment w:val="baseline"/>
        <w:rPr>
          <w:color w:val="000000"/>
          <w:sz w:val="21"/>
          <w:szCs w:val="21"/>
        </w:rPr>
      </w:pPr>
    </w:p>
    <w:p w14:paraId="5D7C86F9" w14:textId="77777777" w:rsidR="00C16C02" w:rsidRPr="00C16C02" w:rsidRDefault="00C16C02" w:rsidP="00C16C02">
      <w:pPr>
        <w:pStyle w:val="HTMLPreformatted"/>
        <w:shd w:val="clear" w:color="auto" w:fill="FFFFFF"/>
        <w:wordWrap w:val="0"/>
        <w:textAlignment w:val="baseline"/>
        <w:rPr>
          <w:color w:val="000000"/>
          <w:sz w:val="21"/>
          <w:szCs w:val="21"/>
        </w:rPr>
      </w:pPr>
    </w:p>
    <w:p w14:paraId="5A1406F0" w14:textId="6778B65E" w:rsidR="00C16C02" w:rsidRDefault="00C16C02" w:rsidP="00372730"/>
    <w:p w14:paraId="193CFF13" w14:textId="77777777" w:rsidR="00372730" w:rsidRDefault="00372730" w:rsidP="00372730"/>
    <w:p w14:paraId="126B6762" w14:textId="77777777" w:rsidR="005819A2" w:rsidRDefault="005819A2" w:rsidP="00372730">
      <w:pPr>
        <w:rPr>
          <w:b/>
          <w:bCs/>
        </w:rPr>
      </w:pPr>
    </w:p>
    <w:p w14:paraId="2304998C" w14:textId="77777777" w:rsidR="005819A2" w:rsidRDefault="005819A2" w:rsidP="00372730">
      <w:pPr>
        <w:rPr>
          <w:b/>
          <w:bCs/>
        </w:rPr>
      </w:pPr>
    </w:p>
    <w:p w14:paraId="025BD92A" w14:textId="77777777" w:rsidR="005819A2" w:rsidRDefault="005819A2" w:rsidP="00372730">
      <w:pPr>
        <w:rPr>
          <w:b/>
          <w:bCs/>
        </w:rPr>
      </w:pPr>
    </w:p>
    <w:p w14:paraId="54124542" w14:textId="02834E34" w:rsidR="00372730" w:rsidRPr="00372730" w:rsidRDefault="00372730" w:rsidP="00372730">
      <w:pPr>
        <w:rPr>
          <w:b/>
          <w:bCs/>
        </w:rPr>
      </w:pPr>
      <w:r w:rsidRPr="00372730">
        <w:rPr>
          <w:b/>
          <w:bCs/>
        </w:rPr>
        <w:t>Summary:</w:t>
      </w:r>
    </w:p>
    <w:p w14:paraId="7DD6FA3D" w14:textId="0BC31060" w:rsidR="00B70BE4" w:rsidRDefault="00372730" w:rsidP="00372730">
      <w:r>
        <w:t xml:space="preserve">In summary, our exploration of the SMA </w:t>
      </w:r>
      <w:r w:rsidR="006A3E8B">
        <w:t>basic</w:t>
      </w:r>
      <w:r>
        <w:t xml:space="preserve"> strategy highlights its potential as a basic trading approach. By visualizing stock returns, portfolio returns, and related performance metrics, we can assess its strengths and weaknesses. To enhance its effectiveness, strategy development and rigorous analysis are key. Ultimately, this analysis serves as a foundation for refining trading strategies and gaining valuable insights into their real-world application.</w:t>
      </w:r>
      <w:r w:rsidR="005819A2">
        <w:t xml:space="preserve"> This trading strategy gives you profit as well as 100% security.</w:t>
      </w:r>
    </w:p>
    <w:p w14:paraId="5756F546" w14:textId="77777777" w:rsidR="00C16C02" w:rsidRDefault="00C16C02" w:rsidP="00372730"/>
    <w:p w14:paraId="7A3E8543" w14:textId="77777777" w:rsidR="00C16C02" w:rsidRDefault="00C16C02" w:rsidP="00372730"/>
    <w:sectPr w:rsidR="00C1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30"/>
    <w:rsid w:val="001E33E8"/>
    <w:rsid w:val="00296D25"/>
    <w:rsid w:val="00307FB0"/>
    <w:rsid w:val="00372730"/>
    <w:rsid w:val="00421216"/>
    <w:rsid w:val="004F7467"/>
    <w:rsid w:val="0051035A"/>
    <w:rsid w:val="005819A2"/>
    <w:rsid w:val="006A3E8B"/>
    <w:rsid w:val="007214B8"/>
    <w:rsid w:val="007F12BC"/>
    <w:rsid w:val="00B70BE4"/>
    <w:rsid w:val="00B96967"/>
    <w:rsid w:val="00C16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81EA"/>
  <w15:chartTrackingRefBased/>
  <w15:docId w15:val="{45B39345-1988-4405-9573-12F4DD20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16C0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3588">
      <w:bodyDiv w:val="1"/>
      <w:marLeft w:val="0"/>
      <w:marRight w:val="0"/>
      <w:marTop w:val="0"/>
      <w:marBottom w:val="0"/>
      <w:divBdr>
        <w:top w:val="none" w:sz="0" w:space="0" w:color="auto"/>
        <w:left w:val="none" w:sz="0" w:space="0" w:color="auto"/>
        <w:bottom w:val="none" w:sz="0" w:space="0" w:color="auto"/>
        <w:right w:val="none" w:sz="0" w:space="0" w:color="auto"/>
      </w:divBdr>
    </w:div>
    <w:div w:id="243612949">
      <w:bodyDiv w:val="1"/>
      <w:marLeft w:val="0"/>
      <w:marRight w:val="0"/>
      <w:marTop w:val="0"/>
      <w:marBottom w:val="0"/>
      <w:divBdr>
        <w:top w:val="none" w:sz="0" w:space="0" w:color="auto"/>
        <w:left w:val="none" w:sz="0" w:space="0" w:color="auto"/>
        <w:bottom w:val="none" w:sz="0" w:space="0" w:color="auto"/>
        <w:right w:val="none" w:sz="0" w:space="0" w:color="auto"/>
      </w:divBdr>
    </w:div>
    <w:div w:id="323825746">
      <w:bodyDiv w:val="1"/>
      <w:marLeft w:val="0"/>
      <w:marRight w:val="0"/>
      <w:marTop w:val="0"/>
      <w:marBottom w:val="0"/>
      <w:divBdr>
        <w:top w:val="none" w:sz="0" w:space="0" w:color="auto"/>
        <w:left w:val="none" w:sz="0" w:space="0" w:color="auto"/>
        <w:bottom w:val="none" w:sz="0" w:space="0" w:color="auto"/>
        <w:right w:val="none" w:sz="0" w:space="0" w:color="auto"/>
      </w:divBdr>
    </w:div>
    <w:div w:id="426467337">
      <w:bodyDiv w:val="1"/>
      <w:marLeft w:val="0"/>
      <w:marRight w:val="0"/>
      <w:marTop w:val="0"/>
      <w:marBottom w:val="0"/>
      <w:divBdr>
        <w:top w:val="none" w:sz="0" w:space="0" w:color="auto"/>
        <w:left w:val="none" w:sz="0" w:space="0" w:color="auto"/>
        <w:bottom w:val="none" w:sz="0" w:space="0" w:color="auto"/>
        <w:right w:val="none" w:sz="0" w:space="0" w:color="auto"/>
      </w:divBdr>
    </w:div>
    <w:div w:id="1289237813">
      <w:bodyDiv w:val="1"/>
      <w:marLeft w:val="0"/>
      <w:marRight w:val="0"/>
      <w:marTop w:val="0"/>
      <w:marBottom w:val="0"/>
      <w:divBdr>
        <w:top w:val="none" w:sz="0" w:space="0" w:color="auto"/>
        <w:left w:val="none" w:sz="0" w:space="0" w:color="auto"/>
        <w:bottom w:val="none" w:sz="0" w:space="0" w:color="auto"/>
        <w:right w:val="none" w:sz="0" w:space="0" w:color="auto"/>
      </w:divBdr>
    </w:div>
    <w:div w:id="1316760252">
      <w:bodyDiv w:val="1"/>
      <w:marLeft w:val="0"/>
      <w:marRight w:val="0"/>
      <w:marTop w:val="0"/>
      <w:marBottom w:val="0"/>
      <w:divBdr>
        <w:top w:val="none" w:sz="0" w:space="0" w:color="auto"/>
        <w:left w:val="none" w:sz="0" w:space="0" w:color="auto"/>
        <w:bottom w:val="none" w:sz="0" w:space="0" w:color="auto"/>
        <w:right w:val="none" w:sz="0" w:space="0" w:color="auto"/>
      </w:divBdr>
    </w:div>
    <w:div w:id="1362124705">
      <w:bodyDiv w:val="1"/>
      <w:marLeft w:val="0"/>
      <w:marRight w:val="0"/>
      <w:marTop w:val="0"/>
      <w:marBottom w:val="0"/>
      <w:divBdr>
        <w:top w:val="none" w:sz="0" w:space="0" w:color="auto"/>
        <w:left w:val="none" w:sz="0" w:space="0" w:color="auto"/>
        <w:bottom w:val="none" w:sz="0" w:space="0" w:color="auto"/>
        <w:right w:val="none" w:sz="0" w:space="0" w:color="auto"/>
      </w:divBdr>
    </w:div>
    <w:div w:id="1459759434">
      <w:bodyDiv w:val="1"/>
      <w:marLeft w:val="0"/>
      <w:marRight w:val="0"/>
      <w:marTop w:val="0"/>
      <w:marBottom w:val="0"/>
      <w:divBdr>
        <w:top w:val="none" w:sz="0" w:space="0" w:color="auto"/>
        <w:left w:val="none" w:sz="0" w:space="0" w:color="auto"/>
        <w:bottom w:val="none" w:sz="0" w:space="0" w:color="auto"/>
        <w:right w:val="none" w:sz="0" w:space="0" w:color="auto"/>
      </w:divBdr>
    </w:div>
    <w:div w:id="1517425284">
      <w:bodyDiv w:val="1"/>
      <w:marLeft w:val="0"/>
      <w:marRight w:val="0"/>
      <w:marTop w:val="0"/>
      <w:marBottom w:val="0"/>
      <w:divBdr>
        <w:top w:val="none" w:sz="0" w:space="0" w:color="auto"/>
        <w:left w:val="none" w:sz="0" w:space="0" w:color="auto"/>
        <w:bottom w:val="none" w:sz="0" w:space="0" w:color="auto"/>
        <w:right w:val="none" w:sz="0" w:space="0" w:color="auto"/>
      </w:divBdr>
    </w:div>
    <w:div w:id="1993675974">
      <w:bodyDiv w:val="1"/>
      <w:marLeft w:val="0"/>
      <w:marRight w:val="0"/>
      <w:marTop w:val="0"/>
      <w:marBottom w:val="0"/>
      <w:divBdr>
        <w:top w:val="none" w:sz="0" w:space="0" w:color="auto"/>
        <w:left w:val="none" w:sz="0" w:space="0" w:color="auto"/>
        <w:bottom w:val="none" w:sz="0" w:space="0" w:color="auto"/>
        <w:right w:val="none" w:sz="0" w:space="0" w:color="auto"/>
      </w:divBdr>
    </w:div>
    <w:div w:id="199499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SINGH</dc:creator>
  <cp:keywords/>
  <dc:description/>
  <cp:lastModifiedBy>ARNAV SINGH</cp:lastModifiedBy>
  <cp:revision>6</cp:revision>
  <dcterms:created xsi:type="dcterms:W3CDTF">2023-11-05T09:38:00Z</dcterms:created>
  <dcterms:modified xsi:type="dcterms:W3CDTF">2023-11-05T12:46:00Z</dcterms:modified>
</cp:coreProperties>
</file>