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73"/>
        <w:pBdr/>
        <w:spacing/>
        <w:ind w:left="0"/>
        <w:rPr>
          <w:lang w:val="pt-PT"/>
        </w:rPr>
      </w:pPr>
      <w:r>
        <w:rPr>
          <w:lang w:val="pt-PT"/>
        </w:rPr>
        <w:t xml:space="preserve">A</w:t>
      </w:r>
      <w:r>
        <w:rPr>
          <w:lang w:val="pt-PT"/>
        </w:rPr>
        <w:t xml:space="preserve">ta de Reunião</w:t>
      </w:r>
      <w:r>
        <w:rPr>
          <w:lang w:val="pt-PT"/>
        </w:rPr>
      </w:r>
      <w:r>
        <w:rPr>
          <w:lang w:val="pt-PT"/>
        </w:rPr>
      </w:r>
    </w:p>
    <w:tbl>
      <w:tblPr>
        <w:tblInd w:w="95" w:type="dxa"/>
        <w:tblW w:w="9652" w:type="dxa"/>
        <w:tblBorders/>
        <w:tblLook w:val="0000" w:firstRow="0" w:lastRow="0" w:firstColumn="0" w:lastColumn="0" w:noHBand="0" w:noVBand="0"/>
      </w:tblPr>
      <w:tblGrid>
        <w:gridCol w:w="16"/>
        <w:gridCol w:w="1125"/>
        <w:gridCol w:w="567"/>
        <w:gridCol w:w="742"/>
        <w:gridCol w:w="1296"/>
        <w:gridCol w:w="1119"/>
        <w:gridCol w:w="1414"/>
        <w:gridCol w:w="255"/>
        <w:gridCol w:w="972"/>
        <w:gridCol w:w="2134"/>
        <w:gridCol w:w="12"/>
      </w:tblGrid>
      <w:tr>
        <w:trPr>
          <w:gridBefore w:val="1"/>
          <w:trHeight w:val="421"/>
        </w:trPr>
        <w:tc>
          <w:tcPr>
            <w:gridSpan w:val="3"/>
            <w:tcBorders>
              <w:top w:val="single" w:color="auto" w:sz="6" w:space="0"/>
            </w:tcBorders>
            <w:tcW w:w="2434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Documento </w:t>
            </w:r>
            <w:r>
              <w:t xml:space="preserve">Nr</w:t>
            </w:r>
            <w:r>
              <w:t xml:space="preserve">º.:</w:t>
            </w:r>
            <w:r/>
          </w:p>
        </w:tc>
        <w:tc>
          <w:tcPr>
            <w:gridSpan w:val="7"/>
            <w:tcBorders>
              <w:top w:val="single" w:color="auto" w:sz="6" w:space="0"/>
            </w:tcBorders>
            <w:tcW w:w="7202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lang w:val="en-US"/>
              </w:rPr>
            </w:pPr>
            <w:r>
              <w:rPr>
                <w:lang w:val="pt-BR"/>
              </w:rPr>
              <w:t xml:space="preserve">14</w:t>
            </w:r>
            <w:r>
              <w:rPr>
                <w:lang w:val="en-US"/>
              </w:rPr>
            </w:r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Assunto</w:t>
            </w:r>
            <w:r/>
          </w:p>
        </w:tc>
        <w:tc>
          <w:tcPr>
            <w:gridSpan w:val="3"/>
            <w:tcBorders/>
            <w:tcW w:w="336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Projeto</w:t>
            </w:r>
            <w:r/>
          </w:p>
        </w:tc>
      </w:tr>
      <w:tr>
        <w:trPr>
          <w:gridAfter w:val="1"/>
          <w:jc w:val="center"/>
        </w:trPr>
        <w:tc>
          <w:tcPr>
            <w:gridSpan w:val="7"/>
            <w:tcBorders/>
            <w:tcW w:w="6279" w:type="dxa"/>
            <w:vAlign w:val="center"/>
            <w:textDirection w:val="lrTb"/>
            <w:noWrap w:val="false"/>
          </w:tcPr>
          <w:p w14:paraId="35AE76B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Revisão e preparação dos documentos/requisitos para a Última Milestone</w:t>
            </w:r>
            <w:r/>
            <w:r/>
            <w:r/>
            <w:r/>
            <w:r/>
            <w:r/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  <w:tc>
          <w:tcPr>
            <w:gridSpan w:val="3"/>
            <w:tcBorders/>
            <w:tcW w:w="3361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 w:after="60"/>
              <w:ind/>
              <w:rPr/>
            </w:pPr>
            <w:r/>
            <w:r/>
          </w:p>
          <w:p>
            <w:pPr>
              <w:pStyle w:val="979"/>
              <w:pBdr/>
              <w:spacing w:after="60"/>
              <w:ind/>
              <w:rPr/>
            </w:pPr>
            <w:r/>
            <w:r/>
          </w:p>
        </w:tc>
      </w:tr>
      <w:tr>
        <w:trPr>
          <w:cantSplit/>
          <w:gridAfter w:val="1"/>
          <w:jc w:val="center"/>
        </w:trPr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70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</w:rPr>
            </w:pPr>
            <w:r>
              <w:rPr>
                <w:b/>
              </w:rPr>
              <w:t xml:space="preserve">Participantes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gridSpan w:val="7"/>
            <w:tcBorders>
              <w:top w:val="single" w:color="auto" w:sz="4" w:space="0"/>
              <w:bottom w:val="single" w:color="auto" w:sz="4" w:space="0"/>
            </w:tcBorders>
            <w:tcW w:w="7932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Diogo Ferra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Guilherme Andrade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Arnaldo Carvalho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Gabriel Pinheiro</w:t>
            </w:r>
            <w:r/>
          </w:p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João Quintas</w:t>
            </w:r>
            <w:r/>
          </w:p>
          <w:p>
            <w:pPr>
              <w:pStyle w:val="979"/>
              <w:pBdr/>
              <w:spacing/>
              <w:ind/>
              <w:rPr>
                <w:highlight w:val="none"/>
                <w:lang w:val="pt-BR"/>
              </w:rPr>
            </w:pPr>
            <w:r>
              <w:rPr>
                <w:lang w:val="pt-BR"/>
              </w:rPr>
              <w:t xml:space="preserve">Leandro Silva</w:t>
            </w:r>
            <w:r>
              <w:rPr>
                <w:highlight w:val="none"/>
                <w:lang w:val="pt-BR"/>
              </w:rPr>
            </w:r>
          </w:p>
          <w:p>
            <w:pPr>
              <w:pStyle w:val="979"/>
              <w:pBdr/>
              <w:spacing/>
              <w:ind/>
              <w:rPr/>
            </w:pPr>
            <w:r>
              <w:rPr>
                <w:highlight w:val="none"/>
                <w:lang w:val="pt-BR"/>
              </w:rPr>
              <w:t xml:space="preserve">Gonçalo Brandão</w:t>
            </w:r>
            <w:r>
              <w:rPr>
                <w:highlight w:val="none"/>
                <w:lang w:val="pt-BR"/>
              </w:rPr>
            </w:r>
            <w:r/>
          </w:p>
        </w:tc>
      </w:tr>
      <w:tr>
        <w:trPr>
          <w:cantSplit/>
          <w:gridAfter w:val="1"/>
          <w:jc w:val="center"/>
        </w:trPr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141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Data:</w:t>
            </w:r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2605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04-01-2026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1119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Horário:</w:t>
            </w:r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669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14:30h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972" w:type="dxa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Local: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134" w:type="dxa"/>
            <w:vAlign w:val="center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Online</w:t>
            </w:r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Agenda</w:t>
            </w:r>
            <w:r>
              <w:t xml:space="preserve"> </w:t>
            </w:r>
            <w:r>
              <w:rPr>
                <w:rStyle w:val="986"/>
              </w:rPr>
              <w:footnoteReference w:id="2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>
              <w:t xml:space="preserve">Auto-avaliação da equipa</w:t>
            </w: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>
              <w:t xml:space="preserve">Apresentação do Projeto</w:t>
            </w: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>
              <w:t xml:space="preserve">Avaliação quantitativa do website</w:t>
            </w:r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>
              <w:t xml:space="preserve">PEN com toda a documentação</w:t>
            </w: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jc w:val="center"/>
        <w:tblW w:w="0" w:type="auto"/>
        <w:tblBorders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>
        <w:trPr>
          <w:cantSplit/>
          <w:jc w:val="center"/>
          <w:tblHeader/>
        </w:trPr>
        <w:tc>
          <w:tcPr>
            <w:shd w:val="clear" w:color="auto" w:fill="e0e0e0"/>
            <w:tcBorders>
              <w:top w:val="single" w:color="auto" w:sz="4" w:space="0"/>
              <w:bottom w:val="single" w:color="auto" w:sz="4" w:space="0"/>
            </w:tcBorders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t xml:space="preserve">Sumário</w:t>
            </w:r>
            <w:r>
              <w:t xml:space="preserve"> </w:t>
            </w:r>
            <w:r>
              <w:rPr>
                <w:rStyle w:val="986"/>
              </w:rPr>
              <w:footnoteReference w:id="3"/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 w14:paraId="35AE76B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Revisão e preparação dos documentos/requisitos para a Última Milestone</w:t>
            </w:r>
            <w:r/>
            <w:r/>
            <w:r/>
            <w:r/>
            <w:r/>
            <w:r/>
            <w:r/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Treino para a apresentação do projeto</w:t>
            </w:r>
            <w:r/>
          </w:p>
        </w:tc>
      </w:tr>
      <w:tr>
        <w:trPr>
          <w:cantSplit/>
          <w:jc w:val="center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963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/>
            </w:pPr>
            <w:r/>
            <w:r/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tbl>
      <w:tblPr>
        <w:tblInd w:w="108" w:type="dxa"/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394"/>
        <w:gridCol w:w="1701"/>
        <w:gridCol w:w="1418"/>
        <w:gridCol w:w="1417"/>
      </w:tblGrid>
      <w:tr>
        <w:trPr>
          <w:cantSplit/>
          <w:trHeight w:val="350"/>
          <w:tblHeader/>
        </w:trPr>
        <w:tc>
          <w:tcPr>
            <w:gridSpan w:val="5"/>
            <w:shd w:val="clear" w:color="auto" w:fill="e0e0e0"/>
            <w:tcBorders/>
            <w:tcW w:w="9639" w:type="dxa"/>
            <w:vAlign w:val="center"/>
            <w:textDirection w:val="lrTb"/>
            <w:noWrap w:val="false"/>
          </w:tcPr>
          <w:p>
            <w:pPr>
              <w:pStyle w:val="977"/>
              <w:pBdr/>
              <w:spacing/>
              <w:ind/>
              <w:rPr/>
            </w:pPr>
            <w:r>
              <w:br w:type="page" w:clear="all"/>
            </w:r>
            <w:r>
              <w:t xml:space="preserve">Lista de </w:t>
            </w:r>
            <w:r>
              <w:t xml:space="preserve">Acções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  <w:lang w:val="en-GB"/>
              </w:rPr>
            </w:pPr>
            <w:r>
              <w:rPr>
                <w:b/>
                <w:bCs/>
                <w:i/>
                <w:iCs/>
                <w:lang w:val="en-GB"/>
              </w:rPr>
              <w:t xml:space="preserve">#</w:t>
            </w:r>
            <w:r>
              <w:rPr>
                <w:b/>
                <w:bCs/>
                <w:i/>
                <w:iCs/>
                <w:lang w:val="en-GB"/>
              </w:rPr>
            </w:r>
            <w:r>
              <w:rPr>
                <w:b/>
                <w:bCs/>
                <w:i/>
                <w:iCs/>
                <w:lang w:val="en-GB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Descrição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Responsável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Data Limite</w:t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>
            <w:pPr>
              <w:pStyle w:val="979"/>
              <w:pBdr/>
              <w:spacing/>
              <w:ind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Estado</w:t>
            </w:r>
            <w:r>
              <w:rPr>
                <w:rStyle w:val="986"/>
                <w:b/>
                <w:bCs/>
                <w:i/>
                <w:iCs/>
              </w:rPr>
              <w:footnoteReference w:id="4"/>
            </w:r>
            <w:r>
              <w:rPr>
                <w:b/>
                <w:bCs/>
                <w:i/>
                <w:iCs/>
              </w:rPr>
            </w:r>
            <w:r>
              <w:rPr>
                <w:b/>
                <w:bCs/>
                <w:i/>
                <w:iCs/>
              </w:rPr>
            </w:r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761B4FF4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1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65706FFD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final do Projeto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50BCF246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Secretário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0C51F7A4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3BEA4217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7FA1215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2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68DACDDD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Relatório científico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384470D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0C5975D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00295FF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0780D37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3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4F3B90E8">
            <w:pPr>
              <w:pStyle w:val="979"/>
              <w:pBdr/>
              <w:spacing/>
              <w:ind/>
              <w:rPr/>
            </w:pPr>
            <w:r/>
            <w:r>
              <w:t xml:space="preserve">Manual de Instalação e Manutenção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7035CA7C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Analista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EC024A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7F41FA78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0965E77C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4</w:t>
            </w:r>
            <w:r/>
          </w:p>
        </w:tc>
        <w:tc>
          <w:tcPr>
            <w:tcBorders/>
            <w:tcW w:w="4394" w:type="dxa"/>
            <w:textDirection w:val="lrTb"/>
            <w:noWrap w:val="false"/>
          </w:tcPr>
          <w:p w14:paraId="5C136FF3">
            <w:pPr>
              <w:pStyle w:val="979"/>
              <w:pBdr/>
              <w:spacing/>
              <w:ind/>
              <w:rPr/>
            </w:pPr>
            <w:r/>
            <w:r>
              <w:t xml:space="preserve">Relatório de performance III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670CCFF7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Project Manager</w:t>
            </w: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 w14:paraId="5979E4F3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04/01/2026</w:t>
            </w:r>
            <w:r/>
            <w:r/>
          </w:p>
        </w:tc>
        <w:tc>
          <w:tcPr>
            <w:tcBorders/>
            <w:tcW w:w="1417" w:type="dxa"/>
            <w:textDirection w:val="lrTb"/>
            <w:noWrap w:val="false"/>
          </w:tcPr>
          <w:p w14:paraId="7E3D1061">
            <w:pPr>
              <w:pStyle w:val="979"/>
              <w:pBdr/>
              <w:spacing/>
              <w:ind/>
              <w:rPr/>
            </w:pPr>
            <w:r>
              <w:rPr>
                <w:lang w:val="pt-BR"/>
              </w:rPr>
              <w:t xml:space="preserve">Fechado</w:t>
            </w:r>
            <w:r/>
          </w:p>
        </w:tc>
      </w:tr>
      <w:tr>
        <w:trPr>
          <w:cantSplit/>
        </w:trPr>
        <w:tc>
          <w:tcPr>
            <w:tcBorders/>
            <w:tcW w:w="709" w:type="dxa"/>
            <w:textDirection w:val="lrTb"/>
            <w:noWrap w:val="false"/>
          </w:tcPr>
          <w:p w14:paraId="4695AC01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5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textDirection w:val="lrTb"/>
            <w:noWrap w:val="false"/>
          </w:tcPr>
          <w:p w14:paraId="5401AB16">
            <w:pPr>
              <w:pStyle w:val="979"/>
              <w:pBdr/>
              <w:spacing/>
              <w:ind/>
              <w:rPr/>
            </w:pPr>
            <w:r/>
            <w:r>
              <w:t xml:space="preserve">Instalação da aplicação "easy-to-use"</w:t>
            </w:r>
            <w:r/>
            <w:r/>
          </w:p>
        </w:tc>
        <w:tc>
          <w:tcPr>
            <w:tcBorders/>
            <w:tcW w:w="1701" w:type="dxa"/>
            <w:textDirection w:val="lrTb"/>
            <w:noWrap w:val="false"/>
          </w:tcPr>
          <w:p w14:paraId="4BA446C4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Analista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textDirection w:val="lrTb"/>
            <w:noWrap w:val="false"/>
          </w:tcPr>
          <w:p w14:paraId="3B2C8F4E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04/01/2026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textDirection w:val="lrTb"/>
            <w:noWrap w:val="false"/>
          </w:tcPr>
          <w:p w14:paraId="6FF8EF11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Fechado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W w:w="709" w:type="dxa"/>
            <w:vMerge w:val="restart"/>
            <w:textDirection w:val="lrTb"/>
            <w:noWrap w:val="false"/>
          </w:tcPr>
          <w:p w14:paraId="328B86E3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6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vMerge w:val="restart"/>
            <w:textDirection w:val="lrTb"/>
            <w:noWrap w:val="false"/>
          </w:tcPr>
          <w:p w14:paraId="7051124C">
            <w:pPr>
              <w:pStyle w:val="979"/>
              <w:pBdr/>
              <w:spacing/>
              <w:ind/>
              <w:rPr/>
            </w:pPr>
            <w:r/>
            <w:r>
              <w:t xml:space="preserve">Auto-avaliação da equipa</w:t>
            </w:r>
            <w:r/>
            <w:r/>
            <w:r/>
            <w:r/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D14CE52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Project Manager</w:t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vMerge w:val="restart"/>
            <w:textDirection w:val="lrTb"/>
            <w:noWrap w:val="false"/>
          </w:tcPr>
          <w:p w14:paraId="1396971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68328B0D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Aberto</w:t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W w:w="709" w:type="dxa"/>
            <w:vMerge w:val="restart"/>
            <w:textDirection w:val="lrTb"/>
            <w:noWrap w:val="false"/>
          </w:tcPr>
          <w:p w14:paraId="7DE97306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7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vMerge w:val="restart"/>
            <w:textDirection w:val="lrTb"/>
            <w:noWrap w:val="false"/>
          </w:tcPr>
          <w:p w14:paraId="6ECB3257">
            <w:pPr>
              <w:pStyle w:val="979"/>
              <w:pBdr/>
              <w:spacing/>
              <w:ind/>
              <w:rPr/>
            </w:pPr>
            <w:r/>
            <w:r>
              <w:t xml:space="preserve">Apresentação do Projeto</w:t>
            </w:r>
            <w:r/>
            <w:r/>
            <w:r/>
            <w:r/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7EE11218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Grupo</w:t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vMerge w:val="restart"/>
            <w:textDirection w:val="lrTb"/>
            <w:noWrap w:val="false"/>
          </w:tcPr>
          <w:p w14:paraId="50D88CB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486E607B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  <w:t xml:space="preserve">Aberto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W w:w="709" w:type="dxa"/>
            <w:vMerge w:val="restart"/>
            <w:textDirection w:val="lrTb"/>
            <w:noWrap w:val="false"/>
          </w:tcPr>
          <w:p w14:paraId="4510DB2D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8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vMerge w:val="restart"/>
            <w:textDirection w:val="lrTb"/>
            <w:noWrap w:val="false"/>
          </w:tcPr>
          <w:p w14:paraId="60698C59">
            <w:pPr>
              <w:pStyle w:val="979"/>
              <w:pBdr/>
              <w:spacing/>
              <w:ind/>
              <w:rPr/>
            </w:pPr>
            <w:r/>
            <w:r>
              <w:t xml:space="preserve">Avaliação quantitativa do website</w:t>
            </w:r>
            <w:r/>
            <w:r/>
            <w:r/>
            <w:r/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5F8879A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Project Manager</w:t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vMerge w:val="restart"/>
            <w:textDirection w:val="lrTb"/>
            <w:noWrap w:val="false"/>
          </w:tcPr>
          <w:p w14:paraId="50D88CB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0325F742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  <w:t xml:space="preserve">Aberto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/>
            <w:tcW w:w="709" w:type="dxa"/>
            <w:vMerge w:val="restart"/>
            <w:textDirection w:val="lrTb"/>
            <w:noWrap w:val="false"/>
          </w:tcPr>
          <w:p w14:paraId="6D4BD19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9</w:t>
            </w:r>
            <w:r>
              <w:rPr>
                <w:lang w:val="pt-BR"/>
              </w:rPr>
            </w:r>
          </w:p>
        </w:tc>
        <w:tc>
          <w:tcPr>
            <w:tcBorders/>
            <w:tcW w:w="4394" w:type="dxa"/>
            <w:vMerge w:val="restart"/>
            <w:textDirection w:val="lrTb"/>
            <w:noWrap w:val="false"/>
          </w:tcPr>
          <w:p w14:paraId="2AB8D4EB">
            <w:pPr>
              <w:pStyle w:val="979"/>
              <w:pBdr/>
              <w:spacing/>
              <w:ind/>
              <w:rPr/>
            </w:pPr>
            <w:r/>
            <w:r>
              <w:t xml:space="preserve">PEN com toda a documentação</w:t>
            </w:r>
            <w:r/>
            <w:r/>
            <w:r/>
            <w:r/>
            <w:r/>
          </w:p>
        </w:tc>
        <w:tc>
          <w:tcPr>
            <w:tcBorders/>
            <w:tcW w:w="1701" w:type="dxa"/>
            <w:vMerge w:val="restart"/>
            <w:textDirection w:val="lrTb"/>
            <w:noWrap w:val="false"/>
          </w:tcPr>
          <w:p w14:paraId="07ABD51C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Secretário</w:t>
            </w:r>
            <w:r>
              <w:rPr>
                <w:lang w:val="pt-BR"/>
              </w:rPr>
            </w:r>
          </w:p>
        </w:tc>
        <w:tc>
          <w:tcPr>
            <w:tcBorders/>
            <w:tcW w:w="1418" w:type="dxa"/>
            <w:vMerge w:val="restart"/>
            <w:textDirection w:val="lrTb"/>
            <w:noWrap w:val="false"/>
          </w:tcPr>
          <w:p w14:paraId="50D88CB0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  <w:t xml:space="preserve">08/01/2026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1417" w:type="dxa"/>
            <w:vMerge w:val="restart"/>
            <w:textDirection w:val="lrTb"/>
            <w:noWrap w:val="false"/>
          </w:tcPr>
          <w:p w14:paraId="4B69FAA8">
            <w:pPr>
              <w:pStyle w:val="979"/>
              <w:pBdr/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  <w:t xml:space="preserve">Aberto</w:t>
            </w:r>
            <w:r/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>
      <w:pPr>
        <w:pStyle w:val="972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  <w:sectPr>
      <w:headerReference w:type="default" r:id="rId8"/>
      <w:footerReference w:type="default" r:id="rId9"/>
      <w:footerReference w:type="first" r:id="rId10"/>
      <w:footnotePr/>
      <w:endnotePr/>
      <w:type w:val="oddPage"/>
      <w:pgSz w:h="16840" w:orient="portrait" w:w="11907"/>
      <w:pgMar w:top="1440" w:right="907" w:bottom="1361" w:left="1361" w:header="964" w:footer="794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right="-609" w:left="-709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4"/>
      <w:pBdr/>
      <w:spacing/>
      <w:ind w:left="-56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85"/>
        <w:pBdr/>
        <w:spacing/>
        <w:ind/>
        <w:rPr>
          <w:rFonts w:ascii="Arial" w:hAnsi="Arial" w:cs="Arial"/>
          <w:sz w:val="16"/>
          <w:szCs w:val="16"/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Introduzir a agenda da reunião</w:t>
      </w:r>
      <w:r>
        <w:rPr>
          <w:rFonts w:ascii="Arial" w:hAnsi="Arial" w:cs="Arial"/>
          <w:sz w:val="16"/>
          <w:szCs w:val="16"/>
          <w:lang w:val="pt-PT"/>
        </w:rPr>
      </w:r>
      <w:r>
        <w:rPr>
          <w:rFonts w:ascii="Arial" w:hAnsi="Arial" w:cs="Arial"/>
          <w:sz w:val="16"/>
          <w:szCs w:val="16"/>
          <w:lang w:val="pt-PT"/>
        </w:rPr>
      </w:r>
    </w:p>
  </w:footnote>
  <w:footnote w:id="3">
    <w:p>
      <w:pPr>
        <w:pStyle w:val="985"/>
        <w:pBdr/>
        <w:spacing/>
        <w:ind/>
        <w:rPr>
          <w:lang w:val="pt-PT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  <w:lang w:val="pt-PT"/>
        </w:rPr>
        <w:t xml:space="preserve"> Descrever sumariamente as grandes decisões tomada na reunião</w:t>
      </w:r>
      <w:r>
        <w:rPr>
          <w:lang w:val="pt-PT"/>
        </w:rPr>
      </w:r>
      <w:r>
        <w:rPr>
          <w:lang w:val="pt-PT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  <w:footnote w:id="4">
    <w:p>
      <w:pPr>
        <w:pStyle w:val="985"/>
        <w:pBdr/>
        <w:spacing/>
        <w:ind/>
        <w:rPr>
          <w:rFonts w:ascii="Arial" w:hAnsi="Arial" w:cs="Arial"/>
          <w:sz w:val="16"/>
          <w:szCs w:val="16"/>
        </w:rPr>
      </w:pPr>
      <w:r>
        <w:rPr>
          <w:rStyle w:val="986"/>
          <w:rFonts w:ascii="Arial" w:hAnsi="Arial" w:cs="Arial"/>
          <w:sz w:val="16"/>
          <w:szCs w:val="16"/>
        </w:rPr>
        <w:footnoteRef/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Aberto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ou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Fechado</w:t>
      </w: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>
      <w:pPr>
        <w:pStyle w:val="985"/>
        <w:pBdr/>
        <w:spacing/>
        <w:ind/>
        <w:rPr>
          <w:lang w:val="pt-PT"/>
        </w:rPr>
      </w:pPr>
      <w:r>
        <w:rPr>
          <w:lang w:val="pt-PT"/>
        </w:rPr>
      </w:r>
      <w:r>
        <w:rPr>
          <w:lang w:val="pt-PT"/>
        </w:rPr>
      </w:r>
      <w:r>
        <w:rPr>
          <w:lang w:val="pt-PT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7"/>
      <w:pBdr/>
      <w:spacing/>
      <w:ind/>
      <w:rPr/>
    </w:pPr>
    <w:r>
      <w:t xml:space="preserve">Continuação da </w:t>
    </w:r>
    <w:r>
      <w:t xml:space="preserve">Acta</w:t>
    </w:r>
    <w:r>
      <w:t xml:space="preserve"> da Reunião</w:t>
    </w:r>
    <w:r/>
  </w:p>
  <w:p>
    <w:pPr>
      <w:pStyle w:val="975"/>
      <w:pBdr/>
      <w:spacing/>
      <w:ind/>
      <w:rPr>
        <w:lang w:val="pt-PT"/>
      </w:rPr>
    </w:pPr>
    <w:r>
      <w:rPr>
        <w:lang w:val="pt-PT"/>
      </w:rPr>
    </w:r>
    <w:r>
      <w:rPr>
        <w:lang w:val="pt-PT"/>
      </w:rPr>
    </w:r>
    <w:r>
      <w:rPr>
        <w:lang w:val="pt-P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PT" w:eastAsia="pt-P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6">
    <w:name w:val="Table Grid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Table Grid Light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1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2"/>
    <w:basedOn w:val="9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1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2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3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4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5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6"/>
    <w:basedOn w:val="9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1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2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3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4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5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6"/>
    <w:basedOn w:val="9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1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2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3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4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5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6"/>
    <w:basedOn w:val="9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2">
    <w:name w:val="Heading 1"/>
    <w:basedOn w:val="968"/>
    <w:next w:val="968"/>
    <w:link w:val="92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13">
    <w:name w:val="Heading 2"/>
    <w:basedOn w:val="968"/>
    <w:next w:val="968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8"/>
    <w:next w:val="968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8"/>
    <w:next w:val="968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8"/>
    <w:next w:val="968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8"/>
    <w:next w:val="968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8"/>
    <w:next w:val="968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8"/>
    <w:next w:val="968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8"/>
    <w:next w:val="968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9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9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9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9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9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9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9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9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9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30">
    <w:name w:val="Title"/>
    <w:basedOn w:val="968"/>
    <w:next w:val="968"/>
    <w:link w:val="93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31">
    <w:name w:val="Title Char"/>
    <w:basedOn w:val="969"/>
    <w:link w:val="93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2">
    <w:name w:val="Subtitle"/>
    <w:basedOn w:val="968"/>
    <w:next w:val="968"/>
    <w:link w:val="93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Subtitle Char"/>
    <w:basedOn w:val="969"/>
    <w:link w:val="9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4">
    <w:name w:val="Quote"/>
    <w:basedOn w:val="968"/>
    <w:next w:val="968"/>
    <w:link w:val="93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5">
    <w:name w:val="Quote Char"/>
    <w:basedOn w:val="969"/>
    <w:link w:val="93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6">
    <w:name w:val="List Paragraph"/>
    <w:basedOn w:val="968"/>
    <w:uiPriority w:val="34"/>
    <w:qFormat/>
    <w:pPr>
      <w:pBdr/>
      <w:spacing/>
      <w:ind w:left="720"/>
      <w:contextualSpacing w:val="true"/>
    </w:pPr>
  </w:style>
  <w:style w:type="character" w:styleId="937">
    <w:name w:val="Intense Emphasis"/>
    <w:basedOn w:val="9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8">
    <w:name w:val="Intense Quote"/>
    <w:basedOn w:val="968"/>
    <w:next w:val="968"/>
    <w:link w:val="9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9">
    <w:name w:val="Intense Quote Char"/>
    <w:basedOn w:val="969"/>
    <w:link w:val="9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0">
    <w:name w:val="Intense Reference"/>
    <w:basedOn w:val="9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41">
    <w:name w:val="No Spacing"/>
    <w:basedOn w:val="968"/>
    <w:uiPriority w:val="1"/>
    <w:qFormat/>
    <w:pPr>
      <w:pBdr/>
      <w:spacing w:after="0" w:line="240" w:lineRule="auto"/>
      <w:ind/>
    </w:pPr>
  </w:style>
  <w:style w:type="character" w:styleId="942">
    <w:name w:val="Subtle Emphasis"/>
    <w:basedOn w:val="9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43">
    <w:name w:val="Emphasis"/>
    <w:basedOn w:val="969"/>
    <w:uiPriority w:val="20"/>
    <w:qFormat/>
    <w:pPr>
      <w:pBdr/>
      <w:spacing/>
      <w:ind/>
    </w:pPr>
    <w:rPr>
      <w:i/>
      <w:iCs/>
    </w:rPr>
  </w:style>
  <w:style w:type="character" w:styleId="944">
    <w:name w:val="Strong"/>
    <w:basedOn w:val="969"/>
    <w:uiPriority w:val="22"/>
    <w:qFormat/>
    <w:pPr>
      <w:pBdr/>
      <w:spacing/>
      <w:ind/>
    </w:pPr>
    <w:rPr>
      <w:b/>
      <w:bCs/>
    </w:rPr>
  </w:style>
  <w:style w:type="character" w:styleId="945">
    <w:name w:val="Subtle Reference"/>
    <w:basedOn w:val="9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6">
    <w:name w:val="Book Title"/>
    <w:basedOn w:val="9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7">
    <w:name w:val="Header Char"/>
    <w:basedOn w:val="969"/>
    <w:link w:val="975"/>
    <w:uiPriority w:val="99"/>
    <w:pPr>
      <w:pBdr/>
      <w:spacing/>
      <w:ind/>
    </w:pPr>
  </w:style>
  <w:style w:type="character" w:styleId="948">
    <w:name w:val="Footer Char"/>
    <w:basedOn w:val="969"/>
    <w:link w:val="974"/>
    <w:uiPriority w:val="99"/>
    <w:pPr>
      <w:pBdr/>
      <w:spacing/>
      <w:ind/>
    </w:pPr>
  </w:style>
  <w:style w:type="paragraph" w:styleId="949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50">
    <w:name w:val="Footnote Text Char"/>
    <w:basedOn w:val="969"/>
    <w:link w:val="985"/>
    <w:uiPriority w:val="99"/>
    <w:semiHidden/>
    <w:pPr>
      <w:pBdr/>
      <w:spacing/>
      <w:ind/>
    </w:pPr>
    <w:rPr>
      <w:sz w:val="20"/>
      <w:szCs w:val="20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69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69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69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/>
      <w:ind/>
    </w:pPr>
    <w:rPr>
      <w:lang w:val="en-US" w:eastAsia="en-US"/>
    </w:rPr>
  </w:style>
  <w:style w:type="character" w:styleId="969" w:default="1">
    <w:name w:val="Default Paragraph Font"/>
    <w:uiPriority w:val="1"/>
    <w:semiHidden/>
    <w:unhideWhenUsed/>
    <w:pPr>
      <w:pBdr/>
      <w:spacing/>
      <w:ind/>
    </w:pPr>
  </w:style>
  <w:style w:type="table" w:styleId="97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1" w:default="1">
    <w:name w:val="No List"/>
    <w:uiPriority w:val="99"/>
    <w:semiHidden/>
    <w:unhideWhenUsed/>
    <w:pPr>
      <w:pBdr/>
      <w:spacing/>
      <w:ind/>
    </w:pPr>
  </w:style>
  <w:style w:type="paragraph" w:styleId="972">
    <w:name w:val="Body Text"/>
    <w:basedOn w:val="968"/>
    <w:pPr>
      <w:pBdr/>
      <w:tabs>
        <w:tab w:val="left" w:leader="none" w:pos="8640"/>
      </w:tabs>
      <w:spacing w:after="240" w:line="240" w:lineRule="atLeast"/>
      <w:ind w:left="1080"/>
      <w:jc w:val="both"/>
    </w:pPr>
    <w:rPr>
      <w:rFonts w:ascii="Arial" w:hAnsi="Arial"/>
      <w:spacing w:val="-5"/>
    </w:rPr>
  </w:style>
  <w:style w:type="paragraph" w:styleId="973" w:customStyle="1">
    <w:name w:val="Title Cover"/>
    <w:basedOn w:val="968"/>
    <w:next w:val="968"/>
    <w:pPr>
      <w:keepNext w:val="true"/>
      <w:keepLines w:val="true"/>
      <w:pBdr/>
      <w:tabs>
        <w:tab w:val="left" w:leader="none" w:pos="0"/>
        <w:tab w:val="left" w:leader="none" w:pos="8640"/>
      </w:tabs>
      <w:spacing w:after="120" w:before="120"/>
      <w:ind w:left="-480"/>
    </w:pPr>
    <w:rPr>
      <w:rFonts w:ascii="Arial" w:hAnsi="Arial"/>
      <w:spacing w:val="-48"/>
      <w:sz w:val="52"/>
    </w:rPr>
  </w:style>
  <w:style w:type="paragraph" w:styleId="974">
    <w:name w:val="Footer"/>
    <w:basedOn w:val="968"/>
    <w:pPr>
      <w:keepLines w:val="true"/>
      <w:pBdr/>
      <w:spacing w:line="190" w:lineRule="atLeast"/>
      <w:ind/>
      <w:jc w:val="both"/>
    </w:pPr>
    <w:rPr>
      <w:rFonts w:ascii="Arial" w:hAnsi="Arial"/>
      <w:smallCaps/>
      <w:spacing w:val="-5"/>
      <w:sz w:val="15"/>
      <w:lang w:val="en-GB"/>
    </w:rPr>
  </w:style>
  <w:style w:type="paragraph" w:styleId="975">
    <w:name w:val="Header"/>
    <w:basedOn w:val="968"/>
    <w:pPr>
      <w:keepLines w:val="true"/>
      <w:pBdr/>
      <w:tabs>
        <w:tab w:val="center" w:leader="none" w:pos="4320"/>
        <w:tab w:val="right" w:leader="none" w:pos="8640"/>
      </w:tabs>
      <w:spacing w:line="190" w:lineRule="atLeast"/>
      <w:ind/>
    </w:pPr>
    <w:rPr>
      <w:rFonts w:ascii="Arial" w:hAnsi="Arial"/>
      <w:caps/>
      <w:spacing w:val="-5"/>
      <w:sz w:val="15"/>
    </w:rPr>
  </w:style>
  <w:style w:type="paragraph" w:styleId="976" w:customStyle="1">
    <w:name w:val="Table Header"/>
    <w:basedOn w:val="968"/>
    <w:pPr>
      <w:pBdr/>
      <w:tabs>
        <w:tab w:val="left" w:leader="none" w:pos="8640"/>
      </w:tabs>
      <w:spacing w:before="60"/>
      <w:ind/>
      <w:jc w:val="center"/>
    </w:pPr>
    <w:rPr>
      <w:rFonts w:ascii="Arial" w:hAnsi="Arial"/>
      <w:spacing w:val="-5"/>
      <w:sz w:val="16"/>
      <w:lang w:val="pt-PT"/>
    </w:rPr>
  </w:style>
  <w:style w:type="paragraph" w:styleId="977">
    <w:name w:val="Message Header"/>
    <w:basedOn w:val="972"/>
    <w:pPr>
      <w:keepLines w:val="true"/>
      <w:pBdr/>
      <w:tabs>
        <w:tab w:val="clear" w:leader="none" w:pos="8640"/>
      </w:tabs>
      <w:spacing w:after="60" w:before="60" w:line="240" w:lineRule="auto"/>
      <w:ind w:left="0"/>
      <w:jc w:val="left"/>
    </w:pPr>
    <w:rPr>
      <w:b/>
      <w:spacing w:val="0"/>
      <w:lang w:val="pt-PT"/>
    </w:rPr>
  </w:style>
  <w:style w:type="character" w:styleId="978">
    <w:name w:val="page number"/>
    <w:basedOn w:val="969"/>
    <w:pPr>
      <w:pBdr/>
      <w:spacing/>
      <w:ind/>
    </w:pPr>
    <w:rPr>
      <w:rFonts w:ascii="Arial" w:hAnsi="Arial"/>
      <w:b/>
      <w:spacing w:val="-10"/>
      <w:sz w:val="18"/>
    </w:rPr>
  </w:style>
  <w:style w:type="paragraph" w:styleId="979" w:customStyle="1">
    <w:name w:val="Table Text 10"/>
    <w:basedOn w:val="968"/>
    <w:pPr>
      <w:pBdr/>
      <w:tabs>
        <w:tab w:val="left" w:leader="none" w:pos="8640"/>
      </w:tabs>
      <w:spacing w:before="60"/>
      <w:ind/>
    </w:pPr>
    <w:rPr>
      <w:rFonts w:ascii="Arial" w:hAnsi="Arial"/>
      <w:spacing w:val="-5"/>
      <w:lang w:val="pt-PT"/>
    </w:rPr>
  </w:style>
  <w:style w:type="character" w:styleId="980">
    <w:name w:val="annotation reference"/>
    <w:basedOn w:val="969"/>
    <w:semiHidden/>
    <w:pPr>
      <w:pBdr/>
      <w:spacing/>
      <w:ind/>
    </w:pPr>
    <w:rPr>
      <w:sz w:val="16"/>
    </w:rPr>
  </w:style>
  <w:style w:type="paragraph" w:styleId="981">
    <w:name w:val="annotation text"/>
    <w:basedOn w:val="968"/>
    <w:semiHidden/>
    <w:pPr>
      <w:pBdr/>
      <w:spacing/>
      <w:ind/>
    </w:pPr>
    <w:rPr>
      <w:rFonts w:ascii="Arial" w:hAnsi="Arial"/>
      <w:lang w:val="pt-PT"/>
    </w:rPr>
  </w:style>
  <w:style w:type="paragraph" w:styleId="982" w:customStyle="1">
    <w:name w:val="Header 2"/>
    <w:basedOn w:val="975"/>
    <w:pPr>
      <w:pBdr/>
      <w:tabs>
        <w:tab w:val="left" w:leader="none" w:pos="2728"/>
        <w:tab w:val="clear" w:leader="none" w:pos="4320"/>
      </w:tabs>
      <w:spacing w:before="120"/>
      <w:ind/>
    </w:pPr>
    <w:rPr>
      <w:sz w:val="20"/>
      <w:lang w:val="pt-PT"/>
    </w:rPr>
  </w:style>
  <w:style w:type="paragraph" w:styleId="983" w:customStyle="1">
    <w:name w:val="Topics Table Text 10"/>
    <w:basedOn w:val="979"/>
    <w:pPr>
      <w:pBdr/>
      <w:spacing w:after="60"/>
      <w:ind/>
    </w:pPr>
  </w:style>
  <w:style w:type="paragraph" w:styleId="984">
    <w:name w:val="Balloon Text"/>
    <w:basedOn w:val="96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footnote text"/>
    <w:basedOn w:val="968"/>
    <w:semiHidden/>
    <w:pPr>
      <w:pBdr/>
      <w:spacing/>
      <w:ind/>
    </w:pPr>
  </w:style>
  <w:style w:type="character" w:styleId="986">
    <w:name w:val="footnote reference"/>
    <w:basedOn w:val="969"/>
    <w:semiHidden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 de Reunião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>&lt;Manager&gt;</Manager>
  <Company>Critical Software, SA</Company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Reunião - Projecto YYYY-MM-DD</dc:title>
  <dc:subject>Notas da Reunião</dc:subject>
  <dc:creator>Ferny</dc:creator>
  <cp:keywords>Reunião Template</cp:keywords>
  <dc:description>Esta template deve ser utilizada para comunicar a participação na reunião e para as anotações da reunião</dc:description>
  <cp:revision>9</cp:revision>
  <dcterms:created xsi:type="dcterms:W3CDTF">2012-02-12T11:42:00Z</dcterms:created>
  <dcterms:modified xsi:type="dcterms:W3CDTF">2026-01-06T16:25:12Z</dcterms:modified>
  <cp:category>Reuniões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encia">
    <vt:lpwstr>CSW-2003-MMN-NNNN</vt:lpwstr>
  </property>
</Properties>
</file>