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F42602" w14:textId="77777777" w:rsidR="00342481" w:rsidRPr="00342481" w:rsidRDefault="00342481" w:rsidP="00342481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342481">
        <w:rPr>
          <w:rFonts w:eastAsia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ComTech GmbH New Website Strategy</w:t>
      </w:r>
    </w:p>
    <w:p w14:paraId="63630379" w14:textId="77777777" w:rsidR="00342481" w:rsidRPr="00342481" w:rsidRDefault="00342481" w:rsidP="0034248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342481"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1. Positioning</w:t>
      </w:r>
    </w:p>
    <w:p w14:paraId="6889369C" w14:textId="77777777" w:rsidR="00342481" w:rsidRPr="00342481" w:rsidRDefault="00342481" w:rsidP="008007C2">
      <w:pPr>
        <w:spacing w:before="100" w:beforeAutospacing="1" w:after="100" w:afterAutospacing="1" w:line="240" w:lineRule="auto"/>
        <w:jc w:val="both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342481">
        <w:rPr>
          <w:rFonts w:eastAsia="Times New Roman" w:cs="Times New Roman"/>
          <w:color w:val="000000"/>
          <w:kern w:val="0"/>
          <w:lang w:eastAsia="en-GB"/>
          <w14:ligatures w14:val="none"/>
        </w:rPr>
        <w:t>The new ComTech GmbH website reposition</w:t>
      </w:r>
      <w:r w:rsidR="008007C2">
        <w:rPr>
          <w:rFonts w:eastAsia="Times New Roman" w:cs="Times New Roman"/>
          <w:color w:val="000000"/>
          <w:kern w:val="0"/>
          <w:lang w:eastAsia="en-GB"/>
          <w14:ligatures w14:val="none"/>
        </w:rPr>
        <w:t>s</w:t>
      </w:r>
      <w:r w:rsidRPr="00342481">
        <w:rPr>
          <w:rFonts w:eastAsia="Times New Roman" w:cs="Times New Roman"/>
          <w:color w:val="000000"/>
          <w:kern w:val="0"/>
          <w:lang w:eastAsia="en-GB"/>
          <w14:ligatures w14:val="none"/>
        </w:rPr>
        <w:t xml:space="preserve"> the company from being perceived primarily as a gold-token company into a broader </w:t>
      </w:r>
      <w:r w:rsidRPr="00342481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Swiss digital asset infrastructure and tokenisation technology company</w:t>
      </w:r>
      <w:r w:rsidRPr="00342481">
        <w:rPr>
          <w:rFonts w:eastAsia="Times New Roman" w:cs="Times New Roman"/>
          <w:color w:val="000000"/>
          <w:kern w:val="0"/>
          <w:lang w:eastAsia="en-GB"/>
          <w14:ligatures w14:val="none"/>
        </w:rPr>
        <w:t>.</w:t>
      </w:r>
    </w:p>
    <w:p w14:paraId="7300EFF6" w14:textId="77777777" w:rsidR="00342481" w:rsidRPr="00342481" w:rsidRDefault="008007C2" w:rsidP="008007C2">
      <w:pPr>
        <w:spacing w:before="100" w:beforeAutospacing="1" w:after="100" w:afterAutospacing="1" w:line="240" w:lineRule="auto"/>
        <w:jc w:val="both"/>
        <w:rPr>
          <w:rFonts w:eastAsia="Times New Roman" w:cs="Times New Roman"/>
          <w:i/>
          <w:iCs/>
          <w:color w:val="EE0000"/>
          <w:kern w:val="0"/>
          <w:lang w:eastAsia="en-GB"/>
          <w14:ligatures w14:val="none"/>
        </w:rPr>
      </w:pPr>
      <w:r w:rsidRPr="008007C2">
        <w:rPr>
          <w:rFonts w:eastAsia="Times New Roman" w:cs="Times New Roman"/>
          <w:i/>
          <w:iCs/>
          <w:color w:val="EE0000"/>
          <w:kern w:val="0"/>
          <w:lang w:eastAsia="en-GB"/>
          <w14:ligatures w14:val="none"/>
        </w:rPr>
        <w:t xml:space="preserve">[Internal Note: </w:t>
      </w:r>
      <w:r w:rsidR="00342481" w:rsidRPr="00342481">
        <w:rPr>
          <w:rFonts w:eastAsia="Times New Roman" w:cs="Times New Roman"/>
          <w:i/>
          <w:iCs/>
          <w:color w:val="EE0000"/>
          <w:kern w:val="0"/>
          <w:lang w:eastAsia="en-GB"/>
          <w14:ligatures w14:val="none"/>
        </w:rPr>
        <w:t>ComTec</w:t>
      </w:r>
      <w:r w:rsidRPr="008007C2">
        <w:rPr>
          <w:rFonts w:eastAsia="Times New Roman" w:cs="Times New Roman"/>
          <w:i/>
          <w:iCs/>
          <w:color w:val="EE0000"/>
          <w:kern w:val="0"/>
          <w:lang w:eastAsia="en-GB"/>
          <w14:ligatures w14:val="none"/>
        </w:rPr>
        <w:t>h</w:t>
      </w:r>
      <w:r w:rsidR="00342481" w:rsidRPr="00342481">
        <w:rPr>
          <w:rFonts w:eastAsia="Times New Roman" w:cs="Times New Roman"/>
          <w:i/>
          <w:iCs/>
          <w:color w:val="EE0000"/>
          <w:kern w:val="0"/>
          <w:lang w:eastAsia="en-GB"/>
          <w14:ligatures w14:val="none"/>
        </w:rPr>
        <w:t xml:space="preserve"> experience in gold tokenisation </w:t>
      </w:r>
      <w:r w:rsidRPr="008007C2">
        <w:rPr>
          <w:rFonts w:eastAsia="Times New Roman" w:cs="Times New Roman"/>
          <w:i/>
          <w:iCs/>
          <w:color w:val="EE0000"/>
          <w:kern w:val="0"/>
          <w:lang w:eastAsia="en-GB"/>
          <w14:ligatures w14:val="none"/>
        </w:rPr>
        <w:t xml:space="preserve">would </w:t>
      </w:r>
      <w:r w:rsidR="00342481" w:rsidRPr="00342481">
        <w:rPr>
          <w:rFonts w:eastAsia="Times New Roman" w:cs="Times New Roman"/>
          <w:i/>
          <w:iCs/>
          <w:color w:val="EE0000"/>
          <w:kern w:val="0"/>
          <w:lang w:eastAsia="en-GB"/>
          <w14:ligatures w14:val="none"/>
        </w:rPr>
        <w:t xml:space="preserve">remain an important part of </w:t>
      </w:r>
      <w:r w:rsidRPr="008007C2">
        <w:rPr>
          <w:rFonts w:eastAsia="Times New Roman" w:cs="Times New Roman"/>
          <w:i/>
          <w:iCs/>
          <w:color w:val="EE0000"/>
          <w:kern w:val="0"/>
          <w:lang w:eastAsia="en-GB"/>
          <w14:ligatures w14:val="none"/>
        </w:rPr>
        <w:t xml:space="preserve">our </w:t>
      </w:r>
      <w:r w:rsidR="00342481" w:rsidRPr="00342481">
        <w:rPr>
          <w:rFonts w:eastAsia="Times New Roman" w:cs="Times New Roman"/>
          <w:i/>
          <w:iCs/>
          <w:color w:val="EE0000"/>
          <w:kern w:val="0"/>
          <w:lang w:eastAsia="en-GB"/>
          <w14:ligatures w14:val="none"/>
        </w:rPr>
        <w:t>identity and track record, but it</w:t>
      </w:r>
      <w:r w:rsidRPr="008007C2">
        <w:rPr>
          <w:rFonts w:eastAsia="Times New Roman" w:cs="Times New Roman"/>
          <w:i/>
          <w:iCs/>
          <w:color w:val="EE0000"/>
          <w:kern w:val="0"/>
          <w:lang w:eastAsia="en-GB"/>
          <w14:ligatures w14:val="none"/>
        </w:rPr>
        <w:t xml:space="preserve"> is the </w:t>
      </w:r>
      <w:r w:rsidR="00342481" w:rsidRPr="00342481">
        <w:rPr>
          <w:rFonts w:eastAsia="Times New Roman" w:cs="Times New Roman"/>
          <w:i/>
          <w:iCs/>
          <w:color w:val="EE0000"/>
          <w:kern w:val="0"/>
          <w:lang w:eastAsia="en-GB"/>
          <w14:ligatures w14:val="none"/>
        </w:rPr>
        <w:t>foundation for a much wider proposition rather than defining the company</w:t>
      </w:r>
      <w:r w:rsidRPr="008007C2">
        <w:rPr>
          <w:rFonts w:eastAsia="Times New Roman" w:cs="Times New Roman"/>
          <w:i/>
          <w:iCs/>
          <w:color w:val="EE0000"/>
          <w:kern w:val="0"/>
          <w:lang w:eastAsia="en-GB"/>
          <w14:ligatures w14:val="none"/>
        </w:rPr>
        <w:t xml:space="preserve">]. </w:t>
      </w:r>
    </w:p>
    <w:p w14:paraId="0602A2C9" w14:textId="77777777" w:rsidR="00342481" w:rsidRPr="00342481" w:rsidRDefault="008007C2" w:rsidP="008007C2">
      <w:pPr>
        <w:spacing w:before="100" w:beforeAutospacing="1" w:after="100" w:afterAutospacing="1" w:line="240" w:lineRule="auto"/>
        <w:jc w:val="both"/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8007C2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C</w:t>
      </w:r>
      <w:r w:rsidR="00342481" w:rsidRPr="00342481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 xml:space="preserve">entral </w:t>
      </w:r>
      <w:r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P</w:t>
      </w:r>
      <w:r w:rsidR="00342481" w:rsidRPr="00342481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ositioning</w:t>
      </w:r>
    </w:p>
    <w:p w14:paraId="2E2BBA95" w14:textId="77777777" w:rsidR="00342481" w:rsidRPr="00342481" w:rsidRDefault="00342481" w:rsidP="00342481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</w:pPr>
      <w:r w:rsidRPr="00342481"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  <w:t>ComTech GmbH</w:t>
      </w:r>
      <w:r w:rsidR="008007C2"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  <w:t xml:space="preserve"> - </w:t>
      </w:r>
      <w:r w:rsidRPr="00342481"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  <w:t>Infrastructure for the Tokenised Economy</w:t>
      </w:r>
    </w:p>
    <w:p w14:paraId="5EA1BD7E" w14:textId="77777777" w:rsidR="00342481" w:rsidRPr="00342481" w:rsidRDefault="00342481" w:rsidP="00342481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342481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 xml:space="preserve">Supporting </w:t>
      </w:r>
      <w:r w:rsidR="008007C2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P</w:t>
      </w:r>
      <w:r w:rsidRPr="00342481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roposition</w:t>
      </w:r>
    </w:p>
    <w:p w14:paraId="7DEF8308" w14:textId="77777777" w:rsidR="00342481" w:rsidRPr="00342481" w:rsidRDefault="00342481" w:rsidP="0034248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342481">
        <w:rPr>
          <w:rFonts w:eastAsia="Times New Roman" w:cs="Times New Roman"/>
          <w:color w:val="000000"/>
          <w:kern w:val="0"/>
          <w:lang w:eastAsia="en-GB"/>
          <w14:ligatures w14:val="none"/>
        </w:rPr>
        <w:t>We provide the technology and infrastructure that enable businesses, asset owners and financial institutions to transform real-world assets into programmable digital assets.</w:t>
      </w:r>
    </w:p>
    <w:p w14:paraId="6882B833" w14:textId="77777777" w:rsidR="00342481" w:rsidRPr="00342481" w:rsidRDefault="008007C2" w:rsidP="00342481">
      <w:pPr>
        <w:spacing w:before="100" w:beforeAutospacing="1" w:after="100" w:afterAutospacing="1" w:line="240" w:lineRule="auto"/>
        <w:rPr>
          <w:rFonts w:eastAsia="Times New Roman" w:cs="Times New Roman"/>
          <w:i/>
          <w:iCs/>
          <w:color w:val="EE0000"/>
          <w:kern w:val="0"/>
          <w:lang w:eastAsia="en-GB"/>
          <w14:ligatures w14:val="none"/>
        </w:rPr>
      </w:pPr>
      <w:r w:rsidRPr="008007C2">
        <w:rPr>
          <w:rFonts w:eastAsia="Times New Roman" w:cs="Times New Roman"/>
          <w:i/>
          <w:iCs/>
          <w:color w:val="EE0000"/>
          <w:kern w:val="0"/>
          <w:lang w:eastAsia="en-GB"/>
          <w14:ligatures w14:val="none"/>
        </w:rPr>
        <w:t xml:space="preserve">[Internal Note: </w:t>
      </w:r>
      <w:r w:rsidR="00342481" w:rsidRPr="00342481">
        <w:rPr>
          <w:rFonts w:eastAsia="Times New Roman" w:cs="Times New Roman"/>
          <w:i/>
          <w:iCs/>
          <w:color w:val="EE0000"/>
          <w:kern w:val="0"/>
          <w:lang w:eastAsia="en-GB"/>
          <w14:ligatures w14:val="none"/>
        </w:rPr>
        <w:t>The objective is to position ComTech as the technology and infrastructure layer connecting traditional real-world assets with blockchain and distributed ledger technology</w:t>
      </w:r>
      <w:r w:rsidR="00097C6C">
        <w:rPr>
          <w:rFonts w:eastAsia="Times New Roman" w:cs="Times New Roman"/>
          <w:i/>
          <w:iCs/>
          <w:color w:val="EE0000"/>
          <w:kern w:val="0"/>
          <w:lang w:eastAsia="en-GB"/>
          <w14:ligatures w14:val="none"/>
        </w:rPr>
        <w:t xml:space="preserve">. </w:t>
      </w:r>
      <w:r w:rsidR="00342481" w:rsidRPr="00342481">
        <w:rPr>
          <w:rFonts w:eastAsia="Times New Roman" w:cs="Times New Roman"/>
          <w:i/>
          <w:iCs/>
          <w:color w:val="EE0000"/>
          <w:kern w:val="0"/>
          <w:lang w:eastAsia="en-GB"/>
          <w14:ligatures w14:val="none"/>
        </w:rPr>
        <w:t>Rather than being associated with a single token or asset class, ComTech should be presented as an infrastructure provider capable of supporting multiple tokenisation models, asset classes, institutional clients and jurisdictions, subject to applicable regulatory requirements</w:t>
      </w:r>
      <w:r w:rsidR="00097C6C">
        <w:rPr>
          <w:rFonts w:eastAsia="Times New Roman" w:cs="Times New Roman"/>
          <w:i/>
          <w:iCs/>
          <w:color w:val="EE0000"/>
          <w:kern w:val="0"/>
          <w:lang w:eastAsia="en-GB"/>
          <w14:ligatures w14:val="none"/>
        </w:rPr>
        <w:t xml:space="preserve">]. </w:t>
      </w:r>
    </w:p>
    <w:p w14:paraId="79E164C0" w14:textId="77777777" w:rsidR="00342481" w:rsidRPr="00342481" w:rsidRDefault="00097C6C" w:rsidP="0034248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097C6C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T</w:t>
      </w:r>
      <w:r w:rsidR="00342481" w:rsidRPr="00342481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hree complementary business pillars</w:t>
      </w:r>
      <w:r w:rsidR="00342481" w:rsidRPr="00342481">
        <w:rPr>
          <w:rFonts w:eastAsia="Times New Roman" w:cs="Times New Roman"/>
          <w:color w:val="000000"/>
          <w:kern w:val="0"/>
          <w:lang w:eastAsia="en-GB"/>
          <w14:ligatures w14:val="none"/>
        </w:rPr>
        <w:t>.</w:t>
      </w:r>
    </w:p>
    <w:p w14:paraId="56E30CFD" w14:textId="77777777" w:rsidR="00342481" w:rsidRPr="00342481" w:rsidRDefault="00342481" w:rsidP="0034248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342481"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Pillar 1: </w:t>
      </w:r>
      <w:commentRangeStart w:id="0"/>
      <w:r w:rsidRPr="00342481"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Tokenisation Platform Provider</w:t>
      </w:r>
      <w:commentRangeEnd w:id="0"/>
      <w:r w:rsidR="00643DC6">
        <w:rPr>
          <w:rStyle w:val="Kommentarzeichen"/>
        </w:rPr>
        <w:commentReference w:id="0"/>
      </w:r>
    </w:p>
    <w:p w14:paraId="5F762DAF" w14:textId="77777777" w:rsidR="00342481" w:rsidRPr="00342481" w:rsidRDefault="00342481" w:rsidP="0034248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342481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A ready-to-use platform for bringing real-world assets on-chain.</w:t>
      </w:r>
    </w:p>
    <w:p w14:paraId="53C3825E" w14:textId="77777777" w:rsidR="00342481" w:rsidRPr="00342481" w:rsidRDefault="00342481" w:rsidP="0034248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342481">
        <w:rPr>
          <w:rFonts w:eastAsia="Times New Roman" w:cs="Times New Roman"/>
          <w:color w:val="000000"/>
          <w:kern w:val="0"/>
          <w:lang w:eastAsia="en-GB"/>
          <w14:ligatures w14:val="none"/>
        </w:rPr>
        <w:t>ComTech offer</w:t>
      </w:r>
      <w:r w:rsidR="00097C6C">
        <w:rPr>
          <w:rFonts w:eastAsia="Times New Roman" w:cs="Times New Roman"/>
          <w:color w:val="000000"/>
          <w:kern w:val="0"/>
          <w:lang w:eastAsia="en-GB"/>
          <w14:ligatures w14:val="none"/>
        </w:rPr>
        <w:t>s</w:t>
      </w:r>
      <w:r w:rsidRPr="00342481">
        <w:rPr>
          <w:rFonts w:eastAsia="Times New Roman" w:cs="Times New Roman"/>
          <w:color w:val="000000"/>
          <w:kern w:val="0"/>
          <w:lang w:eastAsia="en-GB"/>
          <w14:ligatures w14:val="none"/>
        </w:rPr>
        <w:t xml:space="preserve"> a modular tokenisation platform that enables clients to create and manage tokenised representations of eligible real-world assets.</w:t>
      </w:r>
    </w:p>
    <w:p w14:paraId="0E6D2A4A" w14:textId="77777777" w:rsidR="00342481" w:rsidRPr="00342481" w:rsidRDefault="00342481" w:rsidP="00342481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</w:pPr>
      <w:r w:rsidRPr="00342481"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  <w:t xml:space="preserve">The platform </w:t>
      </w:r>
      <w:r w:rsidR="00097C6C" w:rsidRPr="00097C6C"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  <w:t>s</w:t>
      </w:r>
      <w:r w:rsidRPr="00342481"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  <w:t>upport</w:t>
      </w:r>
      <w:r w:rsidR="00097C6C" w:rsidRPr="00097C6C"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  <w:t>s</w:t>
      </w:r>
      <w:r w:rsidRPr="00342481"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  <w:t xml:space="preserve"> the technological lifecycle of a tokenised asset, potentially including asset configuration, token creation, smart-contract deployment, minting and burning, token administration, transaction records, lifecycle events and redemption processes, within the activities permitted to ComTech.</w:t>
      </w:r>
    </w:p>
    <w:p w14:paraId="0CFC2011" w14:textId="77777777" w:rsidR="00342481" w:rsidRPr="00342481" w:rsidRDefault="00342481" w:rsidP="0034248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342481">
        <w:rPr>
          <w:rFonts w:eastAsia="Times New Roman" w:cs="Times New Roman"/>
          <w:color w:val="000000"/>
          <w:kern w:val="0"/>
          <w:lang w:eastAsia="en-GB"/>
          <w14:ligatures w14:val="none"/>
        </w:rPr>
        <w:t>The key proposition is </w:t>
      </w:r>
      <w:r w:rsidRPr="00342481">
        <w:rPr>
          <w:rFonts w:eastAsia="Times New Roman" w:cs="Times New Roman"/>
          <w:b/>
          <w:bCs/>
          <w:color w:val="000000"/>
          <w:kern w:val="0"/>
          <w:highlight w:val="yellow"/>
          <w:lang w:eastAsia="en-GB"/>
          <w14:ligatures w14:val="none"/>
        </w:rPr>
        <w:t>speed and accessibility</w:t>
      </w:r>
      <w:r w:rsidRPr="00342481">
        <w:rPr>
          <w:rFonts w:eastAsia="Times New Roman" w:cs="Times New Roman"/>
          <w:color w:val="000000"/>
          <w:kern w:val="0"/>
          <w:lang w:eastAsia="en-GB"/>
          <w14:ligatures w14:val="none"/>
        </w:rPr>
        <w:t>. A client should not need to build its own tokenisation infrastructure from the ground up.</w:t>
      </w:r>
    </w:p>
    <w:p w14:paraId="3F66F515" w14:textId="77777777" w:rsidR="00342481" w:rsidRPr="00342481" w:rsidRDefault="00342481" w:rsidP="0034248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342481">
        <w:rPr>
          <w:rFonts w:eastAsia="Times New Roman" w:cs="Times New Roman"/>
          <w:color w:val="000000"/>
          <w:kern w:val="0"/>
          <w:lang w:eastAsia="en-GB"/>
          <w14:ligatures w14:val="none"/>
        </w:rPr>
        <w:lastRenderedPageBreak/>
        <w:t>The target market could include asset owners, commodity companies, real-estate groups, asset managers, private-credit providers, corporates and other businesses seeking to enter tokenisation.</w:t>
      </w:r>
    </w:p>
    <w:p w14:paraId="6BD4F65A" w14:textId="77777777" w:rsidR="00342481" w:rsidRPr="00342481" w:rsidRDefault="00097C6C" w:rsidP="0034248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>
        <w:rPr>
          <w:rFonts w:eastAsia="Times New Roman" w:cs="Times New Roman"/>
          <w:color w:val="000000"/>
          <w:kern w:val="0"/>
          <w:lang w:eastAsia="en-GB"/>
          <w14:ligatures w14:val="none"/>
        </w:rPr>
        <w:t xml:space="preserve">Message </w:t>
      </w:r>
      <w:r w:rsidR="00342481" w:rsidRPr="00342481">
        <w:rPr>
          <w:rFonts w:eastAsia="Times New Roman" w:cs="Times New Roman"/>
          <w:color w:val="000000"/>
          <w:kern w:val="0"/>
          <w:lang w:eastAsia="en-GB"/>
          <w14:ligatures w14:val="none"/>
        </w:rPr>
        <w:t>:</w:t>
      </w:r>
      <w:r>
        <w:rPr>
          <w:rFonts w:eastAsia="Times New Roman" w:cs="Times New Roman"/>
          <w:color w:val="000000"/>
          <w:kern w:val="0"/>
          <w:lang w:eastAsia="en-GB"/>
          <w14:ligatures w14:val="none"/>
        </w:rPr>
        <w:t xml:space="preserve"> </w:t>
      </w:r>
      <w:r w:rsidR="00342481" w:rsidRPr="00342481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Bring Your Assets On-Chain</w:t>
      </w:r>
    </w:p>
    <w:p w14:paraId="63FBBEB9" w14:textId="77777777" w:rsidR="00342481" w:rsidRPr="00342481" w:rsidRDefault="00342481" w:rsidP="0034248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342481">
        <w:rPr>
          <w:rFonts w:eastAsia="Times New Roman" w:cs="Times New Roman"/>
          <w:color w:val="000000"/>
          <w:kern w:val="0"/>
          <w:lang w:eastAsia="en-GB"/>
          <w14:ligatures w14:val="none"/>
        </w:rPr>
        <w:t>From asset configuration to token deployment and lifecycle management, ComTech provides the infrastructure required to transform eligible real-world assets into digital tokens.</w:t>
      </w:r>
    </w:p>
    <w:p w14:paraId="4BD0ABED" w14:textId="77777777" w:rsidR="00342481" w:rsidRPr="00342481" w:rsidRDefault="00342481" w:rsidP="0034248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342481">
        <w:rPr>
          <w:rFonts w:eastAsia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  <w:t xml:space="preserve">Pillar 2: </w:t>
      </w:r>
      <w:commentRangeStart w:id="1"/>
      <w:r w:rsidRPr="00342481">
        <w:rPr>
          <w:rFonts w:eastAsia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  <w:t>Tokenisation Technology Provide</w:t>
      </w:r>
      <w:commentRangeEnd w:id="1"/>
      <w:r w:rsidR="00643DC6">
        <w:rPr>
          <w:rStyle w:val="Kommentarzeichen"/>
        </w:rPr>
        <w:commentReference w:id="1"/>
      </w:r>
      <w:r w:rsidRPr="00342481">
        <w:rPr>
          <w:rFonts w:eastAsia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  <w:t>r</w:t>
      </w:r>
    </w:p>
    <w:p w14:paraId="1F609272" w14:textId="77777777" w:rsidR="00342481" w:rsidRPr="00342481" w:rsidRDefault="00342481" w:rsidP="0034248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342481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Enterprise tokenisation infrastructure for institutions building their own digital asset capabilities.</w:t>
      </w:r>
    </w:p>
    <w:p w14:paraId="56DECFBE" w14:textId="77777777" w:rsidR="00342481" w:rsidRPr="00342481" w:rsidRDefault="00342481" w:rsidP="0034248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342481">
        <w:rPr>
          <w:rFonts w:eastAsia="Times New Roman" w:cs="Times New Roman"/>
          <w:color w:val="000000"/>
          <w:kern w:val="0"/>
          <w:lang w:eastAsia="en-GB"/>
          <w14:ligatures w14:val="none"/>
        </w:rPr>
        <w:t>This pillar should be differentiated from the Platform business.</w:t>
      </w:r>
    </w:p>
    <w:p w14:paraId="3CD48BEF" w14:textId="77777777" w:rsidR="00342481" w:rsidRPr="00342481" w:rsidRDefault="00342481" w:rsidP="0034248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342481">
        <w:rPr>
          <w:rFonts w:eastAsia="Times New Roman" w:cs="Times New Roman"/>
          <w:color w:val="000000"/>
          <w:kern w:val="0"/>
          <w:lang w:eastAsia="en-GB"/>
          <w14:ligatures w14:val="none"/>
        </w:rPr>
        <w:t>Instead of clients simply using the ComTech platform, ComTech provides the </w:t>
      </w:r>
      <w:r w:rsidRPr="00342481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underlying technology components</w:t>
      </w:r>
      <w:r w:rsidRPr="00342481">
        <w:rPr>
          <w:rFonts w:eastAsia="Times New Roman" w:cs="Times New Roman"/>
          <w:color w:val="000000"/>
          <w:kern w:val="0"/>
          <w:lang w:eastAsia="en-GB"/>
          <w14:ligatures w14:val="none"/>
        </w:rPr>
        <w:t> that banks, financial institutions, FinTech companies and large enterprises can integrate into their own infrastructure.</w:t>
      </w:r>
    </w:p>
    <w:p w14:paraId="4109167B" w14:textId="77777777" w:rsidR="00342481" w:rsidRPr="00342481" w:rsidRDefault="00342481" w:rsidP="00342481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</w:pPr>
      <w:r w:rsidRPr="00342481"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  <w:t>Potential capabilities could include:</w:t>
      </w:r>
    </w:p>
    <w:p w14:paraId="14B0518A" w14:textId="77777777" w:rsidR="00342481" w:rsidRPr="00342481" w:rsidRDefault="00342481" w:rsidP="00342481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</w:pPr>
      <w:r w:rsidRPr="00342481"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  <w:t>APIs and SDKs, smart-contract infrastructure, token engines, minting and burning technology, blockchain connectivity, white-label platforms, digital asset registries and lifecycle-management technology.</w:t>
      </w:r>
    </w:p>
    <w:p w14:paraId="4B34E157" w14:textId="77777777" w:rsidR="00342481" w:rsidRPr="00342481" w:rsidRDefault="00342481" w:rsidP="0034248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342481">
        <w:rPr>
          <w:rFonts w:eastAsia="Times New Roman" w:cs="Times New Roman"/>
          <w:color w:val="000000"/>
          <w:kern w:val="0"/>
          <w:lang w:eastAsia="en-GB"/>
          <w14:ligatures w14:val="none"/>
        </w:rPr>
        <w:t>For example, a bank could launch its own branded tokenisation platform while ComTech supplies the underlying technology.</w:t>
      </w:r>
    </w:p>
    <w:p w14:paraId="46B5A803" w14:textId="77777777" w:rsidR="00342481" w:rsidRPr="00342481" w:rsidRDefault="00620C45" w:rsidP="00342481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620C45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P</w:t>
      </w:r>
      <w:r w:rsidR="00342481" w:rsidRPr="00342481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roposition</w:t>
      </w:r>
      <w:r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 xml:space="preserve">: </w:t>
      </w:r>
      <w:r w:rsidR="00342481" w:rsidRPr="00342481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Your Brand. Your Clients. Our Technology.</w:t>
      </w:r>
    </w:p>
    <w:p w14:paraId="41FB5A06" w14:textId="77777777" w:rsidR="00342481" w:rsidRPr="00342481" w:rsidRDefault="00620C45" w:rsidP="0034248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>
        <w:rPr>
          <w:rFonts w:eastAsia="Times New Roman" w:cs="Times New Roman"/>
          <w:color w:val="000000"/>
          <w:kern w:val="0"/>
          <w:lang w:eastAsia="en-GB"/>
          <w14:ligatures w14:val="none"/>
        </w:rPr>
        <w:t>I</w:t>
      </w:r>
      <w:r w:rsidR="00342481" w:rsidRPr="00342481">
        <w:rPr>
          <w:rFonts w:eastAsia="Times New Roman" w:cs="Times New Roman"/>
          <w:color w:val="000000"/>
          <w:kern w:val="0"/>
          <w:lang w:eastAsia="en-GB"/>
          <w14:ligatures w14:val="none"/>
        </w:rPr>
        <w:t>mportant strategically because it allows ComTech to become a </w:t>
      </w:r>
      <w:r w:rsidR="00342481" w:rsidRPr="00342481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B2B infrastructure provider</w:t>
      </w:r>
      <w:r w:rsidR="00342481" w:rsidRPr="00342481">
        <w:rPr>
          <w:rFonts w:eastAsia="Times New Roman" w:cs="Times New Roman"/>
          <w:color w:val="000000"/>
          <w:kern w:val="0"/>
          <w:lang w:eastAsia="en-GB"/>
          <w14:ligatures w14:val="none"/>
        </w:rPr>
        <w:t> rather than competing directly with financial institutions.</w:t>
      </w:r>
    </w:p>
    <w:p w14:paraId="62B97756" w14:textId="77777777" w:rsidR="00342481" w:rsidRPr="00342481" w:rsidRDefault="00342481" w:rsidP="0034248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342481">
        <w:rPr>
          <w:rFonts w:eastAsia="Times New Roman" w:cs="Times New Roman"/>
          <w:color w:val="000000"/>
          <w:kern w:val="0"/>
          <w:lang w:eastAsia="en-GB"/>
          <w14:ligatures w14:val="none"/>
        </w:rPr>
        <w:t>It also creates opportunities for recurring revenue through software licensing, SaaS subscriptions, API usage, implementation, integration and enterprise support.</w:t>
      </w:r>
    </w:p>
    <w:p w14:paraId="0024124F" w14:textId="77777777" w:rsidR="00342481" w:rsidRPr="00342481" w:rsidRDefault="00342481" w:rsidP="0034248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</w:pPr>
      <w:commentRangeStart w:id="2"/>
      <w:r w:rsidRPr="00342481">
        <w:rPr>
          <w:rFonts w:eastAsia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  <w:t>Pillar 3: Precious Metals Tokenisation</w:t>
      </w:r>
      <w:commentRangeEnd w:id="2"/>
      <w:r w:rsidR="00643DC6">
        <w:rPr>
          <w:rStyle w:val="Kommentarzeichen"/>
        </w:rPr>
        <w:commentReference w:id="2"/>
      </w:r>
    </w:p>
    <w:p w14:paraId="02DF220A" w14:textId="77777777" w:rsidR="00342481" w:rsidRPr="00342481" w:rsidRDefault="00342481" w:rsidP="0034248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342481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Deep expertise in bringing physical precious metals into the digital economy.</w:t>
      </w:r>
    </w:p>
    <w:p w14:paraId="45299C18" w14:textId="77777777" w:rsidR="00342481" w:rsidRPr="00342481" w:rsidRDefault="00342481" w:rsidP="0034248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342481">
        <w:rPr>
          <w:rFonts w:eastAsia="Times New Roman" w:cs="Times New Roman"/>
          <w:color w:val="000000"/>
          <w:kern w:val="0"/>
          <w:lang w:eastAsia="en-GB"/>
          <w14:ligatures w14:val="none"/>
        </w:rPr>
        <w:t>Gold should remain a flagship capability because it provides ComTech with something many generic tokenisation technology companies do not have: practical experience connecting a physical asset with digital infrastructure.</w:t>
      </w:r>
    </w:p>
    <w:p w14:paraId="6856315A" w14:textId="77777777" w:rsidR="00342481" w:rsidRPr="00342481" w:rsidRDefault="00342481" w:rsidP="00342481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</w:pPr>
      <w:r w:rsidRPr="00342481">
        <w:rPr>
          <w:rFonts w:eastAsia="Times New Roman" w:cs="Times New Roman"/>
          <w:color w:val="000000"/>
          <w:kern w:val="0"/>
          <w:lang w:eastAsia="en-GB"/>
          <w14:ligatures w14:val="none"/>
        </w:rPr>
        <w:t xml:space="preserve">However, </w:t>
      </w:r>
      <w:r w:rsidRPr="00342481"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  <w:t>the proposition evolve</w:t>
      </w:r>
      <w:r w:rsidR="00892B79"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  <w:t>s</w:t>
      </w:r>
      <w:r w:rsidRPr="00342481"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  <w:t xml:space="preserve"> beyond CGO.</w:t>
      </w:r>
    </w:p>
    <w:p w14:paraId="4DB03225" w14:textId="77777777" w:rsidR="00342481" w:rsidRPr="00342481" w:rsidRDefault="00892B79" w:rsidP="0034248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>
        <w:rPr>
          <w:rFonts w:eastAsia="Times New Roman" w:cs="Times New Roman"/>
          <w:color w:val="000000"/>
          <w:kern w:val="0"/>
          <w:lang w:eastAsia="en-GB"/>
          <w14:ligatures w14:val="none"/>
        </w:rPr>
        <w:lastRenderedPageBreak/>
        <w:t>B</w:t>
      </w:r>
      <w:r w:rsidR="00342481" w:rsidRPr="00342481">
        <w:rPr>
          <w:rFonts w:eastAsia="Times New Roman" w:cs="Times New Roman"/>
          <w:color w:val="000000"/>
          <w:kern w:val="0"/>
          <w:lang w:eastAsia="en-GB"/>
          <w14:ligatures w14:val="none"/>
        </w:rPr>
        <w:t>usiness positioned as:</w:t>
      </w:r>
      <w:r>
        <w:rPr>
          <w:rFonts w:eastAsia="Times New Roman" w:cs="Times New Roman"/>
          <w:color w:val="000000"/>
          <w:kern w:val="0"/>
          <w:lang w:eastAsia="en-GB"/>
          <w14:ligatures w14:val="none"/>
        </w:rPr>
        <w:t xml:space="preserve"> </w:t>
      </w:r>
      <w:r w:rsidR="00342481" w:rsidRPr="00342481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Precious Metals Digital Infrastructure</w:t>
      </w:r>
    </w:p>
    <w:p w14:paraId="7B809738" w14:textId="77777777" w:rsidR="00342481" w:rsidRPr="00342481" w:rsidRDefault="00892B79" w:rsidP="0034248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>
        <w:rPr>
          <w:rFonts w:eastAsia="Times New Roman" w:cs="Times New Roman"/>
          <w:color w:val="000000"/>
          <w:kern w:val="0"/>
          <w:lang w:eastAsia="en-GB"/>
          <w14:ligatures w14:val="none"/>
        </w:rPr>
        <w:t>ComTech t</w:t>
      </w:r>
      <w:r w:rsidR="00342481" w:rsidRPr="00342481">
        <w:rPr>
          <w:rFonts w:eastAsia="Times New Roman" w:cs="Times New Roman"/>
          <w:color w:val="000000"/>
          <w:kern w:val="0"/>
          <w:lang w:eastAsia="en-GB"/>
          <w14:ligatures w14:val="none"/>
        </w:rPr>
        <w:t>echnology could support tokenisation structures involving gold and, where appropriate, other precious metals such as silver, platinum and palladium.</w:t>
      </w:r>
    </w:p>
    <w:p w14:paraId="0F36411F" w14:textId="77777777" w:rsidR="00342481" w:rsidRPr="00342481" w:rsidRDefault="00342481" w:rsidP="0034248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342481">
        <w:rPr>
          <w:rFonts w:eastAsia="Times New Roman" w:cs="Times New Roman"/>
          <w:color w:val="000000"/>
          <w:kern w:val="0"/>
          <w:lang w:eastAsia="en-GB"/>
          <w14:ligatures w14:val="none"/>
        </w:rPr>
        <w:t>The website should demonstrate the complete technology chain:</w:t>
      </w:r>
    </w:p>
    <w:p w14:paraId="2F6D0CD1" w14:textId="77777777" w:rsidR="00342481" w:rsidRPr="00342481" w:rsidRDefault="00342481" w:rsidP="0034248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sz w:val="28"/>
          <w:szCs w:val="28"/>
          <w:lang w:eastAsia="en-GB"/>
          <w14:ligatures w14:val="none"/>
        </w:rPr>
      </w:pPr>
      <w:r w:rsidRPr="00342481">
        <w:rPr>
          <w:rFonts w:eastAsia="Times New Roman" w:cs="Times New Roman"/>
          <w:b/>
          <w:bCs/>
          <w:color w:val="000000"/>
          <w:kern w:val="0"/>
          <w:sz w:val="28"/>
          <w:szCs w:val="28"/>
          <w:highlight w:val="yellow"/>
          <w:lang w:eastAsia="en-GB"/>
          <w14:ligatures w14:val="none"/>
        </w:rPr>
        <w:t>Physical Metal → Vault/Custodian → Verification → Tokenisation → Digital Representation → Transfer → Redemption</w:t>
      </w:r>
    </w:p>
    <w:p w14:paraId="05917D81" w14:textId="77777777" w:rsidR="00342481" w:rsidRPr="00342481" w:rsidRDefault="00892B79" w:rsidP="0034248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>
        <w:rPr>
          <w:rFonts w:eastAsia="Times New Roman" w:cs="Times New Roman"/>
          <w:color w:val="000000"/>
          <w:kern w:val="0"/>
          <w:lang w:eastAsia="en-GB"/>
          <w14:ligatures w14:val="none"/>
        </w:rPr>
        <w:t>A</w:t>
      </w:r>
      <w:r w:rsidR="00342481" w:rsidRPr="00342481">
        <w:rPr>
          <w:rFonts w:eastAsia="Times New Roman" w:cs="Times New Roman"/>
          <w:color w:val="000000"/>
          <w:kern w:val="0"/>
          <w:lang w:eastAsia="en-GB"/>
          <w14:ligatures w14:val="none"/>
        </w:rPr>
        <w:t>llows ComTech gold experience to become a </w:t>
      </w:r>
      <w:r w:rsidR="00342481" w:rsidRPr="00342481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proof point for its broader RWA tokenisation capabilities</w:t>
      </w:r>
      <w:r w:rsidR="00342481" w:rsidRPr="00342481">
        <w:rPr>
          <w:rFonts w:eastAsia="Times New Roman" w:cs="Times New Roman"/>
          <w:color w:val="000000"/>
          <w:kern w:val="0"/>
          <w:lang w:eastAsia="en-GB"/>
          <w14:ligatures w14:val="none"/>
        </w:rPr>
        <w:t>.</w:t>
      </w:r>
    </w:p>
    <w:p w14:paraId="39886D98" w14:textId="77777777" w:rsidR="00342481" w:rsidRPr="00342481" w:rsidRDefault="00342481" w:rsidP="0034248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342481">
        <w:rPr>
          <w:rFonts w:eastAsia="Times New Roman" w:cs="Times New Roman"/>
          <w:color w:val="000000"/>
          <w:kern w:val="0"/>
          <w:lang w:eastAsia="en-GB"/>
          <w14:ligatures w14:val="none"/>
        </w:rPr>
        <w:t>CGO could therefore be presented as a flagship implementation or case study demonstrating how ComTech technology connects physical assets with blockchain infrastructure.</w:t>
      </w:r>
    </w:p>
    <w:p w14:paraId="41E12EBE" w14:textId="77777777" w:rsidR="00342481" w:rsidRPr="00342481" w:rsidRDefault="00342481" w:rsidP="0034248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342481"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How the Three Pillars Work Together</w:t>
      </w:r>
    </w:p>
    <w:p w14:paraId="76CB16A5" w14:textId="77777777" w:rsidR="00342481" w:rsidRPr="00342481" w:rsidRDefault="00342481" w:rsidP="0034248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342481">
        <w:rPr>
          <w:rFonts w:eastAsia="Times New Roman" w:cs="Times New Roman"/>
          <w:color w:val="000000"/>
          <w:kern w:val="0"/>
          <w:lang w:eastAsia="en-GB"/>
          <w14:ligatures w14:val="none"/>
        </w:rPr>
        <w:t>The website should make clear that these are not three unrelated businesses. They form a single integrated proposition.</w:t>
      </w:r>
    </w:p>
    <w:p w14:paraId="6830C029" w14:textId="77777777" w:rsidR="00342481" w:rsidRPr="00342481" w:rsidRDefault="00342481" w:rsidP="0034248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342481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Platform</w:t>
      </w:r>
      <w:r w:rsidRPr="00342481">
        <w:rPr>
          <w:rFonts w:eastAsia="Times New Roman" w:cs="Times New Roman"/>
          <w:color w:val="000000"/>
          <w:kern w:val="0"/>
          <w:lang w:eastAsia="en-GB"/>
          <w14:ligatures w14:val="none"/>
        </w:rPr>
        <w:br/>
        <w:t>For clients that want to </w:t>
      </w:r>
      <w:r w:rsidRPr="00342481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use ComTech's tokenisation infrastructure</w:t>
      </w:r>
      <w:r w:rsidRPr="00342481">
        <w:rPr>
          <w:rFonts w:eastAsia="Times New Roman" w:cs="Times New Roman"/>
          <w:color w:val="000000"/>
          <w:kern w:val="0"/>
          <w:lang w:eastAsia="en-GB"/>
          <w14:ligatures w14:val="none"/>
        </w:rPr>
        <w:t>.</w:t>
      </w:r>
    </w:p>
    <w:p w14:paraId="3148C747" w14:textId="77777777" w:rsidR="00342481" w:rsidRPr="00342481" w:rsidRDefault="00342481" w:rsidP="0034248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342481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Technology</w:t>
      </w:r>
      <w:r w:rsidRPr="00342481">
        <w:rPr>
          <w:rFonts w:eastAsia="Times New Roman" w:cs="Times New Roman"/>
          <w:color w:val="000000"/>
          <w:kern w:val="0"/>
          <w:lang w:eastAsia="en-GB"/>
          <w14:ligatures w14:val="none"/>
        </w:rPr>
        <w:br/>
        <w:t>For institutions that want to </w:t>
      </w:r>
      <w:r w:rsidRPr="00342481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integrate ComTech's technology into their own infrastructure or launch their own platform</w:t>
      </w:r>
      <w:r w:rsidRPr="00342481">
        <w:rPr>
          <w:rFonts w:eastAsia="Times New Roman" w:cs="Times New Roman"/>
          <w:color w:val="000000"/>
          <w:kern w:val="0"/>
          <w:lang w:eastAsia="en-GB"/>
          <w14:ligatures w14:val="none"/>
        </w:rPr>
        <w:t>.</w:t>
      </w:r>
    </w:p>
    <w:p w14:paraId="5011B53A" w14:textId="77777777" w:rsidR="00342481" w:rsidRPr="00342481" w:rsidRDefault="00342481" w:rsidP="0034248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342481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Precious Metals</w:t>
      </w:r>
      <w:r w:rsidRPr="00342481">
        <w:rPr>
          <w:rFonts w:eastAsia="Times New Roman" w:cs="Times New Roman"/>
          <w:color w:val="000000"/>
          <w:kern w:val="0"/>
          <w:lang w:eastAsia="en-GB"/>
          <w14:ligatures w14:val="none"/>
        </w:rPr>
        <w:br/>
        <w:t>A specialised vertical demonstrating ComTech's </w:t>
      </w:r>
      <w:r w:rsidRPr="00342481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real-world tokenisation capability and expertise</w:t>
      </w:r>
      <w:r w:rsidRPr="00342481">
        <w:rPr>
          <w:rFonts w:eastAsia="Times New Roman" w:cs="Times New Roman"/>
          <w:color w:val="000000"/>
          <w:kern w:val="0"/>
          <w:lang w:eastAsia="en-GB"/>
          <w14:ligatures w14:val="none"/>
        </w:rPr>
        <w:t>.</w:t>
      </w:r>
    </w:p>
    <w:p w14:paraId="52624205" w14:textId="77777777" w:rsidR="00342481" w:rsidRPr="00342481" w:rsidRDefault="00342481" w:rsidP="0034248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342481">
        <w:rPr>
          <w:rFonts w:eastAsia="Times New Roman" w:cs="Times New Roman"/>
          <w:color w:val="000000"/>
          <w:kern w:val="0"/>
          <w:lang w:eastAsia="en-GB"/>
          <w14:ligatures w14:val="none"/>
        </w:rPr>
        <w:t>This creates a logical progression:</w:t>
      </w:r>
    </w:p>
    <w:p w14:paraId="1E8B8C64" w14:textId="77777777" w:rsidR="00342481" w:rsidRPr="00342481" w:rsidRDefault="00342481" w:rsidP="0034248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342481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Use our platform → Integrate our technology → Deploy specialised asset solutions</w:t>
      </w:r>
    </w:p>
    <w:p w14:paraId="6A95923F" w14:textId="77777777" w:rsidR="00F17CF1" w:rsidRPr="00892B79" w:rsidRDefault="00342481" w:rsidP="00892B79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342481">
        <w:rPr>
          <w:rFonts w:eastAsia="Times New Roman" w:cs="Times New Roman"/>
          <w:color w:val="000000"/>
          <w:kern w:val="0"/>
          <w:lang w:eastAsia="en-GB"/>
          <w14:ligatures w14:val="none"/>
        </w:rPr>
        <w:t>It also gives ComTech considerably greater commercial flexibility.</w:t>
      </w:r>
    </w:p>
    <w:p w14:paraId="07186464" w14:textId="77777777" w:rsidR="00342481" w:rsidRPr="00342481" w:rsidRDefault="00342481" w:rsidP="0034248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342481"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Strategic Objective</w:t>
      </w:r>
    </w:p>
    <w:p w14:paraId="4DCFFA36" w14:textId="77777777" w:rsidR="00342481" w:rsidRPr="00342481" w:rsidRDefault="00342481" w:rsidP="0034248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342481">
        <w:rPr>
          <w:rFonts w:eastAsia="Times New Roman" w:cs="Times New Roman"/>
          <w:color w:val="000000"/>
          <w:kern w:val="0"/>
          <w:lang w:eastAsia="en-GB"/>
          <w14:ligatures w14:val="none"/>
        </w:rPr>
        <w:t>The repositioning should ultimately transform how clients perceive ComTech.</w:t>
      </w:r>
    </w:p>
    <w:p w14:paraId="3EBED810" w14:textId="77777777" w:rsidR="00342481" w:rsidRPr="00342481" w:rsidRDefault="00342481" w:rsidP="0034248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342481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Current perception:</w:t>
      </w:r>
    </w:p>
    <w:p w14:paraId="3A73AD9D" w14:textId="77777777" w:rsidR="00342481" w:rsidRPr="00342481" w:rsidRDefault="00342481" w:rsidP="0034248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342481">
        <w:rPr>
          <w:rFonts w:eastAsia="Times New Roman" w:cs="Times New Roman"/>
          <w:color w:val="000000"/>
          <w:kern w:val="0"/>
          <w:lang w:eastAsia="en-GB"/>
          <w14:ligatures w14:val="none"/>
        </w:rPr>
        <w:t>ComTech → CGO → Gold Token → Crypto/Digital Gold</w:t>
      </w:r>
    </w:p>
    <w:p w14:paraId="02D824AC" w14:textId="77777777" w:rsidR="00342481" w:rsidRPr="00342481" w:rsidRDefault="00342481" w:rsidP="0034248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342481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lastRenderedPageBreak/>
        <w:t>Target perception:</w:t>
      </w:r>
    </w:p>
    <w:p w14:paraId="39039CA6" w14:textId="77777777" w:rsidR="00342481" w:rsidRPr="00342481" w:rsidRDefault="00342481" w:rsidP="0034248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342481">
        <w:rPr>
          <w:rFonts w:eastAsia="Times New Roman" w:cs="Times New Roman"/>
          <w:color w:val="000000"/>
          <w:kern w:val="0"/>
          <w:lang w:eastAsia="en-GB"/>
          <w14:ligatures w14:val="none"/>
        </w:rPr>
        <w:t>ComTech → Swiss Technology Company → Tokenisation Infrastructure → Real-World Assets → Institutional Digital Assets</w:t>
      </w:r>
    </w:p>
    <w:p w14:paraId="5A9D4EB1" w14:textId="77777777" w:rsidR="00342481" w:rsidRPr="00342481" w:rsidRDefault="00342481" w:rsidP="0034248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342481">
        <w:rPr>
          <w:rFonts w:eastAsia="Times New Roman" w:cs="Times New Roman"/>
          <w:color w:val="000000"/>
          <w:kern w:val="0"/>
          <w:lang w:eastAsia="en-GB"/>
          <w14:ligatures w14:val="none"/>
        </w:rPr>
        <w:t>ComTech should increasingly be viewed alongside </w:t>
      </w:r>
      <w:r w:rsidRPr="00342481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financial infrastructure and enterprise technology providers</w:t>
      </w:r>
      <w:r w:rsidRPr="00342481">
        <w:rPr>
          <w:rFonts w:eastAsia="Times New Roman" w:cs="Times New Roman"/>
          <w:color w:val="000000"/>
          <w:kern w:val="0"/>
          <w:lang w:eastAsia="en-GB"/>
          <w14:ligatures w14:val="none"/>
        </w:rPr>
        <w:t>, rather than simply alongside cryptocurrency or token issuers.</w:t>
      </w:r>
    </w:p>
    <w:p w14:paraId="5FE0CA98" w14:textId="77777777" w:rsidR="00342481" w:rsidRPr="00342481" w:rsidRDefault="00342481" w:rsidP="0034248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342481"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Recommended Brand Architecture</w:t>
      </w:r>
    </w:p>
    <w:p w14:paraId="4DC91172" w14:textId="77777777" w:rsidR="00342481" w:rsidRPr="00342481" w:rsidRDefault="00892B79" w:rsidP="0034248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>
        <w:rPr>
          <w:rFonts w:eastAsia="Times New Roman" w:cs="Times New Roman"/>
          <w:color w:val="000000"/>
          <w:kern w:val="0"/>
          <w:lang w:eastAsia="en-GB"/>
          <w14:ligatures w14:val="none"/>
        </w:rPr>
        <w:t>S</w:t>
      </w:r>
      <w:r w:rsidR="00342481" w:rsidRPr="00342481">
        <w:rPr>
          <w:rFonts w:eastAsia="Times New Roman" w:cs="Times New Roman"/>
          <w:color w:val="000000"/>
          <w:kern w:val="0"/>
          <w:lang w:eastAsia="en-GB"/>
          <w14:ligatures w14:val="none"/>
        </w:rPr>
        <w:t>tructure the brand as:</w:t>
      </w:r>
    </w:p>
    <w:p w14:paraId="35AF0F4B" w14:textId="77777777" w:rsidR="00342481" w:rsidRPr="00342481" w:rsidRDefault="00342481" w:rsidP="0034248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342481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COMTECH</w:t>
      </w:r>
    </w:p>
    <w:p w14:paraId="17EA71A9" w14:textId="77777777" w:rsidR="00342481" w:rsidRPr="00342481" w:rsidRDefault="00342481" w:rsidP="0034248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342481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Infrastructure for the Tokenised Economy</w:t>
      </w:r>
    </w:p>
    <w:p w14:paraId="181729D4" w14:textId="77777777" w:rsidR="00342481" w:rsidRPr="00342481" w:rsidRDefault="00342481" w:rsidP="0034248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342481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PLATFORM</w:t>
      </w:r>
      <w:r w:rsidRPr="00342481">
        <w:rPr>
          <w:rFonts w:eastAsia="Times New Roman" w:cs="Times New Roman"/>
          <w:color w:val="000000"/>
          <w:kern w:val="0"/>
          <w:lang w:eastAsia="en-GB"/>
          <w14:ligatures w14:val="none"/>
        </w:rPr>
        <w:br/>
        <w:t>Tokenise and manage real-world assets.</w:t>
      </w:r>
    </w:p>
    <w:p w14:paraId="4BAC5DCA" w14:textId="77777777" w:rsidR="00342481" w:rsidRPr="00342481" w:rsidRDefault="00342481" w:rsidP="0034248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342481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TECHNOLOGY</w:t>
      </w:r>
      <w:r w:rsidRPr="00342481">
        <w:rPr>
          <w:rFonts w:eastAsia="Times New Roman" w:cs="Times New Roman"/>
          <w:color w:val="000000"/>
          <w:kern w:val="0"/>
          <w:lang w:eastAsia="en-GB"/>
          <w14:ligatures w14:val="none"/>
        </w:rPr>
        <w:br/>
        <w:t>Build and integrate institutional tokenisation infrastructure.</w:t>
      </w:r>
    </w:p>
    <w:p w14:paraId="2E96FBEE" w14:textId="77777777" w:rsidR="00342481" w:rsidRPr="00342481" w:rsidRDefault="00342481" w:rsidP="0034248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342481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PRECIOUS METALS</w:t>
      </w:r>
      <w:r w:rsidRPr="00342481">
        <w:rPr>
          <w:rFonts w:eastAsia="Times New Roman" w:cs="Times New Roman"/>
          <w:color w:val="000000"/>
          <w:kern w:val="0"/>
          <w:lang w:eastAsia="en-GB"/>
          <w14:ligatures w14:val="none"/>
        </w:rPr>
        <w:br/>
        <w:t>Connect physical precious metals with the digital economy.</w:t>
      </w:r>
    </w:p>
    <w:p w14:paraId="714BA25D" w14:textId="77777777" w:rsidR="00342481" w:rsidRPr="00342481" w:rsidRDefault="00342481" w:rsidP="0034248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342481">
        <w:rPr>
          <w:rFonts w:eastAsia="Times New Roman" w:cs="Times New Roman"/>
          <w:color w:val="000000"/>
          <w:kern w:val="0"/>
          <w:lang w:eastAsia="en-GB"/>
          <w14:ligatures w14:val="none"/>
        </w:rPr>
        <w:t>And underneath all three:</w:t>
      </w:r>
    </w:p>
    <w:p w14:paraId="7DA0BFDE" w14:textId="77777777" w:rsidR="00342481" w:rsidRPr="00342481" w:rsidRDefault="00342481" w:rsidP="0034248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342481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One Infrastructure. Multiple Assets. Multiple Applications.</w:t>
      </w:r>
    </w:p>
    <w:p w14:paraId="1AEDB20B" w14:textId="77777777" w:rsidR="00342481" w:rsidRPr="00342481" w:rsidRDefault="00B40CB7" w:rsidP="00342481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>
        <w:rPr>
          <w:rFonts w:eastAsia="Times New Roman" w:cs="Times New Roman"/>
          <w:noProof/>
          <w:kern w:val="0"/>
          <w:lang w:eastAsia="en-GB"/>
        </w:rPr>
        <w:pict w14:anchorId="47B10F8D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2BD4165B" w14:textId="77777777" w:rsidR="00342481" w:rsidRPr="00342481" w:rsidRDefault="00342481" w:rsidP="00342481">
      <w:pPr>
        <w:spacing w:after="0" w:line="240" w:lineRule="auto"/>
        <w:rPr>
          <w:rFonts w:eastAsia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</w:p>
    <w:p w14:paraId="026A6A0B" w14:textId="77777777" w:rsidR="00342481" w:rsidRPr="00342481" w:rsidRDefault="00342481" w:rsidP="00342481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342481">
        <w:rPr>
          <w:rFonts w:eastAsia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2. Proposed Website Architecture</w:t>
      </w:r>
    </w:p>
    <w:p w14:paraId="4772D853" w14:textId="77777777" w:rsidR="00342481" w:rsidRPr="00342481" w:rsidRDefault="00892B79" w:rsidP="0034248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>
        <w:rPr>
          <w:rFonts w:eastAsia="Times New Roman" w:cs="Times New Roman"/>
          <w:color w:val="000000"/>
          <w:kern w:val="0"/>
          <w:lang w:eastAsia="en-GB"/>
          <w14:ligatures w14:val="none"/>
        </w:rPr>
        <w:t>Suggets</w:t>
      </w:r>
      <w:r w:rsidR="00342481" w:rsidRPr="00342481">
        <w:rPr>
          <w:rFonts w:eastAsia="Times New Roman" w:cs="Times New Roman"/>
          <w:color w:val="000000"/>
          <w:kern w:val="0"/>
          <w:lang w:eastAsia="en-GB"/>
          <w14:ligatures w14:val="none"/>
        </w:rPr>
        <w:t xml:space="preserve"> </w:t>
      </w:r>
      <w:r w:rsidR="00342481" w:rsidRPr="00342481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10 principal sections/pages</w:t>
      </w:r>
      <w:r w:rsidR="00342481" w:rsidRPr="00342481">
        <w:rPr>
          <w:rFonts w:eastAsia="Times New Roman" w:cs="Times New Roman"/>
          <w:color w:val="000000"/>
          <w:kern w:val="0"/>
          <w:lang w:eastAsia="en-GB"/>
          <w14:ligatures w14:val="none"/>
        </w:rPr>
        <w:t>:</w:t>
      </w:r>
    </w:p>
    <w:p w14:paraId="1BE1C811" w14:textId="77777777" w:rsidR="00892B79" w:rsidRDefault="00342481" w:rsidP="00892B79">
      <w:pPr>
        <w:pStyle w:val="Listenabsatz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892B79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Home</w:t>
      </w:r>
    </w:p>
    <w:p w14:paraId="3FC4EB79" w14:textId="77777777" w:rsidR="00892B79" w:rsidRDefault="00342481" w:rsidP="00892B79">
      <w:pPr>
        <w:pStyle w:val="Listenabsatz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892B79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Tokenisation Platform</w:t>
      </w:r>
    </w:p>
    <w:p w14:paraId="008A5CC0" w14:textId="77777777" w:rsidR="00892B79" w:rsidRDefault="00342481" w:rsidP="00892B79">
      <w:pPr>
        <w:pStyle w:val="Listenabsatz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892B79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Tokenisation Technology</w:t>
      </w:r>
    </w:p>
    <w:p w14:paraId="5714D26B" w14:textId="77777777" w:rsidR="00892B79" w:rsidRDefault="00342481" w:rsidP="00892B79">
      <w:pPr>
        <w:pStyle w:val="Listenabsatz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892B79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Precious Metals Tokenisation</w:t>
      </w:r>
      <w:r w:rsidRPr="00892B79">
        <w:rPr>
          <w:rFonts w:eastAsia="Times New Roman" w:cs="Times New Roman"/>
          <w:color w:val="000000"/>
          <w:kern w:val="0"/>
          <w:lang w:eastAsia="en-GB"/>
          <w14:ligatures w14:val="none"/>
        </w:rPr>
        <w:br/>
      </w:r>
      <w:r w:rsidRPr="00892B79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Tokeni</w:t>
      </w:r>
      <w:r w:rsidR="00892B79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z</w:t>
      </w:r>
      <w:r w:rsidRPr="00892B79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ation Solutions</w:t>
      </w:r>
    </w:p>
    <w:p w14:paraId="54D93434" w14:textId="77777777" w:rsidR="00892B79" w:rsidRDefault="00342481" w:rsidP="00892B79">
      <w:pPr>
        <w:pStyle w:val="Listenabsatz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892B79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Technology</w:t>
      </w:r>
    </w:p>
    <w:p w14:paraId="2BB49252" w14:textId="77777777" w:rsidR="00892B79" w:rsidRPr="00892B79" w:rsidRDefault="00342481" w:rsidP="00892B79">
      <w:pPr>
        <w:pStyle w:val="Listenabsatz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892B79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Institutional Solutions</w:t>
      </w:r>
      <w:r w:rsidRPr="00892B79">
        <w:rPr>
          <w:rFonts w:eastAsia="Times New Roman" w:cs="Times New Roman"/>
          <w:color w:val="000000"/>
          <w:kern w:val="0"/>
          <w:lang w:eastAsia="en-GB"/>
          <w14:ligatures w14:val="none"/>
        </w:rPr>
        <w:br/>
      </w:r>
    </w:p>
    <w:p w14:paraId="495E2F0D" w14:textId="77777777" w:rsidR="00892B79" w:rsidRPr="00892B79" w:rsidRDefault="00892B79" w:rsidP="00892B79">
      <w:pPr>
        <w:pStyle w:val="Listenabsatz"/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</w:p>
    <w:p w14:paraId="3D3FE8B4" w14:textId="77777777" w:rsidR="00892B79" w:rsidRPr="00892B79" w:rsidRDefault="00342481" w:rsidP="00892B79">
      <w:pPr>
        <w:pStyle w:val="Listenabsatz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892B79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lastRenderedPageBreak/>
        <w:t>About ComTech</w:t>
      </w:r>
    </w:p>
    <w:p w14:paraId="57CF1935" w14:textId="77777777" w:rsidR="00892B79" w:rsidRDefault="00342481" w:rsidP="00892B79">
      <w:pPr>
        <w:pStyle w:val="Listenabsatz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892B79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Regulatory &amp; Compliance</w:t>
      </w:r>
    </w:p>
    <w:p w14:paraId="3F06DB99" w14:textId="77777777" w:rsidR="00342481" w:rsidRPr="00892B79" w:rsidRDefault="00342481" w:rsidP="00892B79">
      <w:pPr>
        <w:pStyle w:val="Listenabsatz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EE0000"/>
          <w:kern w:val="0"/>
          <w:lang w:eastAsia="en-GB"/>
          <w14:ligatures w14:val="none"/>
        </w:rPr>
      </w:pPr>
      <w:r w:rsidRPr="00892B79">
        <w:rPr>
          <w:rFonts w:eastAsia="Times New Roman" w:cs="Times New Roman"/>
          <w:color w:val="EE0000"/>
          <w:kern w:val="0"/>
          <w:lang w:eastAsia="en-GB"/>
          <w14:ligatures w14:val="none"/>
        </w:rPr>
        <w:t>Contact / Request a Demo</w:t>
      </w:r>
    </w:p>
    <w:p w14:paraId="05235227" w14:textId="77777777" w:rsidR="00342481" w:rsidRPr="00342481" w:rsidRDefault="00892B79" w:rsidP="00342481">
      <w:pPr>
        <w:spacing w:before="100" w:beforeAutospacing="1" w:after="100" w:afterAutospacing="1" w:line="240" w:lineRule="auto"/>
        <w:rPr>
          <w:rFonts w:eastAsia="Times New Roman" w:cs="Times New Roman"/>
          <w:color w:val="EE0000"/>
          <w:kern w:val="0"/>
          <w:lang w:eastAsia="en-GB"/>
          <w14:ligatures w14:val="none"/>
        </w:rPr>
      </w:pPr>
      <w:r w:rsidRPr="00892B79">
        <w:rPr>
          <w:rFonts w:eastAsia="Times New Roman" w:cs="Times New Roman"/>
          <w:color w:val="EE0000"/>
          <w:kern w:val="0"/>
          <w:lang w:eastAsia="en-GB"/>
          <w14:ligatures w14:val="none"/>
        </w:rPr>
        <w:t xml:space="preserve">[Internal Note: </w:t>
      </w:r>
      <w:r w:rsidR="00342481" w:rsidRPr="00342481">
        <w:rPr>
          <w:rFonts w:eastAsia="Times New Roman" w:cs="Times New Roman"/>
          <w:color w:val="EE0000"/>
          <w:kern w:val="0"/>
          <w:lang w:eastAsia="en-GB"/>
          <w14:ligatures w14:val="none"/>
        </w:rPr>
        <w:t>The website should not feel like a cryptocurrency website. It should look much closer to an institutional financial infrastructure / enterprise technology company</w:t>
      </w:r>
      <w:r w:rsidRPr="00892B79">
        <w:rPr>
          <w:rFonts w:eastAsia="Times New Roman" w:cs="Times New Roman"/>
          <w:color w:val="EE0000"/>
          <w:kern w:val="0"/>
          <w:lang w:eastAsia="en-GB"/>
          <w14:ligatures w14:val="none"/>
        </w:rPr>
        <w:t>]</w:t>
      </w:r>
    </w:p>
    <w:p w14:paraId="37136647" w14:textId="77777777" w:rsidR="00342481" w:rsidRPr="00342481" w:rsidRDefault="00B40CB7" w:rsidP="00342481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>
        <w:rPr>
          <w:rFonts w:eastAsia="Times New Roman" w:cs="Times New Roman"/>
          <w:noProof/>
          <w:kern w:val="0"/>
          <w:lang w:eastAsia="en-GB"/>
        </w:rPr>
        <w:pict w14:anchorId="519967BC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7E478FE6" w14:textId="77777777" w:rsidR="00342481" w:rsidRPr="00342481" w:rsidRDefault="00342481" w:rsidP="00342481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342481">
        <w:rPr>
          <w:rFonts w:eastAsia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3. Homepage</w:t>
      </w:r>
    </w:p>
    <w:p w14:paraId="1A687028" w14:textId="77777777" w:rsidR="00342481" w:rsidRPr="00342481" w:rsidRDefault="00342481" w:rsidP="0034248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342481">
        <w:rPr>
          <w:rFonts w:eastAsia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Hero</w:t>
      </w:r>
    </w:p>
    <w:p w14:paraId="33A35CEA" w14:textId="77777777" w:rsidR="00342481" w:rsidRPr="00342481" w:rsidRDefault="00342481" w:rsidP="0034248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342481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Infrastructure for the Tokenised Economy</w:t>
      </w:r>
    </w:p>
    <w:p w14:paraId="1D304132" w14:textId="77777777" w:rsidR="00342481" w:rsidRPr="00342481" w:rsidRDefault="00342481" w:rsidP="0034248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342481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Transform real-world assets into programmable digital assets using institutional-grade tokenisation technology.</w:t>
      </w:r>
    </w:p>
    <w:p w14:paraId="5F41D9E1" w14:textId="77777777" w:rsidR="00342481" w:rsidRPr="00342481" w:rsidRDefault="00342481" w:rsidP="0034248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342481">
        <w:rPr>
          <w:rFonts w:eastAsia="Times New Roman" w:cs="Times New Roman"/>
          <w:color w:val="000000"/>
          <w:kern w:val="0"/>
          <w:lang w:eastAsia="en-GB"/>
          <w14:ligatures w14:val="none"/>
        </w:rPr>
        <w:t>Buttons:</w:t>
      </w:r>
    </w:p>
    <w:p w14:paraId="7C5067D9" w14:textId="77777777" w:rsidR="00342481" w:rsidRPr="00342481" w:rsidRDefault="00342481" w:rsidP="0034248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342481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Explore Our Platform</w:t>
      </w:r>
      <w:r w:rsidRPr="00342481">
        <w:rPr>
          <w:rFonts w:eastAsia="Times New Roman" w:cs="Times New Roman"/>
          <w:color w:val="000000"/>
          <w:kern w:val="0"/>
          <w:lang w:eastAsia="en-GB"/>
          <w14:ligatures w14:val="none"/>
        </w:rPr>
        <w:br/>
      </w:r>
      <w:r w:rsidRPr="00342481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Talk to Our Tokenisation Team</w:t>
      </w:r>
    </w:p>
    <w:p w14:paraId="33ACEB3D" w14:textId="77777777" w:rsidR="00342481" w:rsidRPr="00342481" w:rsidRDefault="00342481" w:rsidP="0034248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342481">
        <w:rPr>
          <w:rFonts w:eastAsia="Times New Roman" w:cs="Times New Roman"/>
          <w:color w:val="000000"/>
          <w:kern w:val="0"/>
          <w:lang w:eastAsia="en-GB"/>
          <w14:ligatures w14:val="none"/>
        </w:rPr>
        <w:t>Then immediately introduce the three businesses.</w:t>
      </w:r>
    </w:p>
    <w:p w14:paraId="0BC9634C" w14:textId="77777777" w:rsidR="00342481" w:rsidRPr="00342481" w:rsidRDefault="00342481" w:rsidP="0034248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342481"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Tokenisation Platform</w:t>
      </w:r>
    </w:p>
    <w:p w14:paraId="47F30FCF" w14:textId="77777777" w:rsidR="00342481" w:rsidRPr="00342481" w:rsidRDefault="00342481" w:rsidP="0034248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342481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From Asset to Token</w:t>
      </w:r>
    </w:p>
    <w:p w14:paraId="52B250B0" w14:textId="77777777" w:rsidR="00342481" w:rsidRPr="00342481" w:rsidRDefault="00342481" w:rsidP="0034248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342481">
        <w:rPr>
          <w:rFonts w:eastAsia="Times New Roman" w:cs="Times New Roman"/>
          <w:color w:val="000000"/>
          <w:kern w:val="0"/>
          <w:lang w:eastAsia="en-GB"/>
          <w14:ligatures w14:val="none"/>
        </w:rPr>
        <w:t>A modular platform supporting the lifecycle of tokenised real-world assets, from structuring and token creation through administration and lifecycle management.</w:t>
      </w:r>
    </w:p>
    <w:p w14:paraId="1DCE5DA3" w14:textId="77777777" w:rsidR="00342481" w:rsidRPr="00342481" w:rsidRDefault="00342481" w:rsidP="0034248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342481"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Tokenisation Technology</w:t>
      </w:r>
    </w:p>
    <w:p w14:paraId="10EAE6B2" w14:textId="77777777" w:rsidR="00342481" w:rsidRPr="00342481" w:rsidRDefault="00342481" w:rsidP="0034248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342481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Build Your Own Tokenisation Infrastructure</w:t>
      </w:r>
    </w:p>
    <w:p w14:paraId="1EA10226" w14:textId="77777777" w:rsidR="00342481" w:rsidRPr="00342481" w:rsidRDefault="00342481" w:rsidP="0034248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342481">
        <w:rPr>
          <w:rFonts w:eastAsia="Times New Roman" w:cs="Times New Roman"/>
          <w:color w:val="000000"/>
          <w:kern w:val="0"/>
          <w:lang w:eastAsia="en-GB"/>
          <w14:ligatures w14:val="none"/>
        </w:rPr>
        <w:t>APIs, smart contracts, blockchain integration and white-label technology for financial institutions, asset managers, commodity businesses and enterprises.</w:t>
      </w:r>
    </w:p>
    <w:p w14:paraId="21DC2A39" w14:textId="77777777" w:rsidR="00342481" w:rsidRPr="00342481" w:rsidRDefault="00342481" w:rsidP="0034248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342481"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Precious Metals Tokenisation</w:t>
      </w:r>
    </w:p>
    <w:p w14:paraId="164C8BF3" w14:textId="77777777" w:rsidR="00342481" w:rsidRPr="00342481" w:rsidRDefault="00342481" w:rsidP="0034248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342481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Bringing Physical Value On-Chain</w:t>
      </w:r>
    </w:p>
    <w:p w14:paraId="11A1A872" w14:textId="77777777" w:rsidR="00342481" w:rsidRPr="00342481" w:rsidRDefault="00342481" w:rsidP="0034248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342481">
        <w:rPr>
          <w:rFonts w:eastAsia="Times New Roman" w:cs="Times New Roman"/>
          <w:color w:val="000000"/>
          <w:kern w:val="0"/>
          <w:lang w:eastAsia="en-GB"/>
          <w14:ligatures w14:val="none"/>
        </w:rPr>
        <w:t>Technology and infrastructure for creating digital representations of physical gold and other precious metals.</w:t>
      </w:r>
    </w:p>
    <w:p w14:paraId="01C7D59D" w14:textId="77777777" w:rsidR="00342481" w:rsidRPr="00342481" w:rsidRDefault="00342481" w:rsidP="0034248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342481">
        <w:rPr>
          <w:rFonts w:eastAsia="Times New Roman" w:cs="Times New Roman"/>
          <w:color w:val="000000"/>
          <w:kern w:val="0"/>
          <w:lang w:eastAsia="en-GB"/>
          <w14:ligatures w14:val="none"/>
        </w:rPr>
        <w:lastRenderedPageBreak/>
        <w:t>This third section can leverage ComTech's existing gold experience while making it part of a much bigger technology proposition.</w:t>
      </w:r>
    </w:p>
    <w:p w14:paraId="6A5AA45A" w14:textId="77777777" w:rsidR="00342481" w:rsidRPr="00342481" w:rsidRDefault="00B40CB7" w:rsidP="00342481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>
        <w:rPr>
          <w:rFonts w:eastAsia="Times New Roman" w:cs="Times New Roman"/>
          <w:noProof/>
          <w:kern w:val="0"/>
          <w:lang w:eastAsia="en-GB"/>
        </w:rPr>
        <w:pict w14:anchorId="287247AA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325FF301" w14:textId="77777777" w:rsidR="00342481" w:rsidRPr="00342481" w:rsidRDefault="00342481" w:rsidP="00342481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342481">
        <w:rPr>
          <w:rFonts w:eastAsia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4. Business Pillar One: Tokenisation Platform Provider</w:t>
      </w:r>
    </w:p>
    <w:p w14:paraId="25FA43D5" w14:textId="77777777" w:rsidR="00342481" w:rsidRPr="00342481" w:rsidRDefault="00342481" w:rsidP="0034248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342481">
        <w:rPr>
          <w:rFonts w:eastAsia="Times New Roman" w:cs="Times New Roman"/>
          <w:color w:val="000000"/>
          <w:kern w:val="0"/>
          <w:lang w:eastAsia="en-GB"/>
          <w14:ligatures w14:val="none"/>
        </w:rPr>
        <w:t>This should become one of the most important pages.</w:t>
      </w:r>
    </w:p>
    <w:p w14:paraId="0D090D63" w14:textId="77777777" w:rsidR="00342481" w:rsidRPr="00342481" w:rsidRDefault="00342481" w:rsidP="0034248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342481">
        <w:rPr>
          <w:rFonts w:eastAsia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Proposed proposition</w:t>
      </w:r>
    </w:p>
    <w:p w14:paraId="2F533BA0" w14:textId="77777777" w:rsidR="00342481" w:rsidRPr="00342481" w:rsidRDefault="00342481" w:rsidP="0034248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342481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Tokenisation Infrastructure as a Service</w:t>
      </w:r>
    </w:p>
    <w:p w14:paraId="2723267E" w14:textId="77777777" w:rsidR="00342481" w:rsidRPr="00342481" w:rsidRDefault="00342481" w:rsidP="0034248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342481">
        <w:rPr>
          <w:rFonts w:eastAsia="Times New Roman" w:cs="Times New Roman"/>
          <w:color w:val="000000"/>
          <w:kern w:val="0"/>
          <w:lang w:eastAsia="en-GB"/>
          <w14:ligatures w14:val="none"/>
        </w:rPr>
        <w:t>ComTech provides a modular infrastructure through which businesses can digitise real-world assets and manage their lifecycle on distributed ledger infrastructure.</w:t>
      </w:r>
    </w:p>
    <w:p w14:paraId="0A88808D" w14:textId="77777777" w:rsidR="00342481" w:rsidRPr="00342481" w:rsidRDefault="00342481" w:rsidP="0034248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342481">
        <w:rPr>
          <w:rFonts w:eastAsia="Times New Roman" w:cs="Times New Roman"/>
          <w:color w:val="000000"/>
          <w:kern w:val="0"/>
          <w:lang w:eastAsia="en-GB"/>
          <w14:ligatures w14:val="none"/>
        </w:rPr>
        <w:t>The platform could be presented as supporting:</w:t>
      </w:r>
    </w:p>
    <w:p w14:paraId="31B84D5B" w14:textId="77777777" w:rsidR="00342481" w:rsidRPr="00342481" w:rsidRDefault="00342481" w:rsidP="0034248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342481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Asset onboarding → Structuring → Token configuration → Smart contract deployment → Minting → Registry → Corporate actions → Reporting → Redemption/Burning</w:t>
      </w:r>
    </w:p>
    <w:p w14:paraId="067C7561" w14:textId="77777777" w:rsidR="00342481" w:rsidRPr="00342481" w:rsidRDefault="00342481" w:rsidP="0034248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342481">
        <w:rPr>
          <w:rFonts w:eastAsia="Times New Roman" w:cs="Times New Roman"/>
          <w:color w:val="000000"/>
          <w:kern w:val="0"/>
          <w:lang w:eastAsia="en-GB"/>
          <w14:ligatures w14:val="none"/>
        </w:rPr>
        <w:t>But each function needs to be checked against the FINMA letter.</w:t>
      </w:r>
    </w:p>
    <w:p w14:paraId="6FAFAB21" w14:textId="77777777" w:rsidR="00342481" w:rsidRPr="00342481" w:rsidRDefault="00342481" w:rsidP="0034248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342481"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Platform capabilities</w:t>
      </w:r>
    </w:p>
    <w:p w14:paraId="4145073A" w14:textId="77777777" w:rsidR="00342481" w:rsidRPr="00342481" w:rsidRDefault="00342481" w:rsidP="0034248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342481">
        <w:rPr>
          <w:rFonts w:eastAsia="Times New Roman" w:cs="Times New Roman"/>
          <w:color w:val="000000"/>
          <w:kern w:val="0"/>
          <w:lang w:eastAsia="en-GB"/>
          <w14:ligatures w14:val="none"/>
        </w:rPr>
        <w:t>Potential modules include:</w:t>
      </w:r>
    </w:p>
    <w:p w14:paraId="103307AD" w14:textId="77777777" w:rsidR="00342481" w:rsidRPr="00342481" w:rsidRDefault="00342481" w:rsidP="0034248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342481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Asset Configuration</w:t>
      </w:r>
    </w:p>
    <w:p w14:paraId="10BA35E4" w14:textId="77777777" w:rsidR="00342481" w:rsidRPr="00342481" w:rsidRDefault="00342481" w:rsidP="0034248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342481">
        <w:rPr>
          <w:rFonts w:eastAsia="Times New Roman" w:cs="Times New Roman"/>
          <w:color w:val="000000"/>
          <w:kern w:val="0"/>
          <w:lang w:eastAsia="en-GB"/>
          <w14:ligatures w14:val="none"/>
        </w:rPr>
        <w:t>Define the underlying asset, token characteristics, denominations, transfer rules and other parameters.</w:t>
      </w:r>
    </w:p>
    <w:p w14:paraId="52B22E97" w14:textId="77777777" w:rsidR="00342481" w:rsidRPr="00342481" w:rsidRDefault="00342481" w:rsidP="0034248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342481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Token Creation</w:t>
      </w:r>
    </w:p>
    <w:p w14:paraId="18B22AA1" w14:textId="77777777" w:rsidR="00342481" w:rsidRPr="00342481" w:rsidRDefault="00342481" w:rsidP="0034248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342481">
        <w:rPr>
          <w:rFonts w:eastAsia="Times New Roman" w:cs="Times New Roman"/>
          <w:color w:val="000000"/>
          <w:kern w:val="0"/>
          <w:lang w:eastAsia="en-GB"/>
          <w14:ligatures w14:val="none"/>
        </w:rPr>
        <w:t>Create blockchain-based representations of eligible real-world assets using configurable smart contracts.</w:t>
      </w:r>
    </w:p>
    <w:p w14:paraId="061A18D1" w14:textId="77777777" w:rsidR="00342481" w:rsidRPr="00342481" w:rsidRDefault="00342481" w:rsidP="0034248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342481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Minting and Burning Engine</w:t>
      </w:r>
    </w:p>
    <w:p w14:paraId="3236B17D" w14:textId="77777777" w:rsidR="00342481" w:rsidRPr="00342481" w:rsidRDefault="00342481" w:rsidP="0034248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342481">
        <w:rPr>
          <w:rFonts w:eastAsia="Times New Roman" w:cs="Times New Roman"/>
          <w:color w:val="000000"/>
          <w:kern w:val="0"/>
          <w:lang w:eastAsia="en-GB"/>
          <w14:ligatures w14:val="none"/>
        </w:rPr>
        <w:t>Technology enabling tokens to be minted and burned based on authorised instructions and predetermined rules.</w:t>
      </w:r>
    </w:p>
    <w:p w14:paraId="7743DEA6" w14:textId="77777777" w:rsidR="00342481" w:rsidRPr="00342481" w:rsidRDefault="00342481" w:rsidP="0034248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342481">
        <w:rPr>
          <w:rFonts w:eastAsia="Times New Roman" w:cs="Times New Roman"/>
          <w:color w:val="000000"/>
          <w:kern w:val="0"/>
          <w:lang w:eastAsia="en-GB"/>
          <w14:ligatures w14:val="none"/>
        </w:rPr>
        <w:lastRenderedPageBreak/>
        <w:t>Important wording: if the FINMA letter says ComTech only acts on issuer instructions, the website should explicitly say:</w:t>
      </w:r>
    </w:p>
    <w:p w14:paraId="01C18922" w14:textId="77777777" w:rsidR="00342481" w:rsidRPr="00342481" w:rsidRDefault="00342481" w:rsidP="0034248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342481">
        <w:rPr>
          <w:rFonts w:eastAsia="Times New Roman" w:cs="Times New Roman"/>
          <w:color w:val="000000"/>
          <w:kern w:val="0"/>
          <w:lang w:eastAsia="en-GB"/>
          <w14:ligatures w14:val="none"/>
        </w:rPr>
        <w:t>“Minting and burning executed technologically pursuant to authorised issuer instructions.”</w:t>
      </w:r>
    </w:p>
    <w:p w14:paraId="78B6965E" w14:textId="77777777" w:rsidR="00342481" w:rsidRPr="00342481" w:rsidRDefault="00342481" w:rsidP="0034248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342481">
        <w:rPr>
          <w:rFonts w:eastAsia="Times New Roman" w:cs="Times New Roman"/>
          <w:color w:val="000000"/>
          <w:kern w:val="0"/>
          <w:lang w:eastAsia="en-GB"/>
          <w14:ligatures w14:val="none"/>
        </w:rPr>
        <w:t>That distinction could be very important.</w:t>
      </w:r>
    </w:p>
    <w:p w14:paraId="0FB39D1F" w14:textId="77777777" w:rsidR="00342481" w:rsidRPr="00342481" w:rsidRDefault="00342481" w:rsidP="0034248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342481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Digital Asset Registry</w:t>
      </w:r>
    </w:p>
    <w:p w14:paraId="789F7A29" w14:textId="77777777" w:rsidR="00342481" w:rsidRPr="00342481" w:rsidRDefault="00342481" w:rsidP="0034248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342481">
        <w:rPr>
          <w:rFonts w:eastAsia="Times New Roman" w:cs="Times New Roman"/>
          <w:color w:val="000000"/>
          <w:kern w:val="0"/>
          <w:lang w:eastAsia="en-GB"/>
          <w14:ligatures w14:val="none"/>
        </w:rPr>
        <w:t>Maintain records connecting issued tokens with underlying assets, transactions and relevant lifecycle events, where legally permissible.</w:t>
      </w:r>
    </w:p>
    <w:p w14:paraId="191E772D" w14:textId="77777777" w:rsidR="00342481" w:rsidRPr="00342481" w:rsidRDefault="00342481" w:rsidP="0034248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342481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Lifecycle Management</w:t>
      </w:r>
    </w:p>
    <w:p w14:paraId="40CEABA0" w14:textId="77777777" w:rsidR="00342481" w:rsidRPr="00342481" w:rsidRDefault="00342481" w:rsidP="0034248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342481">
        <w:rPr>
          <w:rFonts w:eastAsia="Times New Roman" w:cs="Times New Roman"/>
          <w:color w:val="000000"/>
          <w:kern w:val="0"/>
          <w:lang w:eastAsia="en-GB"/>
          <w14:ligatures w14:val="none"/>
        </w:rPr>
        <w:t>Technology supporting distributions, redemptions, maturity events, token cancellation and other corporate actions.</w:t>
      </w:r>
    </w:p>
    <w:p w14:paraId="539AEE64" w14:textId="77777777" w:rsidR="00342481" w:rsidRPr="00342481" w:rsidRDefault="00342481" w:rsidP="0034248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342481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Investor Interface</w:t>
      </w:r>
    </w:p>
    <w:p w14:paraId="79B8674A" w14:textId="77777777" w:rsidR="00342481" w:rsidRPr="00342481" w:rsidRDefault="00342481" w:rsidP="0034248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342481">
        <w:rPr>
          <w:rFonts w:eastAsia="Times New Roman" w:cs="Times New Roman"/>
          <w:color w:val="000000"/>
          <w:kern w:val="0"/>
          <w:lang w:eastAsia="en-GB"/>
          <w14:ligatures w14:val="none"/>
        </w:rPr>
        <w:t>White-label portals allowing clients to provide investors with access to their tokenised asset programmes.</w:t>
      </w:r>
    </w:p>
    <w:p w14:paraId="325F707A" w14:textId="77777777" w:rsidR="00342481" w:rsidRPr="00342481" w:rsidRDefault="00342481" w:rsidP="0034248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342481">
        <w:rPr>
          <w:rFonts w:eastAsia="Times New Roman" w:cs="Times New Roman"/>
          <w:color w:val="000000"/>
          <w:kern w:val="0"/>
          <w:lang w:eastAsia="en-GB"/>
          <w14:ligatures w14:val="none"/>
        </w:rPr>
        <w:t>Whether ComTech itself performs investor onboarding/KYC should be separately assessed.</w:t>
      </w:r>
    </w:p>
    <w:p w14:paraId="126AD60F" w14:textId="77777777" w:rsidR="00342481" w:rsidRPr="00342481" w:rsidRDefault="00B40CB7" w:rsidP="00342481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>
        <w:rPr>
          <w:rFonts w:eastAsia="Times New Roman" w:cs="Times New Roman"/>
          <w:noProof/>
          <w:kern w:val="0"/>
          <w:lang w:eastAsia="en-GB"/>
        </w:rPr>
        <w:pict w14:anchorId="29F8281C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27A2B9D8" w14:textId="77777777" w:rsidR="00342481" w:rsidRPr="00342481" w:rsidRDefault="00342481" w:rsidP="00342481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342481">
        <w:rPr>
          <w:rFonts w:eastAsia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5. Business Pillar Two: Tokenisation Technology Provider</w:t>
      </w:r>
    </w:p>
    <w:p w14:paraId="28C05662" w14:textId="77777777" w:rsidR="00342481" w:rsidRPr="00342481" w:rsidRDefault="00342481" w:rsidP="0034248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342481">
        <w:rPr>
          <w:rFonts w:eastAsia="Times New Roman" w:cs="Times New Roman"/>
          <w:color w:val="000000"/>
          <w:kern w:val="0"/>
          <w:lang w:eastAsia="en-GB"/>
          <w14:ligatures w14:val="none"/>
        </w:rPr>
        <w:t>This is potentially the most scalable business.</w:t>
      </w:r>
    </w:p>
    <w:p w14:paraId="75BEA8F1" w14:textId="77777777" w:rsidR="00342481" w:rsidRPr="00342481" w:rsidRDefault="00342481" w:rsidP="0034248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342481">
        <w:rPr>
          <w:rFonts w:eastAsia="Times New Roman" w:cs="Times New Roman"/>
          <w:color w:val="000000"/>
          <w:kern w:val="0"/>
          <w:lang w:eastAsia="en-GB"/>
          <w14:ligatures w14:val="none"/>
        </w:rPr>
        <w:t>The message should be:</w:t>
      </w:r>
    </w:p>
    <w:p w14:paraId="2E64205C" w14:textId="77777777" w:rsidR="00342481" w:rsidRPr="00342481" w:rsidRDefault="00342481" w:rsidP="0034248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342481">
        <w:rPr>
          <w:rFonts w:eastAsia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Build Rather Than Outsource Your Digital Asset Business</w:t>
      </w:r>
    </w:p>
    <w:p w14:paraId="523A382C" w14:textId="77777777" w:rsidR="00342481" w:rsidRPr="00342481" w:rsidRDefault="00342481" w:rsidP="0034248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342481">
        <w:rPr>
          <w:rFonts w:eastAsia="Times New Roman" w:cs="Times New Roman"/>
          <w:color w:val="000000"/>
          <w:kern w:val="0"/>
          <w:lang w:eastAsia="en-GB"/>
          <w14:ligatures w14:val="none"/>
        </w:rPr>
        <w:t>ComTech supplies the underlying technology allowing institutions to launch their own tokenisation propositions.</w:t>
      </w:r>
    </w:p>
    <w:p w14:paraId="1E89C627" w14:textId="77777777" w:rsidR="00342481" w:rsidRPr="00342481" w:rsidRDefault="00342481" w:rsidP="0034248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342481">
        <w:rPr>
          <w:rFonts w:eastAsia="Times New Roman" w:cs="Times New Roman"/>
          <w:color w:val="000000"/>
          <w:kern w:val="0"/>
          <w:lang w:eastAsia="en-GB"/>
          <w14:ligatures w14:val="none"/>
        </w:rPr>
        <w:t>Target customers could include:</w:t>
      </w:r>
    </w:p>
    <w:p w14:paraId="26839BAA" w14:textId="77777777" w:rsidR="00892B79" w:rsidRDefault="00342481" w:rsidP="00892B79">
      <w:pPr>
        <w:pStyle w:val="Listenabsatz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892B79">
        <w:rPr>
          <w:rFonts w:eastAsia="Times New Roman" w:cs="Times New Roman"/>
          <w:color w:val="000000"/>
          <w:kern w:val="0"/>
          <w:lang w:eastAsia="en-GB"/>
          <w14:ligatures w14:val="none"/>
        </w:rPr>
        <w:t>Banks</w:t>
      </w:r>
      <w:r w:rsidRPr="00892B79">
        <w:rPr>
          <w:rFonts w:eastAsia="Times New Roman" w:cs="Times New Roman"/>
          <w:color w:val="000000"/>
          <w:kern w:val="0"/>
          <w:lang w:eastAsia="en-GB"/>
          <w14:ligatures w14:val="none"/>
        </w:rPr>
        <w:br/>
        <w:t>Asset managers</w:t>
      </w:r>
    </w:p>
    <w:p w14:paraId="21F785E7" w14:textId="77777777" w:rsidR="00892B79" w:rsidRDefault="00342481" w:rsidP="00892B79">
      <w:pPr>
        <w:pStyle w:val="Listenabsatz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892B79">
        <w:rPr>
          <w:rFonts w:eastAsia="Times New Roman" w:cs="Times New Roman"/>
          <w:color w:val="000000"/>
          <w:kern w:val="0"/>
          <w:lang w:eastAsia="en-GB"/>
          <w14:ligatures w14:val="none"/>
        </w:rPr>
        <w:lastRenderedPageBreak/>
        <w:t>Fund managers</w:t>
      </w:r>
    </w:p>
    <w:p w14:paraId="2FD8AAC9" w14:textId="77777777" w:rsidR="00892B79" w:rsidRDefault="00342481" w:rsidP="00892B79">
      <w:pPr>
        <w:pStyle w:val="Listenabsatz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892B79">
        <w:rPr>
          <w:rFonts w:eastAsia="Times New Roman" w:cs="Times New Roman"/>
          <w:color w:val="000000"/>
          <w:kern w:val="0"/>
          <w:lang w:eastAsia="en-GB"/>
          <w14:ligatures w14:val="none"/>
        </w:rPr>
        <w:t>Commodity companies</w:t>
      </w:r>
    </w:p>
    <w:p w14:paraId="261CBFE1" w14:textId="77777777" w:rsidR="00892B79" w:rsidRDefault="00342481" w:rsidP="00892B79">
      <w:pPr>
        <w:pStyle w:val="Listenabsatz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892B79">
        <w:rPr>
          <w:rFonts w:eastAsia="Times New Roman" w:cs="Times New Roman"/>
          <w:color w:val="000000"/>
          <w:kern w:val="0"/>
          <w:lang w:eastAsia="en-GB"/>
          <w14:ligatures w14:val="none"/>
        </w:rPr>
        <w:t>Real-estate groups</w:t>
      </w:r>
    </w:p>
    <w:p w14:paraId="37F9F2EE" w14:textId="77777777" w:rsidR="00892B79" w:rsidRDefault="00342481" w:rsidP="00892B79">
      <w:pPr>
        <w:pStyle w:val="Listenabsatz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892B79">
        <w:rPr>
          <w:rFonts w:eastAsia="Times New Roman" w:cs="Times New Roman"/>
          <w:color w:val="000000"/>
          <w:kern w:val="0"/>
          <w:lang w:eastAsia="en-GB"/>
          <w14:ligatures w14:val="none"/>
        </w:rPr>
        <w:t>Private-credit firms</w:t>
      </w:r>
    </w:p>
    <w:p w14:paraId="0AE96649" w14:textId="77777777" w:rsidR="00892B79" w:rsidRDefault="00342481" w:rsidP="00892B79">
      <w:pPr>
        <w:pStyle w:val="Listenabsatz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892B79">
        <w:rPr>
          <w:rFonts w:eastAsia="Times New Roman" w:cs="Times New Roman"/>
          <w:color w:val="000000"/>
          <w:kern w:val="0"/>
          <w:lang w:eastAsia="en-GB"/>
          <w14:ligatures w14:val="none"/>
        </w:rPr>
        <w:t>FinTech companies</w:t>
      </w:r>
    </w:p>
    <w:p w14:paraId="3705BF7C" w14:textId="77777777" w:rsidR="00892B79" w:rsidRDefault="00342481" w:rsidP="00892B79">
      <w:pPr>
        <w:pStyle w:val="Listenabsatz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892B79">
        <w:rPr>
          <w:rFonts w:eastAsia="Times New Roman" w:cs="Times New Roman"/>
          <w:color w:val="000000"/>
          <w:kern w:val="0"/>
          <w:lang w:eastAsia="en-GB"/>
          <w14:ligatures w14:val="none"/>
        </w:rPr>
        <w:t>Family offices</w:t>
      </w:r>
    </w:p>
    <w:p w14:paraId="728FBE07" w14:textId="77777777" w:rsidR="00892B79" w:rsidRDefault="00342481" w:rsidP="00892B79">
      <w:pPr>
        <w:pStyle w:val="Listenabsatz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892B79">
        <w:rPr>
          <w:rFonts w:eastAsia="Times New Roman" w:cs="Times New Roman"/>
          <w:color w:val="000000"/>
          <w:kern w:val="0"/>
          <w:lang w:eastAsia="en-GB"/>
          <w14:ligatures w14:val="none"/>
        </w:rPr>
        <w:t>Corporates</w:t>
      </w:r>
    </w:p>
    <w:p w14:paraId="0F7A0569" w14:textId="77777777" w:rsidR="00342481" w:rsidRPr="00892B79" w:rsidRDefault="00342481" w:rsidP="00892B79">
      <w:pPr>
        <w:pStyle w:val="Listenabsatz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892B79">
        <w:rPr>
          <w:rFonts w:eastAsia="Times New Roman" w:cs="Times New Roman"/>
          <w:color w:val="000000"/>
          <w:kern w:val="0"/>
          <w:lang w:eastAsia="en-GB"/>
          <w14:ligatures w14:val="none"/>
        </w:rPr>
        <w:t>Financial-market infrastructure providers</w:t>
      </w:r>
    </w:p>
    <w:p w14:paraId="572E5227" w14:textId="77777777" w:rsidR="00342481" w:rsidRPr="00342481" w:rsidRDefault="00342481" w:rsidP="0034248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342481"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Technology products</w:t>
      </w:r>
    </w:p>
    <w:p w14:paraId="2712872C" w14:textId="77777777" w:rsidR="00342481" w:rsidRPr="00342481" w:rsidRDefault="00342481" w:rsidP="0034248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342481">
        <w:rPr>
          <w:rFonts w:eastAsia="Times New Roman" w:cs="Times New Roman"/>
          <w:color w:val="000000"/>
          <w:kern w:val="0"/>
          <w:lang w:eastAsia="en-GB"/>
          <w14:ligatures w14:val="none"/>
        </w:rPr>
        <w:t>ComTech could offer:</w:t>
      </w:r>
    </w:p>
    <w:p w14:paraId="0CD87722" w14:textId="77777777" w:rsidR="00342481" w:rsidRPr="00342481" w:rsidRDefault="00342481" w:rsidP="0034248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342481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Tokenisation API</w:t>
      </w:r>
    </w:p>
    <w:p w14:paraId="675F0627" w14:textId="77777777" w:rsidR="00342481" w:rsidRPr="00342481" w:rsidRDefault="00342481" w:rsidP="0034248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342481">
        <w:rPr>
          <w:rFonts w:eastAsia="Times New Roman" w:cs="Times New Roman"/>
          <w:color w:val="000000"/>
          <w:kern w:val="0"/>
          <w:lang w:eastAsia="en-GB"/>
          <w14:ligatures w14:val="none"/>
        </w:rPr>
        <w:t>Clients connect existing systems directly to ComTech infrastructure.</w:t>
      </w:r>
    </w:p>
    <w:p w14:paraId="437BE5DA" w14:textId="77777777" w:rsidR="00342481" w:rsidRPr="00342481" w:rsidRDefault="00342481" w:rsidP="0034248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342481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Smart Contract Engine</w:t>
      </w:r>
    </w:p>
    <w:p w14:paraId="032DB451" w14:textId="77777777" w:rsidR="00342481" w:rsidRPr="00342481" w:rsidRDefault="00342481" w:rsidP="0034248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342481">
        <w:rPr>
          <w:rFonts w:eastAsia="Times New Roman" w:cs="Times New Roman"/>
          <w:color w:val="000000"/>
          <w:kern w:val="0"/>
          <w:lang w:eastAsia="en-GB"/>
          <w14:ligatures w14:val="none"/>
        </w:rPr>
        <w:t>Configurable smart-contract architecture for different tokenised asset structures.</w:t>
      </w:r>
    </w:p>
    <w:p w14:paraId="0B6B2BEB" w14:textId="77777777" w:rsidR="00342481" w:rsidRPr="00342481" w:rsidRDefault="00342481" w:rsidP="0034248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342481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White-Label Tokenisation Platform</w:t>
      </w:r>
    </w:p>
    <w:p w14:paraId="29809B76" w14:textId="77777777" w:rsidR="00342481" w:rsidRPr="00342481" w:rsidRDefault="00342481" w:rsidP="0034248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342481">
        <w:rPr>
          <w:rFonts w:eastAsia="Times New Roman" w:cs="Times New Roman"/>
          <w:color w:val="000000"/>
          <w:kern w:val="0"/>
          <w:lang w:eastAsia="en-GB"/>
          <w14:ligatures w14:val="none"/>
        </w:rPr>
        <w:t>A client can launch:</w:t>
      </w:r>
    </w:p>
    <w:p w14:paraId="45D8B41B" w14:textId="77777777" w:rsidR="00342481" w:rsidRPr="00342481" w:rsidRDefault="00342481" w:rsidP="0034248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342481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“ABC Bank Digital Assets”</w:t>
      </w:r>
    </w:p>
    <w:p w14:paraId="25824DE2" w14:textId="77777777" w:rsidR="00342481" w:rsidRPr="00342481" w:rsidRDefault="00342481" w:rsidP="0034248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342481">
        <w:rPr>
          <w:rFonts w:eastAsia="Times New Roman" w:cs="Times New Roman"/>
          <w:color w:val="000000"/>
          <w:kern w:val="0"/>
          <w:lang w:eastAsia="en-GB"/>
          <w14:ligatures w14:val="none"/>
        </w:rPr>
        <w:t>while the underlying technology is powered by ComTech.</w:t>
      </w:r>
    </w:p>
    <w:p w14:paraId="12F29FB6" w14:textId="77777777" w:rsidR="00342481" w:rsidRPr="00342481" w:rsidRDefault="00342481" w:rsidP="0034248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342481">
        <w:rPr>
          <w:rFonts w:eastAsia="Times New Roman" w:cs="Times New Roman"/>
          <w:color w:val="000000"/>
          <w:kern w:val="0"/>
          <w:lang w:eastAsia="en-GB"/>
          <w14:ligatures w14:val="none"/>
        </w:rPr>
        <w:t>The website could state:</w:t>
      </w:r>
    </w:p>
    <w:p w14:paraId="00E5BCF9" w14:textId="77777777" w:rsidR="00342481" w:rsidRPr="00342481" w:rsidRDefault="00342481" w:rsidP="00342481">
      <w:pPr>
        <w:spacing w:before="100" w:beforeAutospacing="1" w:after="100" w:afterAutospacing="1" w:line="240" w:lineRule="auto"/>
        <w:rPr>
          <w:rFonts w:eastAsia="Times New Roman" w:cs="Times New Roman"/>
          <w:color w:val="EE0000"/>
          <w:kern w:val="0"/>
          <w:lang w:eastAsia="en-GB"/>
          <w14:ligatures w14:val="none"/>
        </w:rPr>
      </w:pPr>
      <w:r w:rsidRPr="00342481">
        <w:rPr>
          <w:rFonts w:eastAsia="Times New Roman" w:cs="Times New Roman"/>
          <w:b/>
          <w:bCs/>
          <w:color w:val="EE0000"/>
          <w:kern w:val="0"/>
          <w:lang w:eastAsia="en-GB"/>
          <w14:ligatures w14:val="none"/>
        </w:rPr>
        <w:t>Your Brand. Your Clients. Our Technology.</w:t>
      </w:r>
    </w:p>
    <w:p w14:paraId="088F443F" w14:textId="77777777" w:rsidR="00342481" w:rsidRPr="00342481" w:rsidRDefault="00342481" w:rsidP="0034248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342481"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API Layer</w:t>
      </w:r>
    </w:p>
    <w:p w14:paraId="7B39E9AB" w14:textId="77777777" w:rsidR="00342481" w:rsidRPr="00342481" w:rsidRDefault="00342481" w:rsidP="0034248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342481">
        <w:rPr>
          <w:rFonts w:eastAsia="Times New Roman" w:cs="Times New Roman"/>
          <w:color w:val="000000"/>
          <w:kern w:val="0"/>
          <w:lang w:eastAsia="en-GB"/>
          <w14:ligatures w14:val="none"/>
        </w:rPr>
        <w:t>A visual architecture would be useful:</w:t>
      </w:r>
    </w:p>
    <w:p w14:paraId="77C64715" w14:textId="77777777" w:rsidR="00342481" w:rsidRPr="00342481" w:rsidRDefault="00342481" w:rsidP="0034248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342481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Client Systems</w:t>
      </w:r>
    </w:p>
    <w:p w14:paraId="0CA1DFC0" w14:textId="77777777" w:rsidR="00342481" w:rsidRPr="00342481" w:rsidRDefault="00342481" w:rsidP="0034248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342481">
        <w:rPr>
          <w:rFonts w:eastAsia="Times New Roman" w:cs="Times New Roman"/>
          <w:color w:val="000000"/>
          <w:kern w:val="0"/>
          <w:lang w:eastAsia="en-GB"/>
          <w14:ligatures w14:val="none"/>
        </w:rPr>
        <w:t>↓</w:t>
      </w:r>
    </w:p>
    <w:p w14:paraId="39118A9D" w14:textId="77777777" w:rsidR="00342481" w:rsidRPr="00342481" w:rsidRDefault="00342481" w:rsidP="0034248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342481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ComTech APIs</w:t>
      </w:r>
    </w:p>
    <w:p w14:paraId="70FF75E9" w14:textId="77777777" w:rsidR="00342481" w:rsidRPr="00342481" w:rsidRDefault="00342481" w:rsidP="0034248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342481">
        <w:rPr>
          <w:rFonts w:eastAsia="Times New Roman" w:cs="Times New Roman"/>
          <w:color w:val="000000"/>
          <w:kern w:val="0"/>
          <w:lang w:eastAsia="en-GB"/>
          <w14:ligatures w14:val="none"/>
        </w:rPr>
        <w:t>↓</w:t>
      </w:r>
    </w:p>
    <w:p w14:paraId="135B536C" w14:textId="77777777" w:rsidR="00342481" w:rsidRPr="00342481" w:rsidRDefault="00342481" w:rsidP="0034248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342481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Tokenisation Engine</w:t>
      </w:r>
    </w:p>
    <w:p w14:paraId="319C1FBE" w14:textId="77777777" w:rsidR="00342481" w:rsidRPr="00342481" w:rsidRDefault="00342481" w:rsidP="0034248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342481">
        <w:rPr>
          <w:rFonts w:eastAsia="Times New Roman" w:cs="Times New Roman"/>
          <w:color w:val="000000"/>
          <w:kern w:val="0"/>
          <w:lang w:eastAsia="en-GB"/>
          <w14:ligatures w14:val="none"/>
        </w:rPr>
        <w:lastRenderedPageBreak/>
        <w:t>↓</w:t>
      </w:r>
    </w:p>
    <w:p w14:paraId="4D7A76C4" w14:textId="77777777" w:rsidR="00342481" w:rsidRPr="00342481" w:rsidRDefault="00342481" w:rsidP="0034248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342481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Smart Contracts</w:t>
      </w:r>
    </w:p>
    <w:p w14:paraId="6E2B26A0" w14:textId="77777777" w:rsidR="00342481" w:rsidRPr="00342481" w:rsidRDefault="00342481" w:rsidP="0034248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342481">
        <w:rPr>
          <w:rFonts w:eastAsia="Times New Roman" w:cs="Times New Roman"/>
          <w:color w:val="000000"/>
          <w:kern w:val="0"/>
          <w:lang w:eastAsia="en-GB"/>
          <w14:ligatures w14:val="none"/>
        </w:rPr>
        <w:t>↓</w:t>
      </w:r>
    </w:p>
    <w:p w14:paraId="0875B7C6" w14:textId="77777777" w:rsidR="00342481" w:rsidRPr="00342481" w:rsidRDefault="00342481" w:rsidP="0034248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342481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Blockchain / DLT</w:t>
      </w:r>
    </w:p>
    <w:p w14:paraId="2717CCC5" w14:textId="77777777" w:rsidR="00342481" w:rsidRPr="00342481" w:rsidRDefault="00342481" w:rsidP="0034248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342481">
        <w:rPr>
          <w:rFonts w:eastAsia="Times New Roman" w:cs="Times New Roman"/>
          <w:color w:val="000000"/>
          <w:kern w:val="0"/>
          <w:lang w:eastAsia="en-GB"/>
          <w14:ligatures w14:val="none"/>
        </w:rPr>
        <w:t>↓</w:t>
      </w:r>
    </w:p>
    <w:p w14:paraId="571770FD" w14:textId="77777777" w:rsidR="00342481" w:rsidRPr="00342481" w:rsidRDefault="00342481" w:rsidP="0034248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342481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Custodian / Banking / Registry / Other Partners</w:t>
      </w:r>
    </w:p>
    <w:p w14:paraId="3956886E" w14:textId="77777777" w:rsidR="00342481" w:rsidRPr="00342481" w:rsidRDefault="00342481" w:rsidP="0034248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342481">
        <w:rPr>
          <w:rFonts w:eastAsia="Times New Roman" w:cs="Times New Roman"/>
          <w:color w:val="000000"/>
          <w:kern w:val="0"/>
          <w:lang w:eastAsia="en-GB"/>
          <w14:ligatures w14:val="none"/>
        </w:rPr>
        <w:t>ComTech clearly identifiable as the </w:t>
      </w:r>
      <w:r w:rsidRPr="00342481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technology infrastructure layer</w:t>
      </w:r>
      <w:r w:rsidRPr="00342481">
        <w:rPr>
          <w:rFonts w:eastAsia="Times New Roman" w:cs="Times New Roman"/>
          <w:color w:val="000000"/>
          <w:kern w:val="0"/>
          <w:lang w:eastAsia="en-GB"/>
          <w14:ligatures w14:val="none"/>
        </w:rPr>
        <w:t> rather than automatically suggesting that ComTech performs every financial-market function.</w:t>
      </w:r>
    </w:p>
    <w:p w14:paraId="47BCBABA" w14:textId="77777777" w:rsidR="00342481" w:rsidRPr="00342481" w:rsidRDefault="00B40CB7" w:rsidP="00342481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>
        <w:rPr>
          <w:rFonts w:eastAsia="Times New Roman" w:cs="Times New Roman"/>
          <w:noProof/>
          <w:kern w:val="0"/>
          <w:lang w:eastAsia="en-GB"/>
        </w:rPr>
        <w:pict w14:anchorId="1E6FFBD6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2E545873" w14:textId="77777777" w:rsidR="00342481" w:rsidRPr="00342481" w:rsidRDefault="00342481" w:rsidP="00342481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342481">
        <w:rPr>
          <w:rFonts w:eastAsia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6. Business Pillar Three: Gold &amp; Precious Metals Tokenisation</w:t>
      </w:r>
    </w:p>
    <w:p w14:paraId="74D1F650" w14:textId="77777777" w:rsidR="00342481" w:rsidRPr="00342481" w:rsidRDefault="009D1C02" w:rsidP="0034248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>
        <w:rPr>
          <w:rFonts w:eastAsia="Times New Roman" w:cs="Times New Roman"/>
          <w:color w:val="000000"/>
          <w:kern w:val="0"/>
          <w:lang w:eastAsia="en-GB"/>
          <w14:ligatures w14:val="none"/>
        </w:rPr>
        <w:t>A</w:t>
      </w:r>
      <w:r w:rsidR="00342481" w:rsidRPr="00342481">
        <w:rPr>
          <w:rFonts w:eastAsia="Times New Roman" w:cs="Times New Roman"/>
          <w:color w:val="000000"/>
          <w:kern w:val="0"/>
          <w:lang w:eastAsia="en-GB"/>
          <w14:ligatures w14:val="none"/>
        </w:rPr>
        <w:t xml:space="preserve"> major differentiator because ComTech already has practical experience in gold tokenisation.</w:t>
      </w:r>
    </w:p>
    <w:p w14:paraId="35E3404B" w14:textId="77777777" w:rsidR="00342481" w:rsidRPr="00342481" w:rsidRDefault="00342481" w:rsidP="00342481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342481">
        <w:rPr>
          <w:rFonts w:eastAsia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Precious Metals Digital Infrastructure</w:t>
      </w:r>
    </w:p>
    <w:p w14:paraId="6A264001" w14:textId="77777777" w:rsidR="00342481" w:rsidRPr="00342481" w:rsidRDefault="00342481" w:rsidP="0034248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342481">
        <w:rPr>
          <w:rFonts w:eastAsia="Times New Roman" w:cs="Times New Roman"/>
          <w:color w:val="000000"/>
          <w:kern w:val="0"/>
          <w:lang w:eastAsia="en-GB"/>
          <w14:ligatures w14:val="none"/>
        </w:rPr>
        <w:t>The page should explain that ComTech technology can support tokenisation structures involving:</w:t>
      </w:r>
    </w:p>
    <w:p w14:paraId="5872607F" w14:textId="77777777" w:rsidR="009D1C02" w:rsidRPr="009D1C02" w:rsidRDefault="00342481" w:rsidP="009D1C02">
      <w:pPr>
        <w:pStyle w:val="Listenabsatz"/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9D1C02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Gold</w:t>
      </w:r>
    </w:p>
    <w:p w14:paraId="36ECC4D3" w14:textId="77777777" w:rsidR="009D1C02" w:rsidRPr="009D1C02" w:rsidRDefault="00342481" w:rsidP="009D1C02">
      <w:pPr>
        <w:pStyle w:val="Listenabsatz"/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9D1C02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Silver</w:t>
      </w:r>
    </w:p>
    <w:p w14:paraId="3447A094" w14:textId="77777777" w:rsidR="009D1C02" w:rsidRPr="009D1C02" w:rsidRDefault="00342481" w:rsidP="009D1C02">
      <w:pPr>
        <w:pStyle w:val="Listenabsatz"/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9D1C02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Platinum</w:t>
      </w:r>
    </w:p>
    <w:p w14:paraId="3AE82402" w14:textId="77777777" w:rsidR="00342481" w:rsidRPr="009D1C02" w:rsidRDefault="00342481" w:rsidP="009D1C02">
      <w:pPr>
        <w:pStyle w:val="Listenabsatz"/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9D1C02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Palladium</w:t>
      </w:r>
    </w:p>
    <w:p w14:paraId="76BA3D2F" w14:textId="77777777" w:rsidR="00342481" w:rsidRPr="00342481" w:rsidRDefault="00342481" w:rsidP="0034248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342481">
        <w:rPr>
          <w:rFonts w:eastAsia="Times New Roman" w:cs="Times New Roman"/>
          <w:color w:val="000000"/>
          <w:kern w:val="0"/>
          <w:lang w:eastAsia="en-GB"/>
          <w14:ligatures w14:val="none"/>
        </w:rPr>
        <w:t>subject, of course, to the legal and commercial structure of each project.</w:t>
      </w:r>
    </w:p>
    <w:p w14:paraId="61CA39D2" w14:textId="77777777" w:rsidR="00342481" w:rsidRPr="00342481" w:rsidRDefault="00342481" w:rsidP="0034248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342481">
        <w:rPr>
          <w:rFonts w:eastAsia="Times New Roman" w:cs="Times New Roman"/>
          <w:color w:val="000000"/>
          <w:kern w:val="0"/>
          <w:lang w:eastAsia="en-GB"/>
          <w14:ligatures w14:val="none"/>
        </w:rPr>
        <w:t>The model could visually show:</w:t>
      </w:r>
    </w:p>
    <w:p w14:paraId="26190FF9" w14:textId="77777777" w:rsidR="00342481" w:rsidRPr="00342481" w:rsidRDefault="00342481" w:rsidP="0034248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342481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Physical Metal</w:t>
      </w:r>
    </w:p>
    <w:p w14:paraId="2A867F67" w14:textId="77777777" w:rsidR="00342481" w:rsidRPr="00342481" w:rsidRDefault="00342481" w:rsidP="0034248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342481">
        <w:rPr>
          <w:rFonts w:eastAsia="Times New Roman" w:cs="Times New Roman"/>
          <w:color w:val="000000"/>
          <w:kern w:val="0"/>
          <w:lang w:eastAsia="en-GB"/>
          <w14:ligatures w14:val="none"/>
        </w:rPr>
        <w:t>→</w:t>
      </w:r>
    </w:p>
    <w:p w14:paraId="04D251E3" w14:textId="77777777" w:rsidR="00342481" w:rsidRPr="00342481" w:rsidRDefault="00342481" w:rsidP="0034248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342481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Vault / Custodian</w:t>
      </w:r>
    </w:p>
    <w:p w14:paraId="139C1F2D" w14:textId="77777777" w:rsidR="00342481" w:rsidRPr="00342481" w:rsidRDefault="00342481" w:rsidP="0034248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342481">
        <w:rPr>
          <w:rFonts w:eastAsia="Times New Roman" w:cs="Times New Roman"/>
          <w:color w:val="000000"/>
          <w:kern w:val="0"/>
          <w:lang w:eastAsia="en-GB"/>
          <w14:ligatures w14:val="none"/>
        </w:rPr>
        <w:t>→</w:t>
      </w:r>
    </w:p>
    <w:p w14:paraId="6764AD2E" w14:textId="77777777" w:rsidR="00342481" w:rsidRPr="00342481" w:rsidRDefault="00342481" w:rsidP="0034248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342481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lastRenderedPageBreak/>
        <w:t>Verification</w:t>
      </w:r>
    </w:p>
    <w:p w14:paraId="1C54A185" w14:textId="77777777" w:rsidR="00342481" w:rsidRPr="00342481" w:rsidRDefault="00342481" w:rsidP="0034248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342481">
        <w:rPr>
          <w:rFonts w:eastAsia="Times New Roman" w:cs="Times New Roman"/>
          <w:color w:val="000000"/>
          <w:kern w:val="0"/>
          <w:lang w:eastAsia="en-GB"/>
          <w14:ligatures w14:val="none"/>
        </w:rPr>
        <w:t>→</w:t>
      </w:r>
    </w:p>
    <w:p w14:paraId="75C51CB1" w14:textId="77777777" w:rsidR="00342481" w:rsidRPr="00342481" w:rsidRDefault="00342481" w:rsidP="0034248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342481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Tokenisation</w:t>
      </w:r>
    </w:p>
    <w:p w14:paraId="25EAA70A" w14:textId="77777777" w:rsidR="00342481" w:rsidRPr="00342481" w:rsidRDefault="00342481" w:rsidP="0034248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342481">
        <w:rPr>
          <w:rFonts w:eastAsia="Times New Roman" w:cs="Times New Roman"/>
          <w:color w:val="000000"/>
          <w:kern w:val="0"/>
          <w:lang w:eastAsia="en-GB"/>
          <w14:ligatures w14:val="none"/>
        </w:rPr>
        <w:t>→</w:t>
      </w:r>
    </w:p>
    <w:p w14:paraId="36170453" w14:textId="77777777" w:rsidR="00342481" w:rsidRPr="00342481" w:rsidRDefault="00342481" w:rsidP="0034248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342481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Digital Token</w:t>
      </w:r>
    </w:p>
    <w:p w14:paraId="2C0DA7E4" w14:textId="77777777" w:rsidR="00342481" w:rsidRPr="00342481" w:rsidRDefault="00342481" w:rsidP="0034248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342481">
        <w:rPr>
          <w:rFonts w:eastAsia="Times New Roman" w:cs="Times New Roman"/>
          <w:color w:val="000000"/>
          <w:kern w:val="0"/>
          <w:lang w:eastAsia="en-GB"/>
          <w14:ligatures w14:val="none"/>
        </w:rPr>
        <w:t>→</w:t>
      </w:r>
    </w:p>
    <w:p w14:paraId="22EE9119" w14:textId="77777777" w:rsidR="00342481" w:rsidRPr="00342481" w:rsidRDefault="00342481" w:rsidP="0034248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342481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Transfer / Integration / Redemption</w:t>
      </w:r>
    </w:p>
    <w:p w14:paraId="3541398F" w14:textId="77777777" w:rsidR="00342481" w:rsidRPr="009D1C02" w:rsidRDefault="00342481" w:rsidP="009D1C02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342481">
        <w:rPr>
          <w:rFonts w:eastAsia="Times New Roman" w:cs="Times New Roman"/>
          <w:color w:val="000000"/>
          <w:kern w:val="0"/>
          <w:lang w:eastAsia="en-GB"/>
          <w14:ligatures w14:val="none"/>
        </w:rPr>
        <w:t>This is considerably stronger than simply advertising a token.</w:t>
      </w:r>
    </w:p>
    <w:p w14:paraId="2249F5BF" w14:textId="77777777" w:rsidR="00342481" w:rsidRPr="00342481" w:rsidRDefault="00342481" w:rsidP="00342481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342481">
        <w:rPr>
          <w:rFonts w:eastAsia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9. Institutional Solution</w:t>
      </w:r>
    </w:p>
    <w:p w14:paraId="0A656F37" w14:textId="77777777" w:rsidR="00342481" w:rsidRPr="00342481" w:rsidRDefault="00342481" w:rsidP="0034248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342481">
        <w:rPr>
          <w:rFonts w:eastAsia="Times New Roman" w:cs="Times New Roman"/>
          <w:color w:val="000000"/>
          <w:kern w:val="0"/>
          <w:lang w:eastAsia="en-GB"/>
          <w14:ligatures w14:val="none"/>
        </w:rPr>
        <w:t>Create another page specifically for institutional customers.</w:t>
      </w:r>
    </w:p>
    <w:p w14:paraId="706847C0" w14:textId="77777777" w:rsidR="00342481" w:rsidRPr="00342481" w:rsidRDefault="00342481" w:rsidP="0034248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342481">
        <w:rPr>
          <w:rFonts w:eastAsia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Banks &amp; Financial Institutions</w:t>
      </w:r>
    </w:p>
    <w:p w14:paraId="6B95887C" w14:textId="77777777" w:rsidR="00342481" w:rsidRPr="00342481" w:rsidRDefault="00342481" w:rsidP="0034248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342481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Launch digital asset capabilities without building the entire infrastructure internally.</w:t>
      </w:r>
    </w:p>
    <w:p w14:paraId="62A1E0ED" w14:textId="77777777" w:rsidR="00342481" w:rsidRPr="00342481" w:rsidRDefault="00342481" w:rsidP="0034248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342481">
        <w:rPr>
          <w:rFonts w:eastAsia="Times New Roman" w:cs="Times New Roman"/>
          <w:color w:val="000000"/>
          <w:kern w:val="0"/>
          <w:lang w:eastAsia="en-GB"/>
          <w14:ligatures w14:val="none"/>
        </w:rPr>
        <w:t>Possible offerings:</w:t>
      </w:r>
    </w:p>
    <w:p w14:paraId="773EC2E1" w14:textId="77777777" w:rsidR="009D1C02" w:rsidRDefault="00342481" w:rsidP="009D1C02">
      <w:pPr>
        <w:pStyle w:val="Listenabsatz"/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9D1C02">
        <w:rPr>
          <w:rFonts w:eastAsia="Times New Roman" w:cs="Times New Roman"/>
          <w:color w:val="000000"/>
          <w:kern w:val="0"/>
          <w:lang w:eastAsia="en-GB"/>
          <w14:ligatures w14:val="none"/>
        </w:rPr>
        <w:t>Tokenisation APIs</w:t>
      </w:r>
    </w:p>
    <w:p w14:paraId="3DC72953" w14:textId="77777777" w:rsidR="009D1C02" w:rsidRDefault="00342481" w:rsidP="009D1C02">
      <w:pPr>
        <w:pStyle w:val="Listenabsatz"/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9D1C02">
        <w:rPr>
          <w:rFonts w:eastAsia="Times New Roman" w:cs="Times New Roman"/>
          <w:color w:val="000000"/>
          <w:kern w:val="0"/>
          <w:lang w:eastAsia="en-GB"/>
          <w14:ligatures w14:val="none"/>
        </w:rPr>
        <w:t>White-label platforms</w:t>
      </w:r>
    </w:p>
    <w:p w14:paraId="1C892B19" w14:textId="77777777" w:rsidR="009D1C02" w:rsidRDefault="00342481" w:rsidP="009D1C02">
      <w:pPr>
        <w:pStyle w:val="Listenabsatz"/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9D1C02">
        <w:rPr>
          <w:rFonts w:eastAsia="Times New Roman" w:cs="Times New Roman"/>
          <w:color w:val="000000"/>
          <w:kern w:val="0"/>
          <w:lang w:eastAsia="en-GB"/>
          <w14:ligatures w14:val="none"/>
        </w:rPr>
        <w:t>Smart-contract infrastructure</w:t>
      </w:r>
    </w:p>
    <w:p w14:paraId="55471EAB" w14:textId="77777777" w:rsidR="009D1C02" w:rsidRDefault="00342481" w:rsidP="009D1C02">
      <w:pPr>
        <w:pStyle w:val="Listenabsatz"/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9D1C02">
        <w:rPr>
          <w:rFonts w:eastAsia="Times New Roman" w:cs="Times New Roman"/>
          <w:color w:val="000000"/>
          <w:kern w:val="0"/>
          <w:lang w:eastAsia="en-GB"/>
          <w14:ligatures w14:val="none"/>
        </w:rPr>
        <w:t>DLT integration</w:t>
      </w:r>
    </w:p>
    <w:p w14:paraId="247075FE" w14:textId="77777777" w:rsidR="00342481" w:rsidRPr="009D1C02" w:rsidRDefault="00342481" w:rsidP="009D1C02">
      <w:pPr>
        <w:pStyle w:val="Listenabsatz"/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9D1C02">
        <w:rPr>
          <w:rFonts w:eastAsia="Times New Roman" w:cs="Times New Roman"/>
          <w:color w:val="000000"/>
          <w:kern w:val="0"/>
          <w:lang w:eastAsia="en-GB"/>
          <w14:ligatures w14:val="none"/>
        </w:rPr>
        <w:t>Digital asset lifecycle technology</w:t>
      </w:r>
    </w:p>
    <w:p w14:paraId="096B4C05" w14:textId="77777777" w:rsidR="00342481" w:rsidRPr="00342481" w:rsidRDefault="00342481" w:rsidP="0034248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342481">
        <w:rPr>
          <w:rFonts w:eastAsia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Asset Managers</w:t>
      </w:r>
    </w:p>
    <w:p w14:paraId="74501EE0" w14:textId="77777777" w:rsidR="00342481" w:rsidRPr="00342481" w:rsidRDefault="00342481" w:rsidP="0034248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342481">
        <w:rPr>
          <w:rFonts w:eastAsia="Times New Roman" w:cs="Times New Roman"/>
          <w:color w:val="000000"/>
          <w:kern w:val="0"/>
          <w:lang w:eastAsia="en-GB"/>
          <w14:ligatures w14:val="none"/>
        </w:rPr>
        <w:t>Enable managers to develop digitally represented investment products and connect conventional investment structures with DLT infrastructure.</w:t>
      </w:r>
    </w:p>
    <w:p w14:paraId="40BD6705" w14:textId="77777777" w:rsidR="00342481" w:rsidRPr="00342481" w:rsidRDefault="00342481" w:rsidP="0034248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342481">
        <w:rPr>
          <w:rFonts w:eastAsia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Corporat</w:t>
      </w:r>
      <w:r w:rsidR="009D1C02">
        <w:rPr>
          <w:rFonts w:eastAsia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ions</w:t>
      </w:r>
    </w:p>
    <w:p w14:paraId="3D25F705" w14:textId="77777777" w:rsidR="00342481" w:rsidRPr="00342481" w:rsidRDefault="00342481" w:rsidP="0034248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342481">
        <w:rPr>
          <w:rFonts w:eastAsia="Times New Roman" w:cs="Times New Roman"/>
          <w:color w:val="000000"/>
          <w:kern w:val="0"/>
          <w:lang w:eastAsia="en-GB"/>
          <w14:ligatures w14:val="none"/>
        </w:rPr>
        <w:t>Enable corporations to explore tokenisation of eligible assets, receivables, commodities and financing structures.</w:t>
      </w:r>
    </w:p>
    <w:p w14:paraId="74824A3D" w14:textId="77777777" w:rsidR="00342481" w:rsidRPr="00342481" w:rsidRDefault="00342481" w:rsidP="0034248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342481">
        <w:rPr>
          <w:rFonts w:eastAsia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FinTech</w:t>
      </w:r>
    </w:p>
    <w:p w14:paraId="4566F4AE" w14:textId="77777777" w:rsidR="00342481" w:rsidRPr="00342481" w:rsidRDefault="00342481" w:rsidP="0034248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342481">
        <w:rPr>
          <w:rFonts w:eastAsia="Times New Roman" w:cs="Times New Roman"/>
          <w:color w:val="000000"/>
          <w:kern w:val="0"/>
          <w:lang w:eastAsia="en-GB"/>
          <w14:ligatures w14:val="none"/>
        </w:rPr>
        <w:lastRenderedPageBreak/>
        <w:t>Provide modular APIs and infrastructure allowing FinTech companies to integrate tokenised assets into their ecosystems.</w:t>
      </w:r>
    </w:p>
    <w:p w14:paraId="19C58E0E" w14:textId="77777777" w:rsidR="00342481" w:rsidRPr="00342481" w:rsidRDefault="00B40CB7" w:rsidP="00342481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>
        <w:rPr>
          <w:rFonts w:eastAsia="Times New Roman" w:cs="Times New Roman"/>
          <w:noProof/>
          <w:kern w:val="0"/>
          <w:lang w:eastAsia="en-GB"/>
        </w:rPr>
        <w:pict w14:anchorId="754AC157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4AE77691" w14:textId="77777777" w:rsidR="00342481" w:rsidRPr="00342481" w:rsidRDefault="00342481" w:rsidP="00342481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342481">
        <w:rPr>
          <w:rFonts w:eastAsia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10. "Tokenisation as a Service"</w:t>
      </w:r>
    </w:p>
    <w:p w14:paraId="2CBC7D75" w14:textId="77777777" w:rsidR="00342481" w:rsidRPr="00342481" w:rsidRDefault="009D1C02" w:rsidP="0034248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>
        <w:rPr>
          <w:rFonts w:eastAsia="Times New Roman" w:cs="Times New Roman"/>
          <w:color w:val="000000"/>
          <w:kern w:val="0"/>
          <w:lang w:eastAsia="en-GB"/>
          <w14:ligatures w14:val="none"/>
        </w:rPr>
        <w:t xml:space="preserve">Our </w:t>
      </w:r>
      <w:r w:rsidR="00342481" w:rsidRPr="00342481">
        <w:rPr>
          <w:rFonts w:eastAsia="Times New Roman" w:cs="Times New Roman"/>
          <w:color w:val="000000"/>
          <w:kern w:val="0"/>
          <w:lang w:eastAsia="en-GB"/>
          <w14:ligatures w14:val="none"/>
        </w:rPr>
        <w:t>flagship commercial proposition.</w:t>
      </w:r>
    </w:p>
    <w:p w14:paraId="5625B0BE" w14:textId="77777777" w:rsidR="00342481" w:rsidRPr="00342481" w:rsidRDefault="00342481" w:rsidP="0034248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342481">
        <w:rPr>
          <w:rFonts w:eastAsia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ComTech Tokenisation-as-a-Service</w:t>
      </w:r>
    </w:p>
    <w:p w14:paraId="7EFA4E8C" w14:textId="77777777" w:rsidR="00342481" w:rsidRPr="00342481" w:rsidRDefault="00342481" w:rsidP="0034248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342481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From concept to digital asset infrastructure.</w:t>
      </w:r>
    </w:p>
    <w:p w14:paraId="63A455C8" w14:textId="77777777" w:rsidR="00342481" w:rsidRPr="00342481" w:rsidRDefault="00342481" w:rsidP="0034248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342481">
        <w:rPr>
          <w:rFonts w:eastAsia="Times New Roman" w:cs="Times New Roman"/>
          <w:color w:val="000000"/>
          <w:kern w:val="0"/>
          <w:lang w:eastAsia="en-GB"/>
          <w14:ligatures w14:val="none"/>
        </w:rPr>
        <w:t>The engagement model could have five stages:</w:t>
      </w:r>
    </w:p>
    <w:p w14:paraId="327BBC57" w14:textId="77777777" w:rsidR="00342481" w:rsidRPr="00342481" w:rsidRDefault="00342481" w:rsidP="0034248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342481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01 — Discover</w:t>
      </w:r>
    </w:p>
    <w:p w14:paraId="4FF5118C" w14:textId="77777777" w:rsidR="00342481" w:rsidRPr="00342481" w:rsidRDefault="00342481" w:rsidP="0034248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342481">
        <w:rPr>
          <w:rFonts w:eastAsia="Times New Roman" w:cs="Times New Roman"/>
          <w:color w:val="000000"/>
          <w:kern w:val="0"/>
          <w:lang w:eastAsia="en-GB"/>
          <w14:ligatures w14:val="none"/>
        </w:rPr>
        <w:t>Understand the asset, commercial objective and target investors/users.</w:t>
      </w:r>
    </w:p>
    <w:p w14:paraId="07AF0DB1" w14:textId="77777777" w:rsidR="00342481" w:rsidRPr="00342481" w:rsidRDefault="00342481" w:rsidP="0034248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342481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02 — Design</w:t>
      </w:r>
    </w:p>
    <w:p w14:paraId="61ACED01" w14:textId="77777777" w:rsidR="00342481" w:rsidRPr="00342481" w:rsidRDefault="00342481" w:rsidP="0034248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342481">
        <w:rPr>
          <w:rFonts w:eastAsia="Times New Roman" w:cs="Times New Roman"/>
          <w:color w:val="000000"/>
          <w:kern w:val="0"/>
          <w:lang w:eastAsia="en-GB"/>
          <w14:ligatures w14:val="none"/>
        </w:rPr>
        <w:t>Determine token architecture, technology, blockchain and lifecycle requirements.</w:t>
      </w:r>
    </w:p>
    <w:p w14:paraId="420D37EC" w14:textId="77777777" w:rsidR="00342481" w:rsidRPr="00342481" w:rsidRDefault="00342481" w:rsidP="0034248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342481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03 — Build</w:t>
      </w:r>
    </w:p>
    <w:p w14:paraId="10273C8B" w14:textId="77777777" w:rsidR="00342481" w:rsidRPr="00342481" w:rsidRDefault="00342481" w:rsidP="0034248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342481">
        <w:rPr>
          <w:rFonts w:eastAsia="Times New Roman" w:cs="Times New Roman"/>
          <w:color w:val="000000"/>
          <w:kern w:val="0"/>
          <w:lang w:eastAsia="en-GB"/>
          <w14:ligatures w14:val="none"/>
        </w:rPr>
        <w:t>Configure smart contracts, APIs and token infrastructure.</w:t>
      </w:r>
    </w:p>
    <w:p w14:paraId="4C4A51E0" w14:textId="77777777" w:rsidR="00342481" w:rsidRPr="00342481" w:rsidRDefault="00342481" w:rsidP="0034248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342481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04 — Deploy</w:t>
      </w:r>
    </w:p>
    <w:p w14:paraId="5A33CCC0" w14:textId="77777777" w:rsidR="00342481" w:rsidRPr="00342481" w:rsidRDefault="00342481" w:rsidP="0034248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342481">
        <w:rPr>
          <w:rFonts w:eastAsia="Times New Roman" w:cs="Times New Roman"/>
          <w:color w:val="000000"/>
          <w:kern w:val="0"/>
          <w:lang w:eastAsia="en-GB"/>
          <w14:ligatures w14:val="none"/>
        </w:rPr>
        <w:t>Deploy the technological infrastructure and integrate relevant ecosystem partners.</w:t>
      </w:r>
    </w:p>
    <w:p w14:paraId="1042BB71" w14:textId="77777777" w:rsidR="00342481" w:rsidRPr="00342481" w:rsidRDefault="00342481" w:rsidP="0034248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342481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05 — Manage</w:t>
      </w:r>
    </w:p>
    <w:p w14:paraId="6B1DA1C9" w14:textId="77777777" w:rsidR="00342481" w:rsidRPr="00342481" w:rsidRDefault="00342481" w:rsidP="0034248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342481">
        <w:rPr>
          <w:rFonts w:eastAsia="Times New Roman" w:cs="Times New Roman"/>
          <w:color w:val="000000"/>
          <w:kern w:val="0"/>
          <w:lang w:eastAsia="en-GB"/>
          <w14:ligatures w14:val="none"/>
        </w:rPr>
        <w:t>Provide ongoing technology, token lifecycle and infrastructure support within ComTech's permitted scope.</w:t>
      </w:r>
    </w:p>
    <w:p w14:paraId="6AD47DA6" w14:textId="77777777" w:rsidR="00342481" w:rsidRPr="00342481" w:rsidRDefault="009D1C02" w:rsidP="0034248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>
        <w:rPr>
          <w:rFonts w:eastAsia="Times New Roman" w:cs="Times New Roman"/>
          <w:color w:val="000000"/>
          <w:kern w:val="0"/>
          <w:lang w:eastAsia="en-GB"/>
          <w14:ligatures w14:val="none"/>
        </w:rPr>
        <w:t>E</w:t>
      </w:r>
      <w:r w:rsidR="00342481" w:rsidRPr="00342481">
        <w:rPr>
          <w:rFonts w:eastAsia="Times New Roman" w:cs="Times New Roman"/>
          <w:color w:val="000000"/>
          <w:kern w:val="0"/>
          <w:lang w:eastAsia="en-GB"/>
          <w14:ligatures w14:val="none"/>
        </w:rPr>
        <w:t>asily understandable product for clients.</w:t>
      </w:r>
    </w:p>
    <w:p w14:paraId="74E53D37" w14:textId="77777777" w:rsidR="00342481" w:rsidRPr="00342481" w:rsidRDefault="00B40CB7" w:rsidP="00342481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>
        <w:rPr>
          <w:rFonts w:eastAsia="Times New Roman" w:cs="Times New Roman"/>
          <w:noProof/>
          <w:kern w:val="0"/>
          <w:lang w:eastAsia="en-GB"/>
        </w:rPr>
        <w:pict w14:anchorId="362084FD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196A672F" w14:textId="77777777" w:rsidR="00342481" w:rsidRPr="00342481" w:rsidRDefault="00342481" w:rsidP="00342481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342481">
        <w:rPr>
          <w:rFonts w:eastAsia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11. Technology Page</w:t>
      </w:r>
    </w:p>
    <w:p w14:paraId="220547D3" w14:textId="77777777" w:rsidR="00342481" w:rsidRPr="00342481" w:rsidRDefault="00342481" w:rsidP="0034248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342481">
        <w:rPr>
          <w:rFonts w:eastAsia="Times New Roman" w:cs="Times New Roman"/>
          <w:color w:val="000000"/>
          <w:kern w:val="0"/>
          <w:lang w:eastAsia="en-GB"/>
          <w14:ligatures w14:val="none"/>
        </w:rPr>
        <w:t>This page needs to establish technical credibility.</w:t>
      </w:r>
    </w:p>
    <w:p w14:paraId="3FA123A6" w14:textId="77777777" w:rsidR="00342481" w:rsidRPr="00342481" w:rsidRDefault="00342481" w:rsidP="0034248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342481">
        <w:rPr>
          <w:rFonts w:eastAsia="Times New Roman" w:cs="Times New Roman"/>
          <w:color w:val="000000"/>
          <w:kern w:val="0"/>
          <w:lang w:eastAsia="en-GB"/>
          <w14:ligatures w14:val="none"/>
        </w:rPr>
        <w:t>Headline:</w:t>
      </w:r>
    </w:p>
    <w:p w14:paraId="23E16169" w14:textId="77777777" w:rsidR="00342481" w:rsidRPr="00342481" w:rsidRDefault="00342481" w:rsidP="00342481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342481">
        <w:rPr>
          <w:rFonts w:eastAsia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lastRenderedPageBreak/>
        <w:t>Institutional Technology for Real-World Assets</w:t>
      </w:r>
    </w:p>
    <w:p w14:paraId="1862C546" w14:textId="77777777" w:rsidR="00342481" w:rsidRPr="00342481" w:rsidRDefault="00342481" w:rsidP="0034248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342481">
        <w:rPr>
          <w:rFonts w:eastAsia="Times New Roman" w:cs="Times New Roman"/>
          <w:color w:val="000000"/>
          <w:kern w:val="0"/>
          <w:lang w:eastAsia="en-GB"/>
          <w14:ligatures w14:val="none"/>
        </w:rPr>
        <w:t>Then explain:</w:t>
      </w:r>
    </w:p>
    <w:p w14:paraId="2036D6E3" w14:textId="77777777" w:rsidR="00342481" w:rsidRPr="00342481" w:rsidRDefault="00342481" w:rsidP="0034248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342481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Modular Architecture</w:t>
      </w:r>
    </w:p>
    <w:p w14:paraId="72DE8EBD" w14:textId="77777777" w:rsidR="00342481" w:rsidRPr="00342481" w:rsidRDefault="00342481" w:rsidP="0034248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342481">
        <w:rPr>
          <w:rFonts w:eastAsia="Times New Roman" w:cs="Times New Roman"/>
          <w:color w:val="000000"/>
          <w:kern w:val="0"/>
          <w:lang w:eastAsia="en-GB"/>
          <w14:ligatures w14:val="none"/>
        </w:rPr>
        <w:t>Clients use only the modules they require.</w:t>
      </w:r>
    </w:p>
    <w:p w14:paraId="5F16E56A" w14:textId="77777777" w:rsidR="00342481" w:rsidRPr="00342481" w:rsidRDefault="00342481" w:rsidP="0034248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342481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API-First</w:t>
      </w:r>
    </w:p>
    <w:p w14:paraId="0C6BFDFC" w14:textId="77777777" w:rsidR="00342481" w:rsidRPr="00342481" w:rsidRDefault="00342481" w:rsidP="0034248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342481">
        <w:rPr>
          <w:rFonts w:eastAsia="Times New Roman" w:cs="Times New Roman"/>
          <w:color w:val="000000"/>
          <w:kern w:val="0"/>
          <w:lang w:eastAsia="en-GB"/>
          <w14:ligatures w14:val="none"/>
        </w:rPr>
        <w:t>Designed to integrate into existing banking, asset-management and enterprise systems.</w:t>
      </w:r>
    </w:p>
    <w:p w14:paraId="25FB644C" w14:textId="77777777" w:rsidR="00342481" w:rsidRPr="00342481" w:rsidRDefault="00342481" w:rsidP="0034248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342481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Smart Contract Infrastructure</w:t>
      </w:r>
    </w:p>
    <w:p w14:paraId="3843707B" w14:textId="77777777" w:rsidR="00342481" w:rsidRPr="00342481" w:rsidRDefault="00342481" w:rsidP="0034248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342481">
        <w:rPr>
          <w:rFonts w:eastAsia="Times New Roman" w:cs="Times New Roman"/>
          <w:color w:val="000000"/>
          <w:kern w:val="0"/>
          <w:lang w:eastAsia="en-GB"/>
          <w14:ligatures w14:val="none"/>
        </w:rPr>
        <w:t>Configurable smart contracts designed around the characteristics of individual assets.</w:t>
      </w:r>
    </w:p>
    <w:p w14:paraId="0E3EF35B" w14:textId="77777777" w:rsidR="00342481" w:rsidRPr="00342481" w:rsidRDefault="00342481" w:rsidP="0034248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342481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Multi-Chain Architecture</w:t>
      </w:r>
    </w:p>
    <w:p w14:paraId="200AA747" w14:textId="77777777" w:rsidR="00342481" w:rsidRPr="00342481" w:rsidRDefault="00342481" w:rsidP="0034248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342481">
        <w:rPr>
          <w:rFonts w:eastAsia="Times New Roman" w:cs="Times New Roman"/>
          <w:color w:val="000000"/>
          <w:kern w:val="0"/>
          <w:lang w:eastAsia="en-GB"/>
          <w14:ligatures w14:val="none"/>
        </w:rPr>
        <w:t>Ability to deploy across appropriate DLT networks.</w:t>
      </w:r>
    </w:p>
    <w:p w14:paraId="53C011A1" w14:textId="77777777" w:rsidR="00342481" w:rsidRPr="00342481" w:rsidRDefault="00342481" w:rsidP="0034248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342481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Security</w:t>
      </w:r>
    </w:p>
    <w:p w14:paraId="0A71283B" w14:textId="77777777" w:rsidR="00342481" w:rsidRPr="00342481" w:rsidRDefault="00342481" w:rsidP="0034248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342481">
        <w:rPr>
          <w:rFonts w:eastAsia="Times New Roman" w:cs="Times New Roman"/>
          <w:color w:val="000000"/>
          <w:kern w:val="0"/>
          <w:lang w:eastAsia="en-GB"/>
          <w14:ligatures w14:val="none"/>
        </w:rPr>
        <w:t>Secure development, testing, access controls and monitoring.</w:t>
      </w:r>
    </w:p>
    <w:p w14:paraId="322111A3" w14:textId="77777777" w:rsidR="00342481" w:rsidRPr="00342481" w:rsidRDefault="00342481" w:rsidP="0034248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342481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Auditability</w:t>
      </w:r>
    </w:p>
    <w:p w14:paraId="39AE6884" w14:textId="77777777" w:rsidR="00342481" w:rsidRPr="00342481" w:rsidRDefault="00342481" w:rsidP="0034248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342481">
        <w:rPr>
          <w:rFonts w:eastAsia="Times New Roman" w:cs="Times New Roman"/>
          <w:color w:val="000000"/>
          <w:kern w:val="0"/>
          <w:lang w:eastAsia="en-GB"/>
          <w14:ligatures w14:val="none"/>
        </w:rPr>
        <w:t>Transparent transaction records and lifecycle data.</w:t>
      </w:r>
    </w:p>
    <w:p w14:paraId="72EC62AC" w14:textId="77777777" w:rsidR="00342481" w:rsidRPr="00342481" w:rsidRDefault="00B40CB7" w:rsidP="00342481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>
        <w:rPr>
          <w:rFonts w:eastAsia="Times New Roman" w:cs="Times New Roman"/>
          <w:noProof/>
          <w:kern w:val="0"/>
          <w:lang w:eastAsia="en-GB"/>
        </w:rPr>
        <w:pict w14:anchorId="05A1B3D6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71924EB4" w14:textId="77777777" w:rsidR="00342481" w:rsidRPr="00342481" w:rsidRDefault="00342481" w:rsidP="00342481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342481">
        <w:rPr>
          <w:rFonts w:eastAsia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12. Partner Ecosystem</w:t>
      </w:r>
    </w:p>
    <w:p w14:paraId="14E230BA" w14:textId="77777777" w:rsidR="00342481" w:rsidRPr="00342481" w:rsidRDefault="00342481" w:rsidP="0034248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342481">
        <w:rPr>
          <w:rFonts w:eastAsia="Times New Roman" w:cs="Times New Roman"/>
          <w:color w:val="000000"/>
          <w:kern w:val="0"/>
          <w:lang w:eastAsia="en-GB"/>
          <w14:ligatures w14:val="none"/>
        </w:rPr>
        <w:t>Create an ecosystem diagram:</w:t>
      </w:r>
    </w:p>
    <w:p w14:paraId="4474013F" w14:textId="77777777" w:rsidR="00342481" w:rsidRPr="00342481" w:rsidRDefault="00342481" w:rsidP="0034248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342481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ComTech</w:t>
      </w:r>
      <w:r w:rsidR="009D1C02">
        <w:rPr>
          <w:rFonts w:eastAsia="Times New Roman" w:cs="Times New Roman"/>
          <w:color w:val="000000"/>
          <w:kern w:val="0"/>
          <w:lang w:eastAsia="en-GB"/>
          <w14:ligatures w14:val="none"/>
        </w:rPr>
        <w:t xml:space="preserve"> </w:t>
      </w:r>
      <w:r w:rsidRPr="00342481">
        <w:rPr>
          <w:rFonts w:eastAsia="Times New Roman" w:cs="Times New Roman"/>
          <w:color w:val="000000"/>
          <w:kern w:val="0"/>
          <w:lang w:eastAsia="en-GB"/>
          <w14:ligatures w14:val="none"/>
        </w:rPr>
        <w:t>at the centre, surrounded by:</w:t>
      </w:r>
    </w:p>
    <w:p w14:paraId="3160B823" w14:textId="77777777" w:rsidR="00342481" w:rsidRPr="009D1C02" w:rsidRDefault="00342481" w:rsidP="009D1C02">
      <w:pPr>
        <w:pStyle w:val="Listenabsatz"/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9D1C02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Issuers</w:t>
      </w:r>
    </w:p>
    <w:p w14:paraId="6684DFEB" w14:textId="77777777" w:rsidR="00342481" w:rsidRPr="009D1C02" w:rsidRDefault="00342481" w:rsidP="009D1C02">
      <w:pPr>
        <w:pStyle w:val="Listenabsatz"/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9D1C02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Banks</w:t>
      </w:r>
    </w:p>
    <w:p w14:paraId="128F25F9" w14:textId="77777777" w:rsidR="00342481" w:rsidRPr="009D1C02" w:rsidRDefault="00342481" w:rsidP="009D1C02">
      <w:pPr>
        <w:pStyle w:val="Listenabsatz"/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9D1C02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Custodians</w:t>
      </w:r>
    </w:p>
    <w:p w14:paraId="18B06EA4" w14:textId="77777777" w:rsidR="00342481" w:rsidRPr="009D1C02" w:rsidRDefault="00342481" w:rsidP="009D1C02">
      <w:pPr>
        <w:pStyle w:val="Listenabsatz"/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9D1C02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Vaults</w:t>
      </w:r>
    </w:p>
    <w:p w14:paraId="4391515C" w14:textId="77777777" w:rsidR="00342481" w:rsidRPr="009D1C02" w:rsidRDefault="00342481" w:rsidP="009D1C02">
      <w:pPr>
        <w:pStyle w:val="Listenabsatz"/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9D1C02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KYC/AML Providers</w:t>
      </w:r>
    </w:p>
    <w:p w14:paraId="38EB10B6" w14:textId="77777777" w:rsidR="00342481" w:rsidRPr="009D1C02" w:rsidRDefault="00342481" w:rsidP="009D1C02">
      <w:pPr>
        <w:pStyle w:val="Listenabsatz"/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9D1C02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Legal Advisers</w:t>
      </w:r>
    </w:p>
    <w:p w14:paraId="2CECEB3D" w14:textId="77777777" w:rsidR="00342481" w:rsidRPr="009D1C02" w:rsidRDefault="00342481" w:rsidP="009D1C02">
      <w:pPr>
        <w:pStyle w:val="Listenabsatz"/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9D1C02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Auditors</w:t>
      </w:r>
    </w:p>
    <w:p w14:paraId="180943D3" w14:textId="77777777" w:rsidR="00342481" w:rsidRPr="009D1C02" w:rsidRDefault="00342481" w:rsidP="009D1C02">
      <w:pPr>
        <w:pStyle w:val="Listenabsatz"/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9D1C02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lastRenderedPageBreak/>
        <w:t>DLT Networks</w:t>
      </w:r>
    </w:p>
    <w:p w14:paraId="367BC620" w14:textId="77777777" w:rsidR="00342481" w:rsidRPr="009D1C02" w:rsidRDefault="00342481" w:rsidP="009D1C02">
      <w:pPr>
        <w:pStyle w:val="Listenabsatz"/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9D1C02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Trading Venues</w:t>
      </w:r>
    </w:p>
    <w:p w14:paraId="456C969C" w14:textId="77777777" w:rsidR="00342481" w:rsidRPr="009D1C02" w:rsidRDefault="00342481" w:rsidP="009D1C02">
      <w:pPr>
        <w:pStyle w:val="Listenabsatz"/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9D1C02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Payment Providers</w:t>
      </w:r>
    </w:p>
    <w:p w14:paraId="71DAC878" w14:textId="77777777" w:rsidR="00342481" w:rsidRPr="009D1C02" w:rsidRDefault="00342481" w:rsidP="009D1C02">
      <w:pPr>
        <w:pStyle w:val="Listenabsatz"/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9D1C02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Asset Managers</w:t>
      </w:r>
    </w:p>
    <w:p w14:paraId="71498FB6" w14:textId="77777777" w:rsidR="00342481" w:rsidRPr="00342481" w:rsidRDefault="00342481" w:rsidP="004743E7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342481">
        <w:rPr>
          <w:rFonts w:eastAsia="Times New Roman" w:cs="Times New Roman"/>
          <w:color w:val="000000"/>
          <w:kern w:val="0"/>
          <w:lang w:eastAsia="en-GB"/>
          <w14:ligatures w14:val="none"/>
        </w:rPr>
        <w:t>ComTech to position itself as the </w:t>
      </w:r>
      <w:r w:rsidRPr="00342481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technology orchestration layer</w:t>
      </w:r>
      <w:r w:rsidRPr="00342481">
        <w:rPr>
          <w:rFonts w:eastAsia="Times New Roman" w:cs="Times New Roman"/>
          <w:color w:val="000000"/>
          <w:kern w:val="0"/>
          <w:lang w:eastAsia="en-GB"/>
          <w14:ligatures w14:val="none"/>
        </w:rPr>
        <w:t>.</w:t>
      </w:r>
    </w:p>
    <w:p w14:paraId="2E1B3D84" w14:textId="77777777" w:rsidR="00342481" w:rsidRPr="00342481" w:rsidRDefault="004743E7" w:rsidP="00342481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EE0000"/>
          <w:kern w:val="36"/>
          <w:sz w:val="48"/>
          <w:szCs w:val="48"/>
          <w:lang w:eastAsia="en-GB"/>
          <w14:ligatures w14:val="none"/>
        </w:rPr>
      </w:pPr>
      <w:r>
        <w:rPr>
          <w:rFonts w:eastAsia="Times New Roman" w:cs="Times New Roman"/>
          <w:b/>
          <w:bCs/>
          <w:color w:val="EE0000"/>
          <w:kern w:val="36"/>
          <w:sz w:val="48"/>
          <w:szCs w:val="48"/>
          <w:lang w:eastAsia="en-GB"/>
          <w14:ligatures w14:val="none"/>
        </w:rPr>
        <w:t xml:space="preserve">13. </w:t>
      </w:r>
      <w:r w:rsidR="00342481" w:rsidRPr="00342481">
        <w:rPr>
          <w:rFonts w:eastAsia="Times New Roman" w:cs="Times New Roman"/>
          <w:b/>
          <w:bCs/>
          <w:color w:val="EE0000"/>
          <w:kern w:val="36"/>
          <w:sz w:val="48"/>
          <w:szCs w:val="48"/>
          <w:lang w:eastAsia="en-GB"/>
          <w14:ligatures w14:val="none"/>
        </w:rPr>
        <w:t xml:space="preserve">What </w:t>
      </w:r>
      <w:r w:rsidR="009D1C02" w:rsidRPr="004743E7">
        <w:rPr>
          <w:rFonts w:eastAsia="Times New Roman" w:cs="Times New Roman"/>
          <w:b/>
          <w:bCs/>
          <w:color w:val="EE0000"/>
          <w:kern w:val="36"/>
          <w:sz w:val="48"/>
          <w:szCs w:val="48"/>
          <w:lang w:eastAsia="en-GB"/>
          <w14:ligatures w14:val="none"/>
        </w:rPr>
        <w:t>to</w:t>
      </w:r>
      <w:r w:rsidR="00342481" w:rsidRPr="00342481">
        <w:rPr>
          <w:rFonts w:eastAsia="Times New Roman" w:cs="Times New Roman"/>
          <w:b/>
          <w:bCs/>
          <w:color w:val="EE0000"/>
          <w:kern w:val="36"/>
          <w:sz w:val="48"/>
          <w:szCs w:val="48"/>
          <w:lang w:eastAsia="en-GB"/>
          <w14:ligatures w14:val="none"/>
        </w:rPr>
        <w:t xml:space="preserve"> Avoid on the Website</w:t>
      </w:r>
    </w:p>
    <w:p w14:paraId="6613C94B" w14:textId="77777777" w:rsidR="00342481" w:rsidRPr="00342481" w:rsidRDefault="009D1C02" w:rsidP="0034248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>
        <w:rPr>
          <w:rFonts w:eastAsia="Times New Roman" w:cs="Times New Roman"/>
          <w:color w:val="000000"/>
          <w:kern w:val="0"/>
          <w:lang w:eastAsia="en-GB"/>
          <w14:ligatures w14:val="none"/>
        </w:rPr>
        <w:t>A</w:t>
      </w:r>
      <w:r w:rsidR="00342481" w:rsidRPr="00342481">
        <w:rPr>
          <w:rFonts w:eastAsia="Times New Roman" w:cs="Times New Roman"/>
          <w:color w:val="000000"/>
          <w:kern w:val="0"/>
          <w:lang w:eastAsia="en-GB"/>
          <w14:ligatures w14:val="none"/>
        </w:rPr>
        <w:t>void statements such as:</w:t>
      </w:r>
    </w:p>
    <w:p w14:paraId="201E2202" w14:textId="77777777" w:rsidR="00342481" w:rsidRPr="009D1C02" w:rsidRDefault="00342481" w:rsidP="009D1C02">
      <w:pPr>
        <w:pStyle w:val="Listenabsatz"/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9D1C02">
        <w:rPr>
          <w:rFonts w:eastAsia="Times New Roman" w:cs="Times New Roman"/>
          <w:color w:val="000000"/>
          <w:kern w:val="0"/>
          <w:lang w:eastAsia="en-GB"/>
          <w14:ligatures w14:val="none"/>
        </w:rPr>
        <w:t>“FINMA Licensed Tokenisation Platform”</w:t>
      </w:r>
    </w:p>
    <w:p w14:paraId="3F0B5F73" w14:textId="77777777" w:rsidR="00342481" w:rsidRPr="009D1C02" w:rsidRDefault="00342481" w:rsidP="009D1C02">
      <w:pPr>
        <w:pStyle w:val="Listenabsatz"/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9D1C02">
        <w:rPr>
          <w:rFonts w:eastAsia="Times New Roman" w:cs="Times New Roman"/>
          <w:color w:val="000000"/>
          <w:kern w:val="0"/>
          <w:lang w:eastAsia="en-GB"/>
          <w14:ligatures w14:val="none"/>
        </w:rPr>
        <w:t>“FINMA Approved Tokens”</w:t>
      </w:r>
    </w:p>
    <w:p w14:paraId="32598583" w14:textId="77777777" w:rsidR="00342481" w:rsidRPr="009D1C02" w:rsidRDefault="00342481" w:rsidP="009D1C02">
      <w:pPr>
        <w:pStyle w:val="Listenabsatz"/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9D1C02">
        <w:rPr>
          <w:rFonts w:eastAsia="Times New Roman" w:cs="Times New Roman"/>
          <w:color w:val="000000"/>
          <w:kern w:val="0"/>
          <w:lang w:eastAsia="en-GB"/>
          <w14:ligatures w14:val="none"/>
        </w:rPr>
        <w:t>“FINMA Approved Tokenisation”</w:t>
      </w:r>
    </w:p>
    <w:p w14:paraId="2F63B80D" w14:textId="77777777" w:rsidR="00342481" w:rsidRPr="009D1C02" w:rsidRDefault="00342481" w:rsidP="009D1C02">
      <w:pPr>
        <w:pStyle w:val="Listenabsatz"/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9D1C02">
        <w:rPr>
          <w:rFonts w:eastAsia="Times New Roman" w:cs="Times New Roman"/>
          <w:color w:val="000000"/>
          <w:kern w:val="0"/>
          <w:lang w:eastAsia="en-GB"/>
          <w14:ligatures w14:val="none"/>
        </w:rPr>
        <w:t>“Buy tokenised securities through ComTech”</w:t>
      </w:r>
    </w:p>
    <w:p w14:paraId="1F988CD0" w14:textId="77777777" w:rsidR="00342481" w:rsidRPr="009D1C02" w:rsidRDefault="00342481" w:rsidP="009D1C02">
      <w:pPr>
        <w:pStyle w:val="Listenabsatz"/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9D1C02">
        <w:rPr>
          <w:rFonts w:eastAsia="Times New Roman" w:cs="Times New Roman"/>
          <w:color w:val="000000"/>
          <w:kern w:val="0"/>
          <w:lang w:eastAsia="en-GB"/>
          <w14:ligatures w14:val="none"/>
        </w:rPr>
        <w:t>“Invest through ComTech”</w:t>
      </w:r>
    </w:p>
    <w:p w14:paraId="3A5EC2FB" w14:textId="77777777" w:rsidR="00342481" w:rsidRPr="009D1C02" w:rsidRDefault="00342481" w:rsidP="009D1C02">
      <w:pPr>
        <w:pStyle w:val="Listenabsatz"/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9D1C02">
        <w:rPr>
          <w:rFonts w:eastAsia="Times New Roman" w:cs="Times New Roman"/>
          <w:color w:val="000000"/>
          <w:kern w:val="0"/>
          <w:lang w:eastAsia="en-GB"/>
          <w14:ligatures w14:val="none"/>
        </w:rPr>
        <w:t>“Trade tokenised assets”</w:t>
      </w:r>
    </w:p>
    <w:p w14:paraId="606AF298" w14:textId="77777777" w:rsidR="00342481" w:rsidRPr="009D1C02" w:rsidRDefault="00342481" w:rsidP="009D1C02">
      <w:pPr>
        <w:pStyle w:val="Listenabsatz"/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9D1C02">
        <w:rPr>
          <w:rFonts w:eastAsia="Times New Roman" w:cs="Times New Roman"/>
          <w:color w:val="000000"/>
          <w:kern w:val="0"/>
          <w:lang w:eastAsia="en-GB"/>
          <w14:ligatures w14:val="none"/>
        </w:rPr>
        <w:t>“ComTech custody”</w:t>
      </w:r>
    </w:p>
    <w:p w14:paraId="01E9A224" w14:textId="77777777" w:rsidR="00342481" w:rsidRPr="009D1C02" w:rsidRDefault="00342481" w:rsidP="009D1C02">
      <w:pPr>
        <w:pStyle w:val="Listenabsatz"/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9D1C02">
        <w:rPr>
          <w:rFonts w:eastAsia="Times New Roman" w:cs="Times New Roman"/>
          <w:color w:val="000000"/>
          <w:kern w:val="0"/>
          <w:lang w:eastAsia="en-GB"/>
          <w14:ligatures w14:val="none"/>
        </w:rPr>
        <w:t>“ComTech investment platform”</w:t>
      </w:r>
    </w:p>
    <w:p w14:paraId="7AFDE849" w14:textId="77777777" w:rsidR="00342481" w:rsidRPr="00342481" w:rsidRDefault="00342481" w:rsidP="0034248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342481">
        <w:rPr>
          <w:rFonts w:eastAsia="Times New Roman" w:cs="Times New Roman"/>
          <w:color w:val="000000"/>
          <w:kern w:val="0"/>
          <w:lang w:eastAsia="en-GB"/>
          <w14:ligatures w14:val="none"/>
        </w:rPr>
        <w:t>unless there is a specific legal basis supporting each statement.</w:t>
      </w:r>
    </w:p>
    <w:p w14:paraId="79C534F9" w14:textId="77777777" w:rsidR="00342481" w:rsidRPr="00342481" w:rsidRDefault="009D1C02" w:rsidP="00342481">
      <w:pPr>
        <w:spacing w:before="100" w:beforeAutospacing="1" w:after="100" w:afterAutospacing="1" w:line="240" w:lineRule="auto"/>
        <w:rPr>
          <w:rFonts w:eastAsia="Times New Roman" w:cs="Times New Roman"/>
          <w:color w:val="EE0000"/>
          <w:kern w:val="0"/>
          <w:lang w:eastAsia="en-GB"/>
          <w14:ligatures w14:val="none"/>
        </w:rPr>
      </w:pPr>
      <w:r w:rsidRPr="009D1C02">
        <w:rPr>
          <w:rFonts w:eastAsia="Times New Roman" w:cs="Times New Roman"/>
          <w:color w:val="EE0000"/>
          <w:kern w:val="0"/>
          <w:lang w:eastAsia="en-GB"/>
          <w14:ligatures w14:val="none"/>
        </w:rPr>
        <w:t xml:space="preserve">[Internal Note: </w:t>
      </w:r>
      <w:r w:rsidR="00342481" w:rsidRPr="00342481">
        <w:rPr>
          <w:rFonts w:eastAsia="Times New Roman" w:cs="Times New Roman"/>
          <w:color w:val="EE0000"/>
          <w:kern w:val="0"/>
          <w:lang w:eastAsia="en-GB"/>
          <w14:ligatures w14:val="none"/>
        </w:rPr>
        <w:t>A FINMA no-objection position regarding a defined business model should not inadvertently be marketed as regulatory approval of the company, individual products or future activities outside that perimeter</w:t>
      </w:r>
      <w:r w:rsidRPr="009D1C02">
        <w:rPr>
          <w:rFonts w:eastAsia="Times New Roman" w:cs="Times New Roman"/>
          <w:color w:val="EE0000"/>
          <w:kern w:val="0"/>
          <w:lang w:eastAsia="en-GB"/>
          <w14:ligatures w14:val="none"/>
        </w:rPr>
        <w:t>].</w:t>
      </w:r>
    </w:p>
    <w:p w14:paraId="1D8E405A" w14:textId="77777777" w:rsidR="00342481" w:rsidRPr="00342481" w:rsidRDefault="00B40CB7" w:rsidP="00342481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>
        <w:rPr>
          <w:rFonts w:eastAsia="Times New Roman" w:cs="Times New Roman"/>
          <w:noProof/>
          <w:kern w:val="0"/>
          <w:lang w:eastAsia="en-GB"/>
        </w:rPr>
        <w:pict w14:anchorId="4B412511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754774F7" w14:textId="77777777" w:rsidR="00342481" w:rsidRPr="00342481" w:rsidRDefault="00342481" w:rsidP="00342481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342481">
        <w:rPr>
          <w:rFonts w:eastAsia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1</w:t>
      </w:r>
      <w:r w:rsidR="004743E7">
        <w:rPr>
          <w:rFonts w:eastAsia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4</w:t>
      </w:r>
      <w:r w:rsidRPr="00342481">
        <w:rPr>
          <w:rFonts w:eastAsia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. Proposed Navigation</w:t>
      </w:r>
    </w:p>
    <w:p w14:paraId="515F1161" w14:textId="77777777" w:rsidR="00342481" w:rsidRPr="00342481" w:rsidRDefault="004743E7" w:rsidP="0034248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>
        <w:rPr>
          <w:rFonts w:eastAsia="Times New Roman" w:cs="Times New Roman"/>
          <w:color w:val="000000"/>
          <w:kern w:val="0"/>
          <w:lang w:eastAsia="en-GB"/>
          <w14:ligatures w14:val="none"/>
        </w:rPr>
        <w:t>M</w:t>
      </w:r>
      <w:r w:rsidR="00342481" w:rsidRPr="00342481">
        <w:rPr>
          <w:rFonts w:eastAsia="Times New Roman" w:cs="Times New Roman"/>
          <w:color w:val="000000"/>
          <w:kern w:val="0"/>
          <w:lang w:eastAsia="en-GB"/>
          <w14:ligatures w14:val="none"/>
        </w:rPr>
        <w:t>ake the final top navigation extremely simple:</w:t>
      </w:r>
    </w:p>
    <w:p w14:paraId="472A946C" w14:textId="77777777" w:rsidR="00342481" w:rsidRPr="00342481" w:rsidRDefault="00342481" w:rsidP="0034248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342481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Platform | Technology | Solutions | Precious Metals | Institutional | About | Regulatory | Contact</w:t>
      </w:r>
    </w:p>
    <w:p w14:paraId="478CD970" w14:textId="77777777" w:rsidR="00342481" w:rsidRPr="00342481" w:rsidRDefault="00342481" w:rsidP="0034248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342481">
        <w:rPr>
          <w:rFonts w:eastAsia="Times New Roman" w:cs="Times New Roman"/>
          <w:color w:val="000000"/>
          <w:kern w:val="0"/>
          <w:lang w:eastAsia="en-GB"/>
          <w14:ligatures w14:val="none"/>
        </w:rPr>
        <w:t>Under </w:t>
      </w:r>
      <w:r w:rsidRPr="00342481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Solutions</w:t>
      </w:r>
      <w:r w:rsidRPr="00342481">
        <w:rPr>
          <w:rFonts w:eastAsia="Times New Roman" w:cs="Times New Roman"/>
          <w:color w:val="000000"/>
          <w:kern w:val="0"/>
          <w:lang w:eastAsia="en-GB"/>
          <w14:ligatures w14:val="none"/>
        </w:rPr>
        <w:t>:</w:t>
      </w:r>
    </w:p>
    <w:p w14:paraId="017E6E3D" w14:textId="77777777" w:rsidR="004743E7" w:rsidRDefault="00342481" w:rsidP="004743E7">
      <w:pPr>
        <w:pStyle w:val="Listenabsatz"/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4743E7">
        <w:rPr>
          <w:rFonts w:eastAsia="Times New Roman" w:cs="Times New Roman"/>
          <w:color w:val="000000"/>
          <w:kern w:val="0"/>
          <w:lang w:eastAsia="en-GB"/>
          <w14:ligatures w14:val="none"/>
        </w:rPr>
        <w:t>Tokenisation as a Service</w:t>
      </w:r>
    </w:p>
    <w:p w14:paraId="6A57D7C0" w14:textId="77777777" w:rsidR="004743E7" w:rsidRPr="004743E7" w:rsidRDefault="004743E7" w:rsidP="004743E7">
      <w:pPr>
        <w:pStyle w:val="Listenabsatz"/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>
        <w:rPr>
          <w:rFonts w:eastAsia="Times New Roman" w:cs="Times New Roman"/>
          <w:color w:val="000000"/>
          <w:kern w:val="0"/>
          <w:lang w:eastAsia="en-GB"/>
          <w14:ligatures w14:val="none"/>
        </w:rPr>
        <w:t xml:space="preserve">Gold and Other Precious Metals </w:t>
      </w:r>
      <w:r w:rsidR="00342481" w:rsidRPr="004743E7">
        <w:rPr>
          <w:rFonts w:eastAsia="Times New Roman" w:cs="Times New Roman"/>
          <w:color w:val="000000"/>
          <w:kern w:val="0"/>
          <w:lang w:eastAsia="en-GB"/>
          <w14:ligatures w14:val="none"/>
        </w:rPr>
        <w:br/>
      </w:r>
    </w:p>
    <w:p w14:paraId="46FCC66E" w14:textId="77777777" w:rsidR="00342481" w:rsidRPr="00342481" w:rsidRDefault="00342481" w:rsidP="0034248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342481">
        <w:rPr>
          <w:rFonts w:eastAsia="Times New Roman" w:cs="Times New Roman"/>
          <w:color w:val="000000"/>
          <w:kern w:val="0"/>
          <w:lang w:eastAsia="en-GB"/>
          <w14:ligatures w14:val="none"/>
        </w:rPr>
        <w:t>Under </w:t>
      </w:r>
      <w:r w:rsidRPr="00342481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Technology</w:t>
      </w:r>
      <w:r w:rsidRPr="00342481">
        <w:rPr>
          <w:rFonts w:eastAsia="Times New Roman" w:cs="Times New Roman"/>
          <w:color w:val="000000"/>
          <w:kern w:val="0"/>
          <w:lang w:eastAsia="en-GB"/>
          <w14:ligatures w14:val="none"/>
        </w:rPr>
        <w:t>:</w:t>
      </w:r>
    </w:p>
    <w:p w14:paraId="6A553B8E" w14:textId="77777777" w:rsidR="004743E7" w:rsidRDefault="00342481" w:rsidP="004743E7">
      <w:pPr>
        <w:pStyle w:val="Listenabsatz"/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4743E7">
        <w:rPr>
          <w:rFonts w:eastAsia="Times New Roman" w:cs="Times New Roman"/>
          <w:color w:val="000000"/>
          <w:kern w:val="0"/>
          <w:lang w:eastAsia="en-GB"/>
          <w14:ligatures w14:val="none"/>
        </w:rPr>
        <w:t>Tokenisation Engine</w:t>
      </w:r>
    </w:p>
    <w:p w14:paraId="62DAAF5E" w14:textId="77777777" w:rsidR="004743E7" w:rsidRDefault="00342481" w:rsidP="004743E7">
      <w:pPr>
        <w:pStyle w:val="Listenabsatz"/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4743E7">
        <w:rPr>
          <w:rFonts w:eastAsia="Times New Roman" w:cs="Times New Roman"/>
          <w:color w:val="000000"/>
          <w:kern w:val="0"/>
          <w:lang w:eastAsia="en-GB"/>
          <w14:ligatures w14:val="none"/>
        </w:rPr>
        <w:t>Smart Contracts</w:t>
      </w:r>
    </w:p>
    <w:p w14:paraId="7A86A1DB" w14:textId="77777777" w:rsidR="004743E7" w:rsidRDefault="00342481" w:rsidP="004743E7">
      <w:pPr>
        <w:pStyle w:val="Listenabsatz"/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4743E7">
        <w:rPr>
          <w:rFonts w:eastAsia="Times New Roman" w:cs="Times New Roman"/>
          <w:color w:val="000000"/>
          <w:kern w:val="0"/>
          <w:lang w:eastAsia="en-GB"/>
          <w14:ligatures w14:val="none"/>
        </w:rPr>
        <w:lastRenderedPageBreak/>
        <w:t>APIs</w:t>
      </w:r>
    </w:p>
    <w:p w14:paraId="19FC404D" w14:textId="77777777" w:rsidR="004743E7" w:rsidRDefault="00342481" w:rsidP="004743E7">
      <w:pPr>
        <w:pStyle w:val="Listenabsatz"/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4743E7">
        <w:rPr>
          <w:rFonts w:eastAsia="Times New Roman" w:cs="Times New Roman"/>
          <w:color w:val="000000"/>
          <w:kern w:val="0"/>
          <w:lang w:eastAsia="en-GB"/>
          <w14:ligatures w14:val="none"/>
        </w:rPr>
        <w:t>White Label</w:t>
      </w:r>
    </w:p>
    <w:p w14:paraId="7D3B9978" w14:textId="77777777" w:rsidR="004743E7" w:rsidRDefault="00342481" w:rsidP="004743E7">
      <w:pPr>
        <w:pStyle w:val="Listenabsatz"/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4743E7">
        <w:rPr>
          <w:rFonts w:eastAsia="Times New Roman" w:cs="Times New Roman"/>
          <w:color w:val="000000"/>
          <w:kern w:val="0"/>
          <w:lang w:eastAsia="en-GB"/>
          <w14:ligatures w14:val="none"/>
        </w:rPr>
        <w:t>Blockchain Infrastructure</w:t>
      </w:r>
    </w:p>
    <w:p w14:paraId="727B8614" w14:textId="77777777" w:rsidR="00342481" w:rsidRPr="004743E7" w:rsidRDefault="00342481" w:rsidP="004743E7">
      <w:pPr>
        <w:pStyle w:val="Listenabsatz"/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4743E7">
        <w:rPr>
          <w:rFonts w:eastAsia="Times New Roman" w:cs="Times New Roman"/>
          <w:color w:val="000000"/>
          <w:kern w:val="0"/>
          <w:lang w:eastAsia="en-GB"/>
          <w14:ligatures w14:val="none"/>
        </w:rPr>
        <w:t>Lifecycle Management</w:t>
      </w:r>
    </w:p>
    <w:p w14:paraId="07D3A647" w14:textId="77777777" w:rsidR="00342481" w:rsidRPr="00342481" w:rsidRDefault="00B40CB7" w:rsidP="00342481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>
        <w:rPr>
          <w:rFonts w:eastAsia="Times New Roman" w:cs="Times New Roman"/>
          <w:noProof/>
          <w:kern w:val="0"/>
          <w:lang w:eastAsia="en-GB"/>
        </w:rPr>
        <w:pict w14:anchorId="6D909CF9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5D9EB2C1" w14:textId="77777777" w:rsidR="00342481" w:rsidRPr="00342481" w:rsidRDefault="00342481" w:rsidP="00342481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342481">
        <w:rPr>
          <w:rFonts w:eastAsia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1</w:t>
      </w:r>
      <w:r w:rsidR="004743E7">
        <w:rPr>
          <w:rFonts w:eastAsia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5</w:t>
      </w:r>
      <w:r w:rsidRPr="00342481">
        <w:rPr>
          <w:rFonts w:eastAsia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. Business Model Behind the Website</w:t>
      </w:r>
    </w:p>
    <w:p w14:paraId="2C3C8276" w14:textId="77777777" w:rsidR="00342481" w:rsidRPr="00342481" w:rsidRDefault="00342481" w:rsidP="0034248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342481">
        <w:rPr>
          <w:rFonts w:eastAsia="Times New Roman" w:cs="Times New Roman"/>
          <w:color w:val="000000"/>
          <w:kern w:val="0"/>
          <w:lang w:eastAsia="en-GB"/>
          <w14:ligatures w14:val="none"/>
        </w:rPr>
        <w:t>The new website should also support a much clearer revenue strategy.</w:t>
      </w:r>
    </w:p>
    <w:p w14:paraId="2865B55F" w14:textId="77777777" w:rsidR="00342481" w:rsidRPr="00342481" w:rsidRDefault="00342481" w:rsidP="0034248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342481">
        <w:rPr>
          <w:rFonts w:eastAsia="Times New Roman" w:cs="Times New Roman"/>
          <w:color w:val="000000"/>
          <w:kern w:val="0"/>
          <w:lang w:eastAsia="en-GB"/>
          <w14:ligatures w14:val="none"/>
        </w:rPr>
        <w:t>ComTech could potentially generate revenue through:</w:t>
      </w:r>
    </w:p>
    <w:p w14:paraId="60EBC272" w14:textId="77777777" w:rsidR="004743E7" w:rsidRPr="004743E7" w:rsidRDefault="00342481" w:rsidP="004743E7">
      <w:pPr>
        <w:pStyle w:val="Listenabsatz"/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4743E7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Platform Setup Fee</w:t>
      </w:r>
    </w:p>
    <w:p w14:paraId="4F8F6D73" w14:textId="77777777" w:rsidR="00342481" w:rsidRDefault="00342481" w:rsidP="004743E7">
      <w:pPr>
        <w:pStyle w:val="Listenabsatz"/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4743E7">
        <w:rPr>
          <w:rFonts w:eastAsia="Times New Roman" w:cs="Times New Roman"/>
          <w:color w:val="000000"/>
          <w:kern w:val="0"/>
          <w:lang w:eastAsia="en-GB"/>
          <w14:ligatures w14:val="none"/>
        </w:rPr>
        <w:t>Initial configuration and implementation</w:t>
      </w:r>
    </w:p>
    <w:p w14:paraId="4C66AD0B" w14:textId="77777777" w:rsidR="004743E7" w:rsidRPr="004743E7" w:rsidRDefault="004743E7" w:rsidP="004743E7">
      <w:pPr>
        <w:pStyle w:val="Listenabsatz"/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</w:p>
    <w:p w14:paraId="1A0957CA" w14:textId="77777777" w:rsidR="00342481" w:rsidRPr="004743E7" w:rsidRDefault="00342481" w:rsidP="004743E7">
      <w:pPr>
        <w:pStyle w:val="Listenabsatz"/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4743E7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Tokenisation Fee</w:t>
      </w:r>
    </w:p>
    <w:p w14:paraId="73799D39" w14:textId="77777777" w:rsidR="00342481" w:rsidRDefault="00342481" w:rsidP="004743E7">
      <w:pPr>
        <w:pStyle w:val="Listenabsatz"/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4743E7">
        <w:rPr>
          <w:rFonts w:eastAsia="Times New Roman" w:cs="Times New Roman"/>
          <w:color w:val="000000"/>
          <w:kern w:val="0"/>
          <w:lang w:eastAsia="en-GB"/>
          <w14:ligatures w14:val="none"/>
        </w:rPr>
        <w:t>Fee for creation/deployment of a tokenisation project.</w:t>
      </w:r>
    </w:p>
    <w:p w14:paraId="1B91806E" w14:textId="77777777" w:rsidR="004743E7" w:rsidRPr="004743E7" w:rsidRDefault="004743E7" w:rsidP="004743E7">
      <w:pPr>
        <w:pStyle w:val="Listenabsatz"/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</w:p>
    <w:p w14:paraId="37F8C504" w14:textId="77777777" w:rsidR="00342481" w:rsidRPr="004743E7" w:rsidRDefault="00342481" w:rsidP="004743E7">
      <w:pPr>
        <w:pStyle w:val="Listenabsatz"/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4743E7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Technology Licence</w:t>
      </w:r>
    </w:p>
    <w:p w14:paraId="5DAB081D" w14:textId="77777777" w:rsidR="00342481" w:rsidRDefault="00342481" w:rsidP="004743E7">
      <w:pPr>
        <w:pStyle w:val="Listenabsatz"/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4743E7">
        <w:rPr>
          <w:rFonts w:eastAsia="Times New Roman" w:cs="Times New Roman"/>
          <w:color w:val="000000"/>
          <w:kern w:val="0"/>
          <w:lang w:eastAsia="en-GB"/>
          <w14:ligatures w14:val="none"/>
        </w:rPr>
        <w:t>Annual enterprise software licence.</w:t>
      </w:r>
    </w:p>
    <w:p w14:paraId="05631C54" w14:textId="77777777" w:rsidR="004743E7" w:rsidRPr="004743E7" w:rsidRDefault="004743E7" w:rsidP="004743E7">
      <w:pPr>
        <w:pStyle w:val="Listenabsatz"/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</w:p>
    <w:p w14:paraId="4642632F" w14:textId="77777777" w:rsidR="00342481" w:rsidRPr="004743E7" w:rsidRDefault="00342481" w:rsidP="004743E7">
      <w:pPr>
        <w:pStyle w:val="Listenabsatz"/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4743E7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SaaS Fee</w:t>
      </w:r>
    </w:p>
    <w:p w14:paraId="7BE3E367" w14:textId="77777777" w:rsidR="00342481" w:rsidRDefault="00342481" w:rsidP="004743E7">
      <w:pPr>
        <w:pStyle w:val="Listenabsatz"/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4743E7">
        <w:rPr>
          <w:rFonts w:eastAsia="Times New Roman" w:cs="Times New Roman"/>
          <w:color w:val="000000"/>
          <w:kern w:val="0"/>
          <w:lang w:eastAsia="en-GB"/>
          <w14:ligatures w14:val="none"/>
        </w:rPr>
        <w:t>Monthly/annual platform subscription.</w:t>
      </w:r>
    </w:p>
    <w:p w14:paraId="7097E4BF" w14:textId="77777777" w:rsidR="004743E7" w:rsidRPr="004743E7" w:rsidRDefault="004743E7" w:rsidP="004743E7">
      <w:pPr>
        <w:pStyle w:val="Listenabsatz"/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</w:p>
    <w:p w14:paraId="0E2F56AC" w14:textId="77777777" w:rsidR="00342481" w:rsidRPr="004743E7" w:rsidRDefault="00342481" w:rsidP="004743E7">
      <w:pPr>
        <w:pStyle w:val="Listenabsatz"/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4743E7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Per-Token / Transaction Technology Fee</w:t>
      </w:r>
    </w:p>
    <w:p w14:paraId="491CAB86" w14:textId="77777777" w:rsidR="00342481" w:rsidRDefault="00342481" w:rsidP="004743E7">
      <w:pPr>
        <w:pStyle w:val="Listenabsatz"/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4743E7">
        <w:rPr>
          <w:rFonts w:eastAsia="Times New Roman" w:cs="Times New Roman"/>
          <w:color w:val="000000"/>
          <w:kern w:val="0"/>
          <w:lang w:eastAsia="en-GB"/>
          <w14:ligatures w14:val="none"/>
        </w:rPr>
        <w:t>Technology usage charge, where permissible.</w:t>
      </w:r>
    </w:p>
    <w:p w14:paraId="6BECFF81" w14:textId="77777777" w:rsidR="004743E7" w:rsidRPr="004743E7" w:rsidRDefault="004743E7" w:rsidP="004743E7">
      <w:pPr>
        <w:pStyle w:val="Listenabsatz"/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</w:p>
    <w:p w14:paraId="7E12F12B" w14:textId="77777777" w:rsidR="00342481" w:rsidRPr="004743E7" w:rsidRDefault="00342481" w:rsidP="004743E7">
      <w:pPr>
        <w:pStyle w:val="Listenabsatz"/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4743E7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API Usage Fee</w:t>
      </w:r>
    </w:p>
    <w:p w14:paraId="37BB01D2" w14:textId="77777777" w:rsidR="00342481" w:rsidRDefault="00342481" w:rsidP="004743E7">
      <w:pPr>
        <w:pStyle w:val="Listenabsatz"/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4743E7">
        <w:rPr>
          <w:rFonts w:eastAsia="Times New Roman" w:cs="Times New Roman"/>
          <w:color w:val="000000"/>
          <w:kern w:val="0"/>
          <w:lang w:eastAsia="en-GB"/>
          <w14:ligatures w14:val="none"/>
        </w:rPr>
        <w:t>Enterprise API pricing.</w:t>
      </w:r>
    </w:p>
    <w:p w14:paraId="1C41B13B" w14:textId="77777777" w:rsidR="004743E7" w:rsidRPr="004743E7" w:rsidRDefault="004743E7" w:rsidP="004743E7">
      <w:pPr>
        <w:pStyle w:val="Listenabsatz"/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</w:p>
    <w:p w14:paraId="1F38D30B" w14:textId="77777777" w:rsidR="00342481" w:rsidRPr="004743E7" w:rsidRDefault="00342481" w:rsidP="004743E7">
      <w:pPr>
        <w:pStyle w:val="Listenabsatz"/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4743E7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White-Label Licence</w:t>
      </w:r>
    </w:p>
    <w:p w14:paraId="6204FFB9" w14:textId="77777777" w:rsidR="00342481" w:rsidRDefault="00342481" w:rsidP="004743E7">
      <w:pPr>
        <w:pStyle w:val="Listenabsatz"/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4743E7">
        <w:rPr>
          <w:rFonts w:eastAsia="Times New Roman" w:cs="Times New Roman"/>
          <w:color w:val="000000"/>
          <w:kern w:val="0"/>
          <w:lang w:eastAsia="en-GB"/>
          <w14:ligatures w14:val="none"/>
        </w:rPr>
        <w:t>Banks and financial institutions pay for branded deployment.</w:t>
      </w:r>
    </w:p>
    <w:p w14:paraId="74D334EB" w14:textId="77777777" w:rsidR="004743E7" w:rsidRPr="004743E7" w:rsidRDefault="004743E7" w:rsidP="004743E7">
      <w:pPr>
        <w:pStyle w:val="Listenabsatz"/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</w:p>
    <w:p w14:paraId="65A21DF8" w14:textId="77777777" w:rsidR="00342481" w:rsidRPr="004743E7" w:rsidRDefault="00342481" w:rsidP="004743E7">
      <w:pPr>
        <w:pStyle w:val="Listenabsatz"/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4743E7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Integration Fee</w:t>
      </w:r>
    </w:p>
    <w:p w14:paraId="1764A403" w14:textId="77777777" w:rsidR="00342481" w:rsidRDefault="00342481" w:rsidP="004743E7">
      <w:pPr>
        <w:pStyle w:val="Listenabsatz"/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4743E7">
        <w:rPr>
          <w:rFonts w:eastAsia="Times New Roman" w:cs="Times New Roman"/>
          <w:color w:val="000000"/>
          <w:kern w:val="0"/>
          <w:lang w:eastAsia="en-GB"/>
          <w14:ligatures w14:val="none"/>
        </w:rPr>
        <w:t>Connecting ComTech with clients' existing systems.</w:t>
      </w:r>
    </w:p>
    <w:p w14:paraId="0AF4D6AB" w14:textId="77777777" w:rsidR="004743E7" w:rsidRPr="004743E7" w:rsidRDefault="004743E7" w:rsidP="004743E7">
      <w:pPr>
        <w:pStyle w:val="Listenabsatz"/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</w:p>
    <w:p w14:paraId="6DDC0DD9" w14:textId="77777777" w:rsidR="00342481" w:rsidRPr="004743E7" w:rsidRDefault="00342481" w:rsidP="004743E7">
      <w:pPr>
        <w:pStyle w:val="Listenabsatz"/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4743E7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Maintenance Fee</w:t>
      </w:r>
    </w:p>
    <w:p w14:paraId="2E0C32B9" w14:textId="77777777" w:rsidR="00342481" w:rsidRDefault="00342481" w:rsidP="004743E7">
      <w:pPr>
        <w:pStyle w:val="Listenabsatz"/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4743E7">
        <w:rPr>
          <w:rFonts w:eastAsia="Times New Roman" w:cs="Times New Roman"/>
          <w:color w:val="000000"/>
          <w:kern w:val="0"/>
          <w:lang w:eastAsia="en-GB"/>
          <w14:ligatures w14:val="none"/>
        </w:rPr>
        <w:t>Ongoing technology and smart-contract support.</w:t>
      </w:r>
    </w:p>
    <w:p w14:paraId="2502A479" w14:textId="77777777" w:rsidR="004743E7" w:rsidRPr="004743E7" w:rsidRDefault="004743E7" w:rsidP="004743E7">
      <w:pPr>
        <w:pStyle w:val="Listenabsatz"/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</w:p>
    <w:p w14:paraId="716C7173" w14:textId="77777777" w:rsidR="00342481" w:rsidRPr="004743E7" w:rsidRDefault="00342481" w:rsidP="004743E7">
      <w:pPr>
        <w:pStyle w:val="Listenabsatz"/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4743E7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Enterprise Support</w:t>
      </w:r>
    </w:p>
    <w:p w14:paraId="68492B28" w14:textId="77777777" w:rsidR="00342481" w:rsidRPr="004743E7" w:rsidRDefault="00342481" w:rsidP="004743E7">
      <w:pPr>
        <w:pStyle w:val="Listenabsatz"/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4743E7">
        <w:rPr>
          <w:rFonts w:eastAsia="Times New Roman" w:cs="Times New Roman"/>
          <w:color w:val="000000"/>
          <w:kern w:val="0"/>
          <w:lang w:eastAsia="en-GB"/>
          <w14:ligatures w14:val="none"/>
        </w:rPr>
        <w:t>Premium SLA and technical support.</w:t>
      </w:r>
    </w:p>
    <w:p w14:paraId="5A098A67" w14:textId="77777777" w:rsidR="00342481" w:rsidRPr="00342481" w:rsidRDefault="00FB1FC1" w:rsidP="00342481">
      <w:pPr>
        <w:spacing w:before="100" w:beforeAutospacing="1" w:after="100" w:afterAutospacing="1" w:line="240" w:lineRule="auto"/>
        <w:rPr>
          <w:rFonts w:eastAsia="Times New Roman" w:cs="Times New Roman"/>
          <w:color w:val="EE0000"/>
          <w:kern w:val="0"/>
          <w:lang w:eastAsia="en-GB"/>
          <w14:ligatures w14:val="none"/>
        </w:rPr>
      </w:pPr>
      <w:r w:rsidRPr="00FB1FC1">
        <w:rPr>
          <w:rFonts w:eastAsia="Times New Roman" w:cs="Times New Roman"/>
          <w:color w:val="EE0000"/>
          <w:kern w:val="0"/>
          <w:lang w:eastAsia="en-GB"/>
          <w14:ligatures w14:val="none"/>
        </w:rPr>
        <w:t>[Internal Note: M</w:t>
      </w:r>
      <w:r w:rsidR="00342481" w:rsidRPr="00342481">
        <w:rPr>
          <w:rFonts w:eastAsia="Times New Roman" w:cs="Times New Roman"/>
          <w:color w:val="EE0000"/>
          <w:kern w:val="0"/>
          <w:lang w:eastAsia="en-GB"/>
          <w14:ligatures w14:val="none"/>
        </w:rPr>
        <w:t>oves ComTech from a project-based token issuer proposition toward a </w:t>
      </w:r>
      <w:r w:rsidR="00342481" w:rsidRPr="00342481">
        <w:rPr>
          <w:rFonts w:eastAsia="Times New Roman" w:cs="Times New Roman"/>
          <w:b/>
          <w:bCs/>
          <w:color w:val="EE0000"/>
          <w:kern w:val="0"/>
          <w:lang w:eastAsia="en-GB"/>
          <w14:ligatures w14:val="none"/>
        </w:rPr>
        <w:t>recurring-revenue digital infrastructure company</w:t>
      </w:r>
      <w:r w:rsidRPr="00FB1FC1">
        <w:rPr>
          <w:rFonts w:eastAsia="Times New Roman" w:cs="Times New Roman"/>
          <w:color w:val="EE0000"/>
          <w:kern w:val="0"/>
          <w:lang w:eastAsia="en-GB"/>
          <w14:ligatures w14:val="none"/>
        </w:rPr>
        <w:t xml:space="preserve">]. </w:t>
      </w:r>
    </w:p>
    <w:p w14:paraId="3B0F6856" w14:textId="77777777" w:rsidR="00342481" w:rsidRPr="00342481" w:rsidRDefault="00342481" w:rsidP="00342481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342481">
        <w:rPr>
          <w:rFonts w:eastAsia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lastRenderedPageBreak/>
        <w:t>1</w:t>
      </w:r>
      <w:r w:rsidR="00A065FE">
        <w:rPr>
          <w:rFonts w:eastAsia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6</w:t>
      </w:r>
      <w:r w:rsidRPr="00342481">
        <w:rPr>
          <w:rFonts w:eastAsia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. The New ComTech Story</w:t>
      </w:r>
    </w:p>
    <w:p w14:paraId="592279B1" w14:textId="77777777" w:rsidR="00342481" w:rsidRPr="00342481" w:rsidRDefault="00342481" w:rsidP="0034248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342481">
        <w:rPr>
          <w:rFonts w:eastAsia="Times New Roman" w:cs="Times New Roman"/>
          <w:color w:val="000000"/>
          <w:kern w:val="0"/>
          <w:lang w:eastAsia="en-GB"/>
          <w14:ligatures w14:val="none"/>
        </w:rPr>
        <w:t>The website should tell a progression story:</w:t>
      </w:r>
    </w:p>
    <w:p w14:paraId="1AA35BF6" w14:textId="77777777" w:rsidR="00342481" w:rsidRPr="00342481" w:rsidRDefault="00342481" w:rsidP="0034248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342481"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ComTech 1.0</w:t>
      </w:r>
    </w:p>
    <w:p w14:paraId="080BABFC" w14:textId="77777777" w:rsidR="00342481" w:rsidRPr="00342481" w:rsidRDefault="00342481" w:rsidP="0034248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342481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Gold Tokenisation</w:t>
      </w:r>
    </w:p>
    <w:p w14:paraId="42D19E31" w14:textId="77777777" w:rsidR="00342481" w:rsidRPr="00342481" w:rsidRDefault="00342481" w:rsidP="0034248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342481">
        <w:rPr>
          <w:rFonts w:eastAsia="Times New Roman" w:cs="Times New Roman"/>
          <w:color w:val="000000"/>
          <w:kern w:val="0"/>
          <w:lang w:eastAsia="en-GB"/>
          <w14:ligatures w14:val="none"/>
        </w:rPr>
        <w:t>Experience in connecting physical precious metals with blockchain technology.</w:t>
      </w:r>
    </w:p>
    <w:p w14:paraId="7EAE87C0" w14:textId="77777777" w:rsidR="00342481" w:rsidRPr="00342481" w:rsidRDefault="00342481" w:rsidP="0034248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342481">
        <w:rPr>
          <w:rFonts w:eastAsia="Times New Roman" w:cs="Times New Roman"/>
          <w:color w:val="000000"/>
          <w:kern w:val="0"/>
          <w:lang w:eastAsia="en-GB"/>
          <w14:ligatures w14:val="none"/>
        </w:rPr>
        <w:t>↓</w:t>
      </w:r>
    </w:p>
    <w:p w14:paraId="089ADBAC" w14:textId="77777777" w:rsidR="00342481" w:rsidRPr="00342481" w:rsidRDefault="00342481" w:rsidP="0034248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342481"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ComTech 2.0</w:t>
      </w:r>
    </w:p>
    <w:p w14:paraId="37E9FFD2" w14:textId="77777777" w:rsidR="00342481" w:rsidRPr="00342481" w:rsidRDefault="00342481" w:rsidP="0034248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342481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Real-World Asset Tokenisation</w:t>
      </w:r>
    </w:p>
    <w:p w14:paraId="2707E6D2" w14:textId="77777777" w:rsidR="00342481" w:rsidRPr="00342481" w:rsidRDefault="00342481" w:rsidP="0034248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342481">
        <w:rPr>
          <w:rFonts w:eastAsia="Times New Roman" w:cs="Times New Roman"/>
          <w:color w:val="000000"/>
          <w:kern w:val="0"/>
          <w:lang w:eastAsia="en-GB"/>
          <w14:ligatures w14:val="none"/>
        </w:rPr>
        <w:t>Taking the infrastructure and experience developed around gold and applying the technology to broader asset classes.</w:t>
      </w:r>
    </w:p>
    <w:p w14:paraId="752EBD5C" w14:textId="77777777" w:rsidR="00342481" w:rsidRPr="00342481" w:rsidRDefault="00342481" w:rsidP="0034248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342481">
        <w:rPr>
          <w:rFonts w:eastAsia="Times New Roman" w:cs="Times New Roman"/>
          <w:color w:val="000000"/>
          <w:kern w:val="0"/>
          <w:lang w:eastAsia="en-GB"/>
          <w14:ligatures w14:val="none"/>
        </w:rPr>
        <w:t>↓</w:t>
      </w:r>
    </w:p>
    <w:p w14:paraId="1D235FAB" w14:textId="77777777" w:rsidR="00342481" w:rsidRPr="00342481" w:rsidRDefault="00342481" w:rsidP="0034248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342481"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ComTech 3.0</w:t>
      </w:r>
    </w:p>
    <w:p w14:paraId="7119F683" w14:textId="77777777" w:rsidR="00342481" w:rsidRPr="00342481" w:rsidRDefault="00342481" w:rsidP="0034248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342481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Institutional Tokenisation Infrastructure</w:t>
      </w:r>
    </w:p>
    <w:p w14:paraId="0C13062A" w14:textId="77777777" w:rsidR="00342481" w:rsidRPr="00342481" w:rsidRDefault="00342481" w:rsidP="0034248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342481">
        <w:rPr>
          <w:rFonts w:eastAsia="Times New Roman" w:cs="Times New Roman"/>
          <w:color w:val="000000"/>
          <w:kern w:val="0"/>
          <w:lang w:eastAsia="en-GB"/>
          <w14:ligatures w14:val="none"/>
        </w:rPr>
        <w:t>Providing banks, financial institutions, asset owners and enterprises with the technology required to participate in the tokenised economy.</w:t>
      </w:r>
    </w:p>
    <w:p w14:paraId="50E0356D" w14:textId="77777777" w:rsidR="00342481" w:rsidRPr="00342481" w:rsidRDefault="00342481" w:rsidP="0034248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342481">
        <w:rPr>
          <w:rFonts w:eastAsia="Times New Roman" w:cs="Times New Roman"/>
          <w:color w:val="000000"/>
          <w:kern w:val="0"/>
          <w:lang w:eastAsia="en-GB"/>
          <w14:ligatures w14:val="none"/>
        </w:rPr>
        <w:t>That gives the company a much more compelling identity.</w:t>
      </w:r>
    </w:p>
    <w:p w14:paraId="446E6AF8" w14:textId="77777777" w:rsidR="00342481" w:rsidRPr="00342481" w:rsidRDefault="00342481" w:rsidP="0034248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342481">
        <w:rPr>
          <w:rFonts w:eastAsia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Recommended ultimate positioning</w:t>
      </w:r>
    </w:p>
    <w:p w14:paraId="5B0A73CC" w14:textId="77777777" w:rsidR="00342481" w:rsidRPr="00342481" w:rsidRDefault="00342481" w:rsidP="0034248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342481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COMTECH</w:t>
      </w:r>
    </w:p>
    <w:p w14:paraId="3B0952CB" w14:textId="77777777" w:rsidR="00342481" w:rsidRPr="00342481" w:rsidRDefault="00342481" w:rsidP="0034248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342481"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Infrastructure for the Tokenised Economy</w:t>
      </w:r>
    </w:p>
    <w:p w14:paraId="6FBA0EFC" w14:textId="77777777" w:rsidR="00342481" w:rsidRPr="00342481" w:rsidRDefault="00342481" w:rsidP="0034248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342481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Tokenisation Platform | Tokenisation Technology | Precious Metals</w:t>
      </w:r>
    </w:p>
    <w:p w14:paraId="4FDDC033" w14:textId="77777777" w:rsidR="00342481" w:rsidRPr="00342481" w:rsidRDefault="00342481" w:rsidP="0034248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342481">
        <w:rPr>
          <w:rFonts w:eastAsia="Times New Roman" w:cs="Times New Roman"/>
          <w:color w:val="000000"/>
          <w:kern w:val="0"/>
          <w:lang w:eastAsia="en-GB"/>
          <w14:ligatures w14:val="none"/>
        </w:rPr>
        <w:t>ComTech provides institutional-grade technology for transforming real-world assets into programmable digital assets. From precious metals to financial and real-economy assets, our modular infrastructure enables businesses and institutions to design, create and manage tokenisation solutions.</w:t>
      </w:r>
    </w:p>
    <w:p w14:paraId="09233887" w14:textId="77777777" w:rsidR="00342481" w:rsidRPr="00342481" w:rsidRDefault="00A065FE" w:rsidP="00342481">
      <w:pPr>
        <w:spacing w:before="100" w:beforeAutospacing="1" w:after="100" w:afterAutospacing="1" w:line="240" w:lineRule="auto"/>
        <w:rPr>
          <w:rFonts w:eastAsia="Times New Roman" w:cs="Times New Roman"/>
          <w:color w:val="EE0000"/>
          <w:kern w:val="0"/>
          <w:lang w:eastAsia="en-GB"/>
          <w14:ligatures w14:val="none"/>
        </w:rPr>
      </w:pPr>
      <w:r>
        <w:rPr>
          <w:rFonts w:eastAsia="Times New Roman" w:cs="Times New Roman"/>
          <w:color w:val="EE0000"/>
          <w:kern w:val="0"/>
          <w:lang w:eastAsia="en-GB"/>
          <w14:ligatures w14:val="none"/>
        </w:rPr>
        <w:t xml:space="preserve">[Internal Note: </w:t>
      </w:r>
      <w:r w:rsidR="00342481" w:rsidRPr="00342481">
        <w:rPr>
          <w:rFonts w:eastAsia="Times New Roman" w:cs="Times New Roman"/>
          <w:color w:val="EE0000"/>
          <w:kern w:val="0"/>
          <w:lang w:eastAsia="en-GB"/>
          <w14:ligatures w14:val="none"/>
        </w:rPr>
        <w:t>Th</w:t>
      </w:r>
      <w:r>
        <w:rPr>
          <w:rFonts w:eastAsia="Times New Roman" w:cs="Times New Roman"/>
          <w:color w:val="EE0000"/>
          <w:kern w:val="0"/>
          <w:lang w:eastAsia="en-GB"/>
          <w14:ligatures w14:val="none"/>
        </w:rPr>
        <w:t>e i</w:t>
      </w:r>
      <w:r w:rsidR="00342481" w:rsidRPr="00342481">
        <w:rPr>
          <w:rFonts w:eastAsia="Times New Roman" w:cs="Times New Roman"/>
          <w:color w:val="EE0000"/>
          <w:kern w:val="0"/>
          <w:lang w:eastAsia="en-GB"/>
          <w14:ligatures w14:val="none"/>
        </w:rPr>
        <w:t>mportant caveat is that I would </w:t>
      </w:r>
      <w:r w:rsidR="00342481" w:rsidRPr="00342481">
        <w:rPr>
          <w:rFonts w:eastAsia="Times New Roman" w:cs="Times New Roman"/>
          <w:b/>
          <w:bCs/>
          <w:color w:val="EE0000"/>
          <w:kern w:val="0"/>
          <w:lang w:eastAsia="en-GB"/>
          <w14:ligatures w14:val="none"/>
        </w:rPr>
        <w:t>not finalise the actual website wording until we map every proposed service against the FINMA no-objection letter</w:t>
      </w:r>
      <w:r w:rsidR="00342481" w:rsidRPr="00342481">
        <w:rPr>
          <w:rFonts w:eastAsia="Times New Roman" w:cs="Times New Roman"/>
          <w:color w:val="EE0000"/>
          <w:kern w:val="0"/>
          <w:lang w:eastAsia="en-GB"/>
          <w14:ligatures w14:val="none"/>
        </w:rPr>
        <w:t xml:space="preserve">. FINMA expressly applies a technology-neutral, substance-over-form approach, </w:t>
      </w:r>
      <w:r w:rsidR="00342481" w:rsidRPr="00342481">
        <w:rPr>
          <w:rFonts w:eastAsia="Times New Roman" w:cs="Times New Roman"/>
          <w:color w:val="EE0000"/>
          <w:kern w:val="0"/>
          <w:lang w:eastAsia="en-GB"/>
          <w14:ligatures w14:val="none"/>
        </w:rPr>
        <w:lastRenderedPageBreak/>
        <w:t>and functions such as trading, custody and settlement can create separate regulatory requirements. (</w:t>
      </w:r>
      <w:hyperlink r:id="rId9" w:tooltip="Licensing as a DLT trading facility | FINMA" w:history="1">
        <w:r w:rsidR="00342481" w:rsidRPr="00342481">
          <w:rPr>
            <w:rFonts w:eastAsia="Times New Roman" w:cs="Times New Roman"/>
            <w:color w:val="EE0000"/>
            <w:kern w:val="0"/>
            <w:u w:val="single"/>
            <w:lang w:eastAsia="en-GB"/>
            <w14:ligatures w14:val="none"/>
          </w:rPr>
          <w:t>Eidgenössische Finanzmarktaufsicht FINMA</w:t>
        </w:r>
      </w:hyperlink>
      <w:r w:rsidR="00342481" w:rsidRPr="00342481">
        <w:rPr>
          <w:rFonts w:eastAsia="Times New Roman" w:cs="Times New Roman"/>
          <w:color w:val="EE0000"/>
          <w:kern w:val="0"/>
          <w:lang w:eastAsia="en-GB"/>
          <w14:ligatures w14:val="none"/>
        </w:rPr>
        <w:t>)</w:t>
      </w:r>
      <w:r>
        <w:rPr>
          <w:rFonts w:eastAsia="Times New Roman" w:cs="Times New Roman"/>
          <w:color w:val="EE0000"/>
          <w:kern w:val="0"/>
          <w:lang w:eastAsia="en-GB"/>
          <w14:ligatures w14:val="none"/>
        </w:rPr>
        <w:t>]</w:t>
      </w:r>
    </w:p>
    <w:p w14:paraId="273C37E9" w14:textId="77777777" w:rsidR="0016752C" w:rsidRPr="00342481" w:rsidRDefault="0016752C"/>
    <w:sectPr w:rsidR="0016752C" w:rsidRPr="003424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Eva Künzi" w:date="2026-08-22T15:53:00Z" w:initials="EK">
    <w:p w14:paraId="38AAF317" w14:textId="77777777" w:rsidR="00643DC6" w:rsidRDefault="00643DC6" w:rsidP="00643DC6">
      <w:r>
        <w:rPr>
          <w:rStyle w:val="Kommentarzeichen"/>
        </w:rPr>
        <w:annotationRef/>
      </w:r>
      <w:r>
        <w:rPr>
          <w:sz w:val="20"/>
          <w:szCs w:val="20"/>
        </w:rPr>
        <w:t>We must in all instances ensure here that it is clear who the issuer of the token is. Regulatory obligations apply at issuer level.</w:t>
      </w:r>
    </w:p>
  </w:comment>
  <w:comment w:id="1" w:author="Eva Künzi" w:date="2026-08-22T14:31:00Z" w:initials="EK">
    <w:p w14:paraId="4E0CF081" w14:textId="5125646A" w:rsidR="00643DC6" w:rsidRDefault="00643DC6" w:rsidP="00643DC6">
      <w:r>
        <w:rPr>
          <w:rStyle w:val="Kommentarzeichen"/>
        </w:rPr>
        <w:annotationRef/>
      </w:r>
      <w:r>
        <w:rPr>
          <w:sz w:val="20"/>
          <w:szCs w:val="20"/>
        </w:rPr>
        <w:t>I understand this is a SaaS (Software as a Service) offering? This is normally compeletely unlicensed and therefore no problem.</w:t>
      </w:r>
    </w:p>
  </w:comment>
  <w:comment w:id="2" w:author="Eva Künzi" w:date="2026-08-22T15:50:00Z" w:initials="EK">
    <w:p w14:paraId="64086828" w14:textId="77777777" w:rsidR="00643DC6" w:rsidRDefault="00643DC6" w:rsidP="00643DC6">
      <w:r>
        <w:rPr>
          <w:rStyle w:val="Kommentarzeichen"/>
        </w:rPr>
        <w:annotationRef/>
      </w:r>
      <w:r>
        <w:rPr>
          <w:sz w:val="20"/>
          <w:szCs w:val="20"/>
        </w:rPr>
        <w:t>I understand the CGO token would be presented as a flagship token to demonstrate capabilities. However, it must remain clear, that each issuer must obtain its own regulatory clearance.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8AAF317" w15:done="0"/>
  <w15:commentEx w15:paraId="4E0CF081" w15:done="0"/>
  <w15:commentEx w15:paraId="6408682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681AD9B" w16cex:dateUtc="2026-08-22T13:53:00Z"/>
  <w16cex:commentExtensible w16cex:durableId="684525DA" w16cex:dateUtc="2026-08-22T12:31:00Z"/>
  <w16cex:commentExtensible w16cex:durableId="11C2DB9F" w16cex:dateUtc="2026-08-22T13:5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8AAF317" w16cid:durableId="4681AD9B"/>
  <w16cid:commentId w16cid:paraId="4E0CF081" w16cid:durableId="684525DA"/>
  <w16cid:commentId w16cid:paraId="64086828" w16cid:durableId="11C2DB9F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1148D"/>
    <w:multiLevelType w:val="hybridMultilevel"/>
    <w:tmpl w:val="532876F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0F4FEA"/>
    <w:multiLevelType w:val="hybridMultilevel"/>
    <w:tmpl w:val="08A4B9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0B289E"/>
    <w:multiLevelType w:val="hybridMultilevel"/>
    <w:tmpl w:val="C428D79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2B2AC8"/>
    <w:multiLevelType w:val="hybridMultilevel"/>
    <w:tmpl w:val="1090A8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313162"/>
    <w:multiLevelType w:val="hybridMultilevel"/>
    <w:tmpl w:val="94BC87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FE727E"/>
    <w:multiLevelType w:val="hybridMultilevel"/>
    <w:tmpl w:val="4FCA8CE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F5A31A1"/>
    <w:multiLevelType w:val="hybridMultilevel"/>
    <w:tmpl w:val="7B5014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3DA3EC5"/>
    <w:multiLevelType w:val="hybridMultilevel"/>
    <w:tmpl w:val="774C34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BCA40B1"/>
    <w:multiLevelType w:val="hybridMultilevel"/>
    <w:tmpl w:val="144019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8724">
    <w:abstractNumId w:val="7"/>
  </w:num>
  <w:num w:numId="2" w16cid:durableId="1716661074">
    <w:abstractNumId w:val="3"/>
  </w:num>
  <w:num w:numId="3" w16cid:durableId="1130365568">
    <w:abstractNumId w:val="0"/>
  </w:num>
  <w:num w:numId="4" w16cid:durableId="261423946">
    <w:abstractNumId w:val="6"/>
  </w:num>
  <w:num w:numId="5" w16cid:durableId="1060859801">
    <w:abstractNumId w:val="1"/>
  </w:num>
  <w:num w:numId="6" w16cid:durableId="689651049">
    <w:abstractNumId w:val="2"/>
  </w:num>
  <w:num w:numId="7" w16cid:durableId="1474372061">
    <w:abstractNumId w:val="4"/>
  </w:num>
  <w:num w:numId="8" w16cid:durableId="259724905">
    <w:abstractNumId w:val="8"/>
  </w:num>
  <w:num w:numId="9" w16cid:durableId="2061126095">
    <w:abstractNumId w:val="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Eva Künzi">
    <w15:presenceInfo w15:providerId="AD" w15:userId="S::eva.kuenzi@khm-partners.ch::ea977240-3522-403c-850a-c6591bdbcad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6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481"/>
    <w:rsid w:val="00097C6C"/>
    <w:rsid w:val="0016752C"/>
    <w:rsid w:val="002E643C"/>
    <w:rsid w:val="00342481"/>
    <w:rsid w:val="004743E7"/>
    <w:rsid w:val="00510A4C"/>
    <w:rsid w:val="00620C45"/>
    <w:rsid w:val="00643DC6"/>
    <w:rsid w:val="007E593C"/>
    <w:rsid w:val="008007C2"/>
    <w:rsid w:val="00830058"/>
    <w:rsid w:val="00892B79"/>
    <w:rsid w:val="009B672E"/>
    <w:rsid w:val="009D1C02"/>
    <w:rsid w:val="00A065FE"/>
    <w:rsid w:val="00B40CB7"/>
    <w:rsid w:val="00C31D22"/>
    <w:rsid w:val="00C52FAB"/>
    <w:rsid w:val="00C54541"/>
    <w:rsid w:val="00D52CEF"/>
    <w:rsid w:val="00F17CF1"/>
    <w:rsid w:val="00FB1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89CC732"/>
  <w15:chartTrackingRefBased/>
  <w15:docId w15:val="{2500030F-5946-7F40-AFF2-70A7B67CF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3424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3424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3424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424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424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424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424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424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424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424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3424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3424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42481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42481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42481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42481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42481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4248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424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424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424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424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424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342481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42481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342481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424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42481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42481"/>
    <w:rPr>
      <w:b/>
      <w:bCs/>
      <w:smallCaps/>
      <w:color w:val="0F4761" w:themeColor="accent1" w:themeShade="BF"/>
      <w:spacing w:val="5"/>
    </w:rPr>
  </w:style>
  <w:style w:type="paragraph" w:styleId="StandardWeb">
    <w:name w:val="Normal (Web)"/>
    <w:basedOn w:val="Standard"/>
    <w:uiPriority w:val="99"/>
    <w:semiHidden/>
    <w:unhideWhenUsed/>
    <w:rsid w:val="003424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Absatz-Standardschriftart"/>
    <w:rsid w:val="00342481"/>
  </w:style>
  <w:style w:type="character" w:styleId="Fett">
    <w:name w:val="Strong"/>
    <w:basedOn w:val="Absatz-Standardschriftart"/>
    <w:uiPriority w:val="22"/>
    <w:qFormat/>
    <w:rsid w:val="00342481"/>
    <w:rPr>
      <w:b/>
      <w:bCs/>
    </w:rPr>
  </w:style>
  <w:style w:type="character" w:styleId="Hyperlink">
    <w:name w:val="Hyperlink"/>
    <w:basedOn w:val="Absatz-Standardschriftart"/>
    <w:uiPriority w:val="99"/>
    <w:semiHidden/>
    <w:unhideWhenUsed/>
    <w:rsid w:val="00342481"/>
    <w:rPr>
      <w:color w:val="0000FF"/>
      <w:u w:val="single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643DC6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643DC6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643DC6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643DC6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643DC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microsoft.com/office/2011/relationships/people" Target="people.xml"/><Relationship Id="rId5" Type="http://schemas.openxmlformats.org/officeDocument/2006/relationships/comments" Target="comment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finma.ch/en/authorisation/fintech/dlt-handelssystem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2339</Words>
  <Characters>14738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Cheong Say Lim</dc:creator>
  <cp:keywords/>
  <dc:description/>
  <cp:lastModifiedBy>Eva Künzi</cp:lastModifiedBy>
  <cp:revision>3</cp:revision>
  <dcterms:created xsi:type="dcterms:W3CDTF">2026-08-14T10:16:00Z</dcterms:created>
  <dcterms:modified xsi:type="dcterms:W3CDTF">2026-08-22T13:53:00Z</dcterms:modified>
</cp:coreProperties>
</file>