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System Environment: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 reikia prisijungimo?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Registracija: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Piletybės patvirtinimas (ak, ak su nuotrauka, valdžios vartai)?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Paciento use case: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Pridėti giminaitį (vaikas, senelė)?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Išsamiau vizijoj: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Kategorizuoti pacientų amžių //(Bad idea)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Pensininkas, vaikas, kūdikis, suaugęs ir pnš.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Kategorizuoti ligų tipus //Per daug skirtingų ligų + ne ta specialybė….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Lėtinė, paveldima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Apsirašyt kas blogai su esamų poliklinikų sistemom, sugalvoti rodiklius kuriuos mūsų sistema pagerins // Tik autorizaciją (bet kas žinantis žmogaus vardą, pavardę ir AK gali apsimesti juo)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//Integruojam mecininių vaizdų sistemą MedVAIS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//Integruojam elektronių receptų sistemą e.receptas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External systems - sodra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Internal system medicininiai vaizdai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Pažymų išrašymo galimybė (dalis paciento peržiūros)</w:t>
      </w:r>
    </w:p>
    <w:p w:rsidR="00000000" w:rsidDel="00000000" w:rsidP="00000000" w:rsidRDefault="00000000" w:rsidRPr="00000000" w14:paraId="00000017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 xml:space="preserve">//Pagal esvaikata.lt portalą:</w:t>
      </w:r>
    </w:p>
    <w:p w:rsidR="00000000" w:rsidDel="00000000" w:rsidP="00000000" w:rsidRDefault="00000000" w:rsidRPr="00000000" w14:paraId="00000018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Skiepų kalendorius</w:t>
      </w:r>
    </w:p>
    <w:p w:rsidR="00000000" w:rsidDel="00000000" w:rsidP="00000000" w:rsidRDefault="00000000" w:rsidRPr="00000000" w14:paraId="00000019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Pažymos</w:t>
      </w:r>
    </w:p>
    <w:p w:rsidR="00000000" w:rsidDel="00000000" w:rsidP="00000000" w:rsidRDefault="00000000" w:rsidRPr="00000000" w14:paraId="0000001A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Sveikatos istorijos suvestinė</w:t>
      </w:r>
    </w:p>
    <w:p w:rsidR="00000000" w:rsidDel="00000000" w:rsidP="00000000" w:rsidRDefault="00000000" w:rsidRPr="00000000" w14:paraId="0000001B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Elektroniniai receptai</w:t>
      </w:r>
    </w:p>
    <w:p w:rsidR="00000000" w:rsidDel="00000000" w:rsidP="00000000" w:rsidRDefault="00000000" w:rsidRPr="00000000" w14:paraId="0000001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Diagnozės</w:t>
      </w:r>
    </w:p>
    <w:p w:rsidR="00000000" w:rsidDel="00000000" w:rsidP="00000000" w:rsidRDefault="00000000" w:rsidRPr="00000000" w14:paraId="0000001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Alergijos</w:t>
      </w:r>
    </w:p>
    <w:p w:rsidR="00000000" w:rsidDel="00000000" w:rsidP="00000000" w:rsidRDefault="00000000" w:rsidRPr="00000000" w14:paraId="0000001E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ab/>
        <w:tab/>
        <w:t xml:space="preserve">Pranešimai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Klasės: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Gydytojas turi 0..1 seselę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Gydytojas skirdamas vaistus, praneša savo padejėjai (</w:t>
      </w:r>
      <w:r w:rsidDel="00000000" w:rsidR="00000000" w:rsidRPr="00000000">
        <w:rPr>
          <w:b w:val="1"/>
          <w:strike w:val="1"/>
          <w:rtl w:val="0"/>
        </w:rPr>
        <w:t xml:space="preserve">nurse</w:t>
      </w:r>
      <w:r w:rsidDel="00000000" w:rsidR="00000000" w:rsidRPr="00000000">
        <w:rPr>
          <w:strike w:val="1"/>
          <w:rtl w:val="0"/>
        </w:rPr>
        <w:t xml:space="preserve">) kokius vaistus išrašyti pacientui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Poliklinika turi kelis filialus (</w:t>
      </w:r>
      <w:r w:rsidDel="00000000" w:rsidR="00000000" w:rsidRPr="00000000">
        <w:rPr>
          <w:b w:val="1"/>
          <w:strike w:val="1"/>
          <w:rtl w:val="0"/>
        </w:rPr>
        <w:t xml:space="preserve">department</w:t>
      </w:r>
      <w:r w:rsidDel="00000000" w:rsidR="00000000" w:rsidRPr="00000000">
        <w:rPr>
          <w:strike w:val="1"/>
          <w:rtl w:val="0"/>
        </w:rPr>
        <w:t xml:space="preserve">’us)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Receptą (prescription) gali išrašyt tiek gydytojas tiek seselė.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Gydymą (</w:t>
      </w:r>
      <w:r w:rsidDel="00000000" w:rsidR="00000000" w:rsidRPr="00000000">
        <w:rPr>
          <w:b w:val="1"/>
          <w:strike w:val="1"/>
          <w:rtl w:val="0"/>
        </w:rPr>
        <w:t xml:space="preserve">treatment</w:t>
      </w:r>
      <w:r w:rsidDel="00000000" w:rsidR="00000000" w:rsidRPr="00000000">
        <w:rPr>
          <w:strike w:val="1"/>
          <w:rtl w:val="0"/>
        </w:rPr>
        <w:t xml:space="preserve">) skirti gali tik gydytojas, jame nurodomas koks gydytojas jį atliks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Reception </w:t>
      </w:r>
      <w:r w:rsidDel="00000000" w:rsidR="00000000" w:rsidRPr="00000000">
        <w:rPr>
          <w:strike w:val="1"/>
          <w:rtl w:val="0"/>
        </w:rPr>
        <w:t xml:space="preserve">- turi kelis receptionist. Skundai bei registracijos pirma eina per registratūra ir tik tada patenką vienam iš receptionist’ų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Specialty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Medicininiai vaizdai</w:t>
      </w:r>
      <w:r w:rsidDel="00000000" w:rsidR="00000000" w:rsidRPr="00000000">
        <w:rPr>
          <w:rtl w:val="0"/>
        </w:rPr>
        <w:t xml:space="preserve"> - dalis </w:t>
      </w:r>
      <w:r w:rsidDel="00000000" w:rsidR="00000000" w:rsidRPr="00000000">
        <w:rPr>
          <w:i w:val="1"/>
          <w:rtl w:val="0"/>
        </w:rPr>
        <w:t xml:space="preserve">Treatment’o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Paciento history turi 0..* pažymą (</w:t>
      </w:r>
      <w:r w:rsidDel="00000000" w:rsidR="00000000" w:rsidRPr="00000000">
        <w:rPr>
          <w:b w:val="1"/>
          <w:rtl w:val="0"/>
        </w:rPr>
        <w:t xml:space="preserve">certificate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BPMN process diagram: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Rezervavimas - atskira diagrama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Treatment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Notifications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Pažymų išdavimas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Atskira diagrama med vaizdams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Certification process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iš procesų išplauks ir use case'ai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