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pPr>
      <w:r w:rsidDel="00000000" w:rsidR="00000000" w:rsidRPr="00000000">
        <w:rPr>
          <w:rtl w:val="0"/>
        </w:rPr>
        <w:t xml:space="preserve">Projekto vizija</w:t>
      </w:r>
    </w:p>
    <w:p w:rsidR="00000000" w:rsidDel="00000000" w:rsidP="00000000" w:rsidRDefault="00000000" w:rsidRPr="00000000" w14:paraId="00000001">
      <w:pPr>
        <w:pStyle w:val="Subtitle"/>
        <w:contextualSpacing w:val="0"/>
        <w:rPr/>
      </w:pPr>
      <w:r w:rsidDel="00000000" w:rsidR="00000000" w:rsidRPr="00000000">
        <w:rPr>
          <w:rtl w:val="0"/>
        </w:rPr>
      </w:r>
    </w:p>
    <w:p w:rsidR="00000000" w:rsidDel="00000000" w:rsidP="00000000" w:rsidRDefault="00000000" w:rsidRPr="00000000" w14:paraId="00000002">
      <w:pPr>
        <w:pStyle w:val="Subtitle"/>
        <w:contextualSpacing w:val="0"/>
        <w:rPr/>
      </w:pPr>
      <w:r w:rsidDel="00000000" w:rsidR="00000000" w:rsidRPr="00000000">
        <w:rPr>
          <w:rtl w:val="0"/>
        </w:rPr>
        <w:t xml:space="preserve">Antežerių Poliklinikos </w:t>
        <w:br w:type="textWrapping"/>
        <w:t xml:space="preserve">administracijos sistema</w:t>
        <w:br w:type="textWrapping"/>
        <w:t xml:space="preserve">APAS</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 Projekto reikalavimai</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1.1 Kontekstas ir projekto reikalingumas</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1.2 Projekto tikslai</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1.3 Sėkmės kriterijai</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1.4 Rizikos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 Projekto vizija</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 Esminis funkcionalumas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2.2 Prielaidos</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80"/>
              <w:sz w:val="24"/>
              <w:szCs w:val="24"/>
              <w:u w:val="singl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 Projekto vykdymas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4"/>
        </w:numPr>
        <w:ind w:left="432" w:hanging="432"/>
        <w:contextualSpacing w:val="0"/>
        <w:rPr/>
      </w:pPr>
      <w:bookmarkStart w:colFirst="0" w:colLast="0" w:name="_gjdgxs" w:id="0"/>
      <w:bookmarkEnd w:id="0"/>
      <w:r w:rsidDel="00000000" w:rsidR="00000000" w:rsidRPr="00000000">
        <w:rPr>
          <w:rtl w:val="0"/>
        </w:rPr>
        <w:t xml:space="preserve">Projekto reikalavimai</w:t>
      </w:r>
    </w:p>
    <w:p w:rsidR="00000000" w:rsidDel="00000000" w:rsidP="00000000" w:rsidRDefault="00000000" w:rsidRPr="00000000" w14:paraId="00000010">
      <w:pPr>
        <w:pStyle w:val="Heading2"/>
        <w:numPr>
          <w:ilvl w:val="1"/>
          <w:numId w:val="4"/>
        </w:numPr>
        <w:ind w:left="576" w:hanging="576"/>
        <w:contextualSpacing w:val="0"/>
        <w:rPr/>
      </w:pPr>
      <w:bookmarkStart w:colFirst="0" w:colLast="0" w:name="_30j0zll" w:id="1"/>
      <w:bookmarkEnd w:id="1"/>
      <w:r w:rsidDel="00000000" w:rsidR="00000000" w:rsidRPr="00000000">
        <w:rPr>
          <w:rtl w:val="0"/>
        </w:rPr>
        <w:t xml:space="preserve">Kontekstas ir projekto reikalingumas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Antežerių seniūnijos projektas „Antežerių poliklinika“ buvo pradėtas vykdyti 2016 spalio mėnesį. Projektas planuojamas baigti vykdyti 2018 metais. Kiekviena moderni įstaiga stengiasi paprastą ir kasdieninę buhalteriją kiek galima automatizuoti bei vykdyti kompiuteriu. Tokios galimybėms pasiekti reikalinga vidinė sistema.</w:t>
      </w:r>
    </w:p>
    <w:p w:rsidR="00000000" w:rsidDel="00000000" w:rsidP="00000000" w:rsidRDefault="00000000" w:rsidRPr="00000000" w14:paraId="00000012">
      <w:pPr>
        <w:pStyle w:val="Heading2"/>
        <w:numPr>
          <w:ilvl w:val="1"/>
          <w:numId w:val="4"/>
        </w:numPr>
        <w:ind w:left="576" w:hanging="576"/>
        <w:contextualSpacing w:val="0"/>
        <w:rPr/>
      </w:pPr>
      <w:bookmarkStart w:colFirst="0" w:colLast="0" w:name="_1fob9te" w:id="2"/>
      <w:bookmarkEnd w:id="2"/>
      <w:r w:rsidDel="00000000" w:rsidR="00000000" w:rsidRPr="00000000">
        <w:rPr>
          <w:rtl w:val="0"/>
        </w:rPr>
        <w:t xml:space="preserve">Projekto tikslai</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Sudaryti sąlygas nuotolinei pacientų registracijai</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Palengvinti dokumentų valdymą</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Automatizuoti ligos istorijų valdymą</w:t>
      </w:r>
    </w:p>
    <w:p w:rsidR="00000000" w:rsidDel="00000000" w:rsidP="00000000" w:rsidRDefault="00000000" w:rsidRPr="00000000" w14:paraId="00000016">
      <w:pPr>
        <w:pStyle w:val="Heading2"/>
        <w:numPr>
          <w:ilvl w:val="1"/>
          <w:numId w:val="4"/>
        </w:numPr>
        <w:ind w:left="576" w:hanging="576"/>
        <w:contextualSpacing w:val="0"/>
        <w:rPr/>
      </w:pPr>
      <w:bookmarkStart w:colFirst="0" w:colLast="0" w:name="_3znysh7" w:id="3"/>
      <w:bookmarkEnd w:id="3"/>
      <w:r w:rsidDel="00000000" w:rsidR="00000000" w:rsidRPr="00000000">
        <w:rPr>
          <w:rtl w:val="0"/>
        </w:rPr>
        <w:t xml:space="preserve">Sėkmės kriterijai</w:t>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40% dokumentų valdymo perleidžiama APAS</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80% pacientų gali registruotis per APAS</w:t>
      </w:r>
    </w:p>
    <w:p w:rsidR="00000000" w:rsidDel="00000000" w:rsidP="00000000" w:rsidRDefault="00000000" w:rsidRPr="00000000" w14:paraId="00000019">
      <w:pPr>
        <w:pStyle w:val="Heading2"/>
        <w:numPr>
          <w:ilvl w:val="1"/>
          <w:numId w:val="4"/>
        </w:numPr>
        <w:ind w:left="576" w:hanging="576"/>
        <w:contextualSpacing w:val="0"/>
        <w:rPr/>
      </w:pPr>
      <w:bookmarkStart w:colFirst="0" w:colLast="0" w:name="_2et92p0" w:id="4"/>
      <w:bookmarkEnd w:id="4"/>
      <w:r w:rsidDel="00000000" w:rsidR="00000000" w:rsidRPr="00000000">
        <w:rPr>
          <w:rtl w:val="0"/>
        </w:rPr>
        <w:t xml:space="preserve">Rizikos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kaštai gali nepateisinti naudos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 būti rizikuojama gyventojų informacija, jeigu serveris nėra tinkamai prižiūrimas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Prasta ar neištestuota APAS vartotojo sąsaja gali atbaidyti naudotojus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4"/>
        </w:numPr>
        <w:ind w:left="432" w:hanging="432"/>
        <w:contextualSpacing w:val="0"/>
        <w:rPr/>
      </w:pPr>
      <w:bookmarkStart w:colFirst="0" w:colLast="0" w:name="_tyjcwt" w:id="5"/>
      <w:bookmarkEnd w:id="5"/>
      <w:r w:rsidDel="00000000" w:rsidR="00000000" w:rsidRPr="00000000">
        <w:rPr>
          <w:rtl w:val="0"/>
        </w:rPr>
        <w:t xml:space="preserve">Projekto vizija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Tradicinis dokumentų valdymas yra gana lėtas, todėl administravimo sistema galėtų palengvinti ir pagreitinti šį procesą. Taip pat klientų registracija nesunkiai gali būti vykdoma internetinės sistemos pagalba, šitaip sutaupant pacientų bei administracijos personalo laiką.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4"/>
        </w:numPr>
        <w:ind w:left="576" w:hanging="576"/>
        <w:contextualSpacing w:val="0"/>
        <w:rPr/>
      </w:pPr>
      <w:bookmarkStart w:colFirst="0" w:colLast="0" w:name="_3dy6vkm" w:id="6"/>
      <w:bookmarkEnd w:id="6"/>
      <w:r w:rsidDel="00000000" w:rsidR="00000000" w:rsidRPr="00000000">
        <w:rPr>
          <w:rtl w:val="0"/>
        </w:rPr>
        <w:t xml:space="preserve">Esminis funkcionalumas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Nuotolinis pacientų registravimas</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Dalinis dokumentų valdymas:</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Duomenų importavimas</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w:t>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Generavimas pagal šablonus</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Dokumentų pasiekiamumas pagal poreikius</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Redagavimas</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Prašymų valdymas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numPr>
          <w:ilvl w:val="1"/>
          <w:numId w:val="4"/>
        </w:numPr>
        <w:ind w:left="576" w:hanging="576"/>
        <w:contextualSpacing w:val="0"/>
        <w:rPr/>
      </w:pPr>
      <w:bookmarkStart w:colFirst="0" w:colLast="0" w:name="_1t3h5sf" w:id="7"/>
      <w:bookmarkEnd w:id="7"/>
      <w:r w:rsidDel="00000000" w:rsidR="00000000" w:rsidRPr="00000000">
        <w:rPr>
          <w:rtl w:val="0"/>
        </w:rPr>
        <w:t xml:space="preserve">Prielaidos</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Techninė įranga bus suteikiama ir prieinama atitinkamuose kabinetuose</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Gydytojai turi bazines žinias, reikalingas sistemos naudojimui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4"/>
        </w:numPr>
        <w:ind w:left="432" w:hanging="432"/>
        <w:contextualSpacing w:val="0"/>
        <w:rPr/>
      </w:pPr>
      <w:bookmarkStart w:colFirst="0" w:colLast="0" w:name="_4d34og8" w:id="8"/>
      <w:bookmarkEnd w:id="8"/>
      <w:r w:rsidDel="00000000" w:rsidR="00000000" w:rsidRPr="00000000">
        <w:rPr>
          <w:rtl w:val="0"/>
        </w:rPr>
        <w:t xml:space="preserve">Projekto vykdymas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s8eyo1" w:id="9"/>
    <w:bookmarkEnd w:id="9"/>
    <w:bookmarkStart w:colFirst="0" w:colLast="0" w:name="17dp8vu" w:id="10"/>
    <w:bookmarkEnd w:id="10"/>
    <w:bookmarkStart w:colFirst="0" w:colLast="0" w:name="3rdcrjn" w:id="11"/>
    <w:bookmarkEnd w:id="11"/>
    <w:tbl>
      <w:tblPr>
        <w:tblStyle w:val="Table1"/>
        <w:tblW w:w="10476.0" w:type="dxa"/>
        <w:jc w:val="left"/>
        <w:tblInd w:w="-83.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24"/>
        <w:gridCol w:w="2520"/>
        <w:gridCol w:w="2796"/>
        <w:gridCol w:w="3636"/>
        <w:tblGridChange w:id="0">
          <w:tblGrid>
            <w:gridCol w:w="1524"/>
            <w:gridCol w:w="2520"/>
            <w:gridCol w:w="2796"/>
            <w:gridCol w:w="363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Išleidimas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pas šeimos gydytoją</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Registracija pas gydytoją pasirinktu laiku</w:t>
            </w:r>
            <w:r w:rsidDel="00000000" w:rsidR="00000000" w:rsidRPr="00000000">
              <w:rPr>
                <w:rtl w:val="0"/>
              </w:rPr>
              <w:t xml:space="preserve">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suvedimas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suvedimas (TODO)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Išorinių dokumentų įvedimas (nuotraukos, grafai ir kt.)</w:t>
            </w:r>
            <w:r w:rsidDel="00000000" w:rsidR="00000000" w:rsidRPr="00000000">
              <w:rPr>
                <w:rtl w:val="0"/>
              </w:rPr>
              <w:t xml:space="preserve">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dokumento vardą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kategorijas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Indeksuota paieška</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Siuntimo generavimas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generacija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 gydytojai pasiekia viską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Pasiekiamumas ribojamas pagal poreikius dėl klaidų mažinimo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Autorizacijos mechanizmas informacijos pasiekiamumui už intraneto ribų</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redagavimas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redagavimas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Išorinių dokumentų keitimas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(nuotraukos, grafai ir kt.)</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Įvairių prašymų šablonai (atostogos, avansas, nedarbingumas)</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lt-L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120" w:lineRule="auto"/>
      <w:ind w:left="864" w:hanging="864"/>
      <w:contextualSpacing w:val="0"/>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contextualSpacing w:val="0"/>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contextualSpacing w:val="0"/>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