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102" w:rsidRDefault="00C5372C">
      <w:r>
        <w:t>Introducción</w:t>
      </w:r>
    </w:p>
    <w:p w:rsidR="00C5372C" w:rsidRDefault="00C5372C">
      <w:r>
        <w:t>Capítulo 1 – BERTA</w:t>
      </w:r>
    </w:p>
    <w:p w:rsidR="00C5372C" w:rsidRDefault="00C5372C" w:rsidP="00C5372C">
      <w:pPr>
        <w:pStyle w:val="Prrafodelista"/>
        <w:numPr>
          <w:ilvl w:val="1"/>
          <w:numId w:val="1"/>
        </w:numPr>
      </w:pPr>
      <w:r>
        <w:t>Motivación de la aplicación</w:t>
      </w:r>
    </w:p>
    <w:p w:rsidR="00E22CE7" w:rsidRDefault="00E22CE7" w:rsidP="006E0397">
      <w:pPr>
        <w:pStyle w:val="Prrafodelista"/>
        <w:numPr>
          <w:ilvl w:val="1"/>
          <w:numId w:val="1"/>
        </w:numPr>
      </w:pPr>
      <w:r>
        <w:t>RASCAL</w:t>
      </w:r>
    </w:p>
    <w:p w:rsidR="00C5372C" w:rsidRDefault="00C5372C" w:rsidP="007D74E8">
      <w:pPr>
        <w:pStyle w:val="Prrafodelista"/>
        <w:numPr>
          <w:ilvl w:val="1"/>
          <w:numId w:val="1"/>
        </w:numPr>
      </w:pPr>
      <w:r>
        <w:t>Cobertura simple</w:t>
      </w:r>
    </w:p>
    <w:p w:rsidR="007D74E8" w:rsidRDefault="007D74E8" w:rsidP="007D74E8">
      <w:pPr>
        <w:pStyle w:val="Prrafodelista"/>
        <w:numPr>
          <w:ilvl w:val="2"/>
          <w:numId w:val="1"/>
        </w:numPr>
      </w:pPr>
      <w:r>
        <w:t>Cálculo para niveles superiores al radar-</w:t>
      </w:r>
      <w:proofErr w:type="spellStart"/>
      <w:r>
        <w:t>site</w:t>
      </w:r>
      <w:proofErr w:type="spellEnd"/>
      <w:r>
        <w:t xml:space="preserve"> (antena)</w:t>
      </w:r>
    </w:p>
    <w:p w:rsidR="007D74E8" w:rsidRDefault="007D74E8" w:rsidP="007D74E8">
      <w:pPr>
        <w:pStyle w:val="Prrafodelista"/>
        <w:numPr>
          <w:ilvl w:val="2"/>
          <w:numId w:val="1"/>
        </w:numPr>
      </w:pPr>
      <w:r>
        <w:t>Cálculo para niveles inferiores al radar-</w:t>
      </w:r>
      <w:proofErr w:type="spellStart"/>
      <w:r>
        <w:t>site</w:t>
      </w:r>
      <w:proofErr w:type="spellEnd"/>
      <w:r>
        <w:t xml:space="preserve"> (antena)</w:t>
      </w:r>
    </w:p>
    <w:p w:rsidR="007D74E8" w:rsidRDefault="007D74E8" w:rsidP="007D74E8">
      <w:pPr>
        <w:pStyle w:val="Prrafodelista"/>
        <w:numPr>
          <w:ilvl w:val="2"/>
          <w:numId w:val="1"/>
        </w:numPr>
      </w:pPr>
      <w:r>
        <w:t xml:space="preserve">Resultados </w:t>
      </w:r>
    </w:p>
    <w:p w:rsidR="007D74E8" w:rsidRDefault="007D74E8" w:rsidP="007D74E8">
      <w:pPr>
        <w:pStyle w:val="Prrafodelista"/>
        <w:numPr>
          <w:ilvl w:val="2"/>
          <w:numId w:val="1"/>
        </w:numPr>
      </w:pPr>
      <w:r>
        <w:t>Diagrama de bloques o flujo</w:t>
      </w:r>
    </w:p>
    <w:p w:rsidR="007D74E8" w:rsidRDefault="007D74E8" w:rsidP="007D74E8">
      <w:pPr>
        <w:pStyle w:val="Prrafodelista"/>
        <w:numPr>
          <w:ilvl w:val="1"/>
          <w:numId w:val="1"/>
        </w:numPr>
      </w:pPr>
      <w:r>
        <w:t>Cobertura múltiple</w:t>
      </w:r>
    </w:p>
    <w:p w:rsidR="007D74E8" w:rsidRDefault="007D74E8" w:rsidP="007D74E8">
      <w:pPr>
        <w:pStyle w:val="Prrafodelista"/>
        <w:numPr>
          <w:ilvl w:val="2"/>
          <w:numId w:val="1"/>
        </w:numPr>
      </w:pPr>
      <w:r>
        <w:t xml:space="preserve">Cálculos </w:t>
      </w:r>
    </w:p>
    <w:p w:rsidR="007D74E8" w:rsidRDefault="007D74E8" w:rsidP="007D74E8">
      <w:pPr>
        <w:pStyle w:val="Prrafodelista"/>
        <w:numPr>
          <w:ilvl w:val="2"/>
          <w:numId w:val="1"/>
        </w:numPr>
      </w:pPr>
      <w:r>
        <w:t>Resultados</w:t>
      </w:r>
    </w:p>
    <w:p w:rsidR="007D74E8" w:rsidRDefault="007D74E8" w:rsidP="007D74E8">
      <w:pPr>
        <w:pStyle w:val="Prrafodelista"/>
        <w:numPr>
          <w:ilvl w:val="2"/>
          <w:numId w:val="1"/>
        </w:numPr>
      </w:pPr>
      <w:r>
        <w:t>Problemáticas</w:t>
      </w:r>
    </w:p>
    <w:p w:rsidR="007D74E8" w:rsidRDefault="007D74E8" w:rsidP="007D74E8">
      <w:pPr>
        <w:pStyle w:val="Prrafodelista"/>
        <w:numPr>
          <w:ilvl w:val="2"/>
          <w:numId w:val="1"/>
        </w:numPr>
      </w:pPr>
      <w:r>
        <w:t>Diagrama de bloques o flujo</w:t>
      </w:r>
    </w:p>
    <w:p w:rsidR="00C5372C" w:rsidRDefault="007D74E8" w:rsidP="008D2373">
      <w:pPr>
        <w:pStyle w:val="Prrafodelista"/>
        <w:numPr>
          <w:ilvl w:val="1"/>
          <w:numId w:val="1"/>
        </w:numPr>
      </w:pPr>
      <w:r>
        <w:t xml:space="preserve">Comparación </w:t>
      </w:r>
      <w:r w:rsidR="008D2373">
        <w:t xml:space="preserve">de resultados </w:t>
      </w:r>
      <w:r>
        <w:t>RASCAL vs BERTA</w:t>
      </w:r>
      <w:r w:rsidR="003F5269">
        <w:t xml:space="preserve"> </w:t>
      </w:r>
    </w:p>
    <w:p w:rsidR="00C5372C" w:rsidRDefault="00C5372C">
      <w:r>
        <w:t xml:space="preserve">Capítulo 2 – </w:t>
      </w:r>
      <w:r w:rsidR="006E0397" w:rsidRPr="006E0397">
        <w:t>EXCAMUB</w:t>
      </w:r>
    </w:p>
    <w:p w:rsidR="008D2373" w:rsidRPr="008D2373" w:rsidRDefault="008D2373" w:rsidP="008D2373">
      <w:pPr>
        <w:pStyle w:val="Prrafodelista"/>
        <w:numPr>
          <w:ilvl w:val="0"/>
          <w:numId w:val="2"/>
        </w:numPr>
        <w:rPr>
          <w:vanish/>
        </w:rPr>
      </w:pPr>
    </w:p>
    <w:p w:rsidR="008D2373" w:rsidRPr="008D2373" w:rsidRDefault="008D2373" w:rsidP="008D2373">
      <w:pPr>
        <w:pStyle w:val="Prrafodelista"/>
        <w:numPr>
          <w:ilvl w:val="0"/>
          <w:numId w:val="2"/>
        </w:numPr>
        <w:rPr>
          <w:vanish/>
        </w:rPr>
      </w:pPr>
    </w:p>
    <w:p w:rsidR="008D2373" w:rsidRDefault="008D2373" w:rsidP="008D2373">
      <w:pPr>
        <w:pStyle w:val="Prrafodelista"/>
        <w:numPr>
          <w:ilvl w:val="1"/>
          <w:numId w:val="2"/>
        </w:numPr>
      </w:pPr>
      <w:r>
        <w:t>Motivación de la aplicación</w:t>
      </w:r>
    </w:p>
    <w:p w:rsidR="008D2373" w:rsidRDefault="0082155C" w:rsidP="008D2373">
      <w:pPr>
        <w:pStyle w:val="Prrafodelista"/>
        <w:numPr>
          <w:ilvl w:val="1"/>
          <w:numId w:val="2"/>
        </w:numPr>
      </w:pPr>
      <w:r>
        <w:t>Tipología</w:t>
      </w:r>
      <w:r w:rsidR="008D2373">
        <w:t xml:space="preserve"> de coberturas </w:t>
      </w:r>
    </w:p>
    <w:p w:rsidR="008D2373" w:rsidRDefault="008D2373" w:rsidP="008D2373">
      <w:pPr>
        <w:pStyle w:val="Prrafodelista"/>
        <w:numPr>
          <w:ilvl w:val="2"/>
          <w:numId w:val="2"/>
        </w:numPr>
      </w:pPr>
      <w:r>
        <w:t>Original</w:t>
      </w:r>
    </w:p>
    <w:p w:rsidR="008D2373" w:rsidRDefault="008D2373" w:rsidP="008D2373">
      <w:pPr>
        <w:pStyle w:val="Prrafodelista"/>
        <w:numPr>
          <w:ilvl w:val="2"/>
          <w:numId w:val="2"/>
        </w:numPr>
      </w:pPr>
      <w:r>
        <w:t>Total</w:t>
      </w:r>
    </w:p>
    <w:p w:rsidR="008D2373" w:rsidRDefault="008D2373" w:rsidP="008D2373">
      <w:pPr>
        <w:pStyle w:val="Prrafodelista"/>
        <w:numPr>
          <w:ilvl w:val="2"/>
          <w:numId w:val="2"/>
        </w:numPr>
      </w:pPr>
      <w:r>
        <w:t>Simple</w:t>
      </w:r>
    </w:p>
    <w:p w:rsidR="008D2373" w:rsidRDefault="0082155C" w:rsidP="008D2373">
      <w:pPr>
        <w:pStyle w:val="Prrafodelista"/>
        <w:numPr>
          <w:ilvl w:val="2"/>
          <w:numId w:val="2"/>
        </w:numPr>
      </w:pPr>
      <w:r>
        <w:t>Anillo Simple</w:t>
      </w:r>
    </w:p>
    <w:p w:rsidR="008D2373" w:rsidRDefault="008D2373" w:rsidP="008D2373">
      <w:pPr>
        <w:pStyle w:val="Prrafodelista"/>
        <w:numPr>
          <w:ilvl w:val="2"/>
          <w:numId w:val="2"/>
        </w:numPr>
      </w:pPr>
      <w:r>
        <w:t xml:space="preserve">Múltiple </w:t>
      </w:r>
    </w:p>
    <w:p w:rsidR="008D2373" w:rsidRDefault="008D2373" w:rsidP="008D2373">
      <w:pPr>
        <w:pStyle w:val="Prrafodelista"/>
        <w:numPr>
          <w:ilvl w:val="2"/>
          <w:numId w:val="2"/>
        </w:numPr>
      </w:pPr>
      <w:r>
        <w:t>Anillo Múltiple</w:t>
      </w:r>
    </w:p>
    <w:p w:rsidR="0082155C" w:rsidRDefault="0082155C" w:rsidP="008D2373">
      <w:pPr>
        <w:pStyle w:val="Prrafodelista"/>
        <w:numPr>
          <w:ilvl w:val="2"/>
          <w:numId w:val="2"/>
        </w:numPr>
      </w:pPr>
      <w:r>
        <w:t>Múltiple máxima</w:t>
      </w:r>
    </w:p>
    <w:p w:rsidR="0082155C" w:rsidRDefault="008D2373" w:rsidP="008D2373">
      <w:pPr>
        <w:pStyle w:val="Prrafodelista"/>
        <w:numPr>
          <w:ilvl w:val="1"/>
          <w:numId w:val="2"/>
        </w:numPr>
      </w:pPr>
      <w:r>
        <w:t>Elecció</w:t>
      </w:r>
      <w:r w:rsidR="0082155C">
        <w:t>n del lenguaje</w:t>
      </w:r>
    </w:p>
    <w:p w:rsidR="008D2373" w:rsidRDefault="0082155C" w:rsidP="008D2373">
      <w:pPr>
        <w:pStyle w:val="Prrafodelista"/>
        <w:numPr>
          <w:ilvl w:val="1"/>
          <w:numId w:val="2"/>
        </w:numPr>
      </w:pPr>
      <w:r>
        <w:t>L</w:t>
      </w:r>
      <w:r w:rsidR="008D2373">
        <w:t xml:space="preserve">ibrerías </w:t>
      </w:r>
    </w:p>
    <w:p w:rsidR="008D2373" w:rsidRDefault="0082155C" w:rsidP="008D2373">
      <w:pPr>
        <w:pStyle w:val="Prrafodelista"/>
        <w:numPr>
          <w:ilvl w:val="2"/>
          <w:numId w:val="2"/>
        </w:numPr>
      </w:pPr>
      <w:proofErr w:type="spellStart"/>
      <w:proofErr w:type="gramStart"/>
      <w:r>
        <w:t>System.IO.Compression.ZipFile</w:t>
      </w:r>
      <w:proofErr w:type="spellEnd"/>
      <w:proofErr w:type="gramEnd"/>
    </w:p>
    <w:p w:rsidR="0082155C" w:rsidRDefault="0082155C" w:rsidP="008D2373">
      <w:pPr>
        <w:pStyle w:val="Prrafodelista"/>
        <w:numPr>
          <w:ilvl w:val="2"/>
          <w:numId w:val="2"/>
        </w:numPr>
      </w:pPr>
      <w:proofErr w:type="spellStart"/>
      <w:r>
        <w:t>SharpKml</w:t>
      </w:r>
      <w:proofErr w:type="spellEnd"/>
    </w:p>
    <w:p w:rsidR="0082155C" w:rsidRDefault="0082155C" w:rsidP="008D2373">
      <w:pPr>
        <w:pStyle w:val="Prrafodelista"/>
        <w:numPr>
          <w:ilvl w:val="2"/>
          <w:numId w:val="2"/>
        </w:numPr>
      </w:pPr>
      <w:proofErr w:type="spellStart"/>
      <w:r>
        <w:t>NetTopologySuite</w:t>
      </w:r>
      <w:proofErr w:type="spellEnd"/>
    </w:p>
    <w:p w:rsidR="0082155C" w:rsidRDefault="0082155C" w:rsidP="0082155C">
      <w:pPr>
        <w:pStyle w:val="Prrafodelista"/>
        <w:numPr>
          <w:ilvl w:val="2"/>
          <w:numId w:val="2"/>
        </w:numPr>
      </w:pPr>
      <w:proofErr w:type="spellStart"/>
      <w:r>
        <w:t>Martinez</w:t>
      </w:r>
      <w:proofErr w:type="spellEnd"/>
      <w:r>
        <w:t>-Rueda</w:t>
      </w:r>
    </w:p>
    <w:p w:rsidR="00F062FC" w:rsidRDefault="00F062FC" w:rsidP="00F062FC">
      <w:pPr>
        <w:pStyle w:val="Prrafodelista"/>
        <w:numPr>
          <w:ilvl w:val="2"/>
          <w:numId w:val="2"/>
        </w:numPr>
      </w:pPr>
      <w:proofErr w:type="spellStart"/>
      <w:r>
        <w:t>Clipper</w:t>
      </w:r>
      <w:proofErr w:type="spellEnd"/>
      <w:r>
        <w:t xml:space="preserve"> </w:t>
      </w:r>
      <w:r w:rsidR="0082155C">
        <w:t xml:space="preserve"> </w:t>
      </w:r>
    </w:p>
    <w:p w:rsidR="0082155C" w:rsidRDefault="00F062FC" w:rsidP="00F062FC">
      <w:pPr>
        <w:pStyle w:val="Prrafodelista"/>
        <w:numPr>
          <w:ilvl w:val="2"/>
          <w:numId w:val="2"/>
        </w:numPr>
      </w:pPr>
      <w:proofErr w:type="spellStart"/>
      <w:r w:rsidRPr="00F062FC">
        <w:t>Aspose.GIS</w:t>
      </w:r>
      <w:proofErr w:type="spellEnd"/>
    </w:p>
    <w:p w:rsidR="0082155C" w:rsidRDefault="0082155C" w:rsidP="0082155C">
      <w:pPr>
        <w:pStyle w:val="Prrafodelista"/>
        <w:numPr>
          <w:ilvl w:val="1"/>
          <w:numId w:val="2"/>
        </w:numPr>
      </w:pPr>
      <w:r>
        <w:t>Operaciones booleanas poligonales aplicadas</w:t>
      </w:r>
    </w:p>
    <w:p w:rsidR="0082155C" w:rsidRDefault="0082155C" w:rsidP="0082155C">
      <w:pPr>
        <w:pStyle w:val="Prrafodelista"/>
        <w:numPr>
          <w:ilvl w:val="2"/>
          <w:numId w:val="2"/>
        </w:numPr>
      </w:pPr>
      <w:r>
        <w:t>Unión</w:t>
      </w:r>
    </w:p>
    <w:p w:rsidR="0082155C" w:rsidRDefault="0082155C" w:rsidP="0082155C">
      <w:pPr>
        <w:pStyle w:val="Prrafodelista"/>
        <w:numPr>
          <w:ilvl w:val="2"/>
          <w:numId w:val="2"/>
        </w:numPr>
      </w:pPr>
      <w:r>
        <w:t xml:space="preserve">Intersección </w:t>
      </w:r>
    </w:p>
    <w:p w:rsidR="0082155C" w:rsidRDefault="0082155C" w:rsidP="0082155C">
      <w:pPr>
        <w:pStyle w:val="Prrafodelista"/>
        <w:numPr>
          <w:ilvl w:val="2"/>
          <w:numId w:val="2"/>
        </w:numPr>
      </w:pPr>
      <w:r>
        <w:t>Diferencia</w:t>
      </w:r>
    </w:p>
    <w:p w:rsidR="00813467" w:rsidRDefault="00813467" w:rsidP="00813467">
      <w:r>
        <w:t>Capítulo 3 – Algoritmo EXCAMUB</w:t>
      </w:r>
    </w:p>
    <w:p w:rsidR="00813467" w:rsidRPr="00813467" w:rsidRDefault="00813467" w:rsidP="00813467">
      <w:pPr>
        <w:pStyle w:val="Prrafodelista"/>
        <w:numPr>
          <w:ilvl w:val="0"/>
          <w:numId w:val="2"/>
        </w:numPr>
        <w:rPr>
          <w:vanish/>
        </w:rPr>
      </w:pPr>
    </w:p>
    <w:p w:rsidR="0082155C" w:rsidRDefault="0082155C" w:rsidP="00813467">
      <w:pPr>
        <w:pStyle w:val="Prrafodelista"/>
        <w:numPr>
          <w:ilvl w:val="1"/>
          <w:numId w:val="2"/>
        </w:numPr>
      </w:pPr>
      <w:r>
        <w:t>Objetos creados</w:t>
      </w:r>
    </w:p>
    <w:p w:rsidR="0082155C" w:rsidRDefault="0082155C" w:rsidP="0082155C">
      <w:pPr>
        <w:pStyle w:val="Prrafodelista"/>
        <w:numPr>
          <w:ilvl w:val="2"/>
          <w:numId w:val="2"/>
        </w:numPr>
      </w:pPr>
      <w:r>
        <w:t>Objeto Cobertura</w:t>
      </w:r>
    </w:p>
    <w:p w:rsidR="0082155C" w:rsidRDefault="0082155C" w:rsidP="0082155C">
      <w:pPr>
        <w:pStyle w:val="Prrafodelista"/>
        <w:numPr>
          <w:ilvl w:val="2"/>
          <w:numId w:val="2"/>
        </w:numPr>
      </w:pPr>
      <w:r>
        <w:t>Objeto Conjunto</w:t>
      </w:r>
    </w:p>
    <w:p w:rsidR="0082155C" w:rsidRDefault="0082155C" w:rsidP="0082155C">
      <w:pPr>
        <w:pStyle w:val="Prrafodelista"/>
        <w:numPr>
          <w:ilvl w:val="2"/>
          <w:numId w:val="2"/>
        </w:numPr>
      </w:pPr>
      <w:r>
        <w:t>Objeto estático Operaciones</w:t>
      </w:r>
    </w:p>
    <w:p w:rsidR="00F062FC" w:rsidRDefault="00F062FC" w:rsidP="00813467">
      <w:pPr>
        <w:pStyle w:val="Prrafodelista"/>
        <w:numPr>
          <w:ilvl w:val="1"/>
          <w:numId w:val="2"/>
        </w:numPr>
      </w:pPr>
      <w:r>
        <w:t>Archivos de entrada y temporales</w:t>
      </w:r>
    </w:p>
    <w:p w:rsidR="00F062FC" w:rsidRDefault="00F062FC" w:rsidP="00067522">
      <w:pPr>
        <w:pStyle w:val="Prrafodelista"/>
        <w:ind w:left="1068"/>
      </w:pPr>
      <w:bookmarkStart w:id="0" w:name="_GoBack"/>
      <w:bookmarkEnd w:id="0"/>
      <w:r>
        <w:t>Apertura KMZ – KML</w:t>
      </w:r>
    </w:p>
    <w:p w:rsidR="00F062FC" w:rsidRDefault="00F062FC" w:rsidP="00813467">
      <w:pPr>
        <w:pStyle w:val="Prrafodelista"/>
        <w:numPr>
          <w:ilvl w:val="1"/>
          <w:numId w:val="2"/>
        </w:numPr>
      </w:pPr>
      <w:r>
        <w:t xml:space="preserve">Traducción poligonal </w:t>
      </w:r>
      <w:proofErr w:type="spellStart"/>
      <w:r>
        <w:t>SharpKml</w:t>
      </w:r>
      <w:proofErr w:type="spellEnd"/>
      <w:r>
        <w:t xml:space="preserve"> – </w:t>
      </w:r>
      <w:proofErr w:type="spellStart"/>
      <w:r>
        <w:t>NetTopologySuite</w:t>
      </w:r>
      <w:proofErr w:type="spellEnd"/>
    </w:p>
    <w:p w:rsidR="00813467" w:rsidRDefault="00813467" w:rsidP="00813467">
      <w:pPr>
        <w:pStyle w:val="Prrafodelista"/>
        <w:numPr>
          <w:ilvl w:val="2"/>
          <w:numId w:val="2"/>
        </w:numPr>
      </w:pPr>
      <w:r>
        <w:lastRenderedPageBreak/>
        <w:t xml:space="preserve">Polígono </w:t>
      </w:r>
      <w:proofErr w:type="spellStart"/>
      <w:r>
        <w:t>SharpKml</w:t>
      </w:r>
      <w:proofErr w:type="spellEnd"/>
    </w:p>
    <w:p w:rsidR="00813467" w:rsidRDefault="00813467" w:rsidP="00813467">
      <w:pPr>
        <w:pStyle w:val="Prrafodelista"/>
        <w:numPr>
          <w:ilvl w:val="2"/>
          <w:numId w:val="2"/>
        </w:numPr>
      </w:pPr>
      <w:r>
        <w:t xml:space="preserve">Polígono </w:t>
      </w:r>
      <w:proofErr w:type="spellStart"/>
      <w:r>
        <w:t>NetTopologySuite</w:t>
      </w:r>
      <w:proofErr w:type="spellEnd"/>
    </w:p>
    <w:p w:rsidR="00813467" w:rsidRDefault="00813467" w:rsidP="00813467">
      <w:pPr>
        <w:pStyle w:val="Prrafodelista"/>
        <w:numPr>
          <w:ilvl w:val="2"/>
          <w:numId w:val="2"/>
        </w:numPr>
      </w:pPr>
      <w:r>
        <w:t>Proceso de traducción</w:t>
      </w:r>
    </w:p>
    <w:p w:rsidR="004853C6" w:rsidRDefault="004853C6" w:rsidP="00813467">
      <w:pPr>
        <w:pStyle w:val="Prrafodelista"/>
        <w:numPr>
          <w:ilvl w:val="2"/>
          <w:numId w:val="2"/>
        </w:numPr>
      </w:pPr>
      <w:r>
        <w:t>Almacenamiento de datos</w:t>
      </w:r>
    </w:p>
    <w:p w:rsidR="00813467" w:rsidRDefault="00813467" w:rsidP="00813467">
      <w:pPr>
        <w:pStyle w:val="Prrafodelista"/>
        <w:numPr>
          <w:ilvl w:val="1"/>
          <w:numId w:val="2"/>
        </w:numPr>
      </w:pPr>
      <w:r>
        <w:t>Proceso con coberturas originales no lisas (huecos)</w:t>
      </w:r>
    </w:p>
    <w:p w:rsidR="004853C6" w:rsidRDefault="004853C6" w:rsidP="004853C6">
      <w:pPr>
        <w:pStyle w:val="Prrafodelista"/>
        <w:numPr>
          <w:ilvl w:val="2"/>
          <w:numId w:val="2"/>
        </w:numPr>
      </w:pPr>
      <w:r>
        <w:t>Apertura KMZ – KML</w:t>
      </w:r>
    </w:p>
    <w:p w:rsidR="004853C6" w:rsidRDefault="004853C6" w:rsidP="004853C6">
      <w:pPr>
        <w:pStyle w:val="Prrafodelista"/>
        <w:numPr>
          <w:ilvl w:val="2"/>
          <w:numId w:val="2"/>
        </w:numPr>
      </w:pPr>
      <w:r>
        <w:t>Proceso de traducción</w:t>
      </w:r>
    </w:p>
    <w:p w:rsidR="004853C6" w:rsidRDefault="004853C6" w:rsidP="004853C6">
      <w:pPr>
        <w:pStyle w:val="Prrafodelista"/>
        <w:numPr>
          <w:ilvl w:val="2"/>
          <w:numId w:val="2"/>
        </w:numPr>
      </w:pPr>
      <w:r>
        <w:t>Almacenamiento de datos</w:t>
      </w:r>
    </w:p>
    <w:p w:rsidR="004853C6" w:rsidRDefault="004853C6" w:rsidP="004853C6">
      <w:pPr>
        <w:pStyle w:val="Prrafodelista"/>
        <w:numPr>
          <w:ilvl w:val="1"/>
          <w:numId w:val="2"/>
        </w:numPr>
      </w:pPr>
      <w:r>
        <w:t>Métodos de la clase/objeto Conjunto</w:t>
      </w:r>
    </w:p>
    <w:p w:rsidR="00813467" w:rsidRDefault="004853C6" w:rsidP="004853C6">
      <w:pPr>
        <w:pStyle w:val="Prrafodelista"/>
        <w:numPr>
          <w:ilvl w:val="2"/>
          <w:numId w:val="2"/>
        </w:numPr>
      </w:pPr>
      <w:proofErr w:type="spellStart"/>
      <w:proofErr w:type="gramStart"/>
      <w:r>
        <w:t>FormarCoberturaTotal</w:t>
      </w:r>
      <w:proofErr w:type="spellEnd"/>
      <w:r>
        <w:t>(</w:t>
      </w:r>
      <w:proofErr w:type="gramEnd"/>
      <w:r>
        <w:t>)</w:t>
      </w:r>
    </w:p>
    <w:p w:rsidR="004853C6" w:rsidRDefault="004853C6" w:rsidP="004853C6">
      <w:pPr>
        <w:pStyle w:val="Prrafodelista"/>
        <w:numPr>
          <w:ilvl w:val="2"/>
          <w:numId w:val="2"/>
        </w:numPr>
      </w:pPr>
      <w:proofErr w:type="spellStart"/>
      <w:proofErr w:type="gramStart"/>
      <w:r>
        <w:t>FormarCoberturasMultiples</w:t>
      </w:r>
      <w:proofErr w:type="spellEnd"/>
      <w:r>
        <w:t>(</w:t>
      </w:r>
      <w:proofErr w:type="gramEnd"/>
      <w:r>
        <w:t>)</w:t>
      </w:r>
    </w:p>
    <w:p w:rsidR="004853C6" w:rsidRDefault="004853C6" w:rsidP="004853C6">
      <w:pPr>
        <w:pStyle w:val="Prrafodelista"/>
        <w:numPr>
          <w:ilvl w:val="2"/>
          <w:numId w:val="2"/>
        </w:numPr>
      </w:pPr>
      <w:proofErr w:type="spellStart"/>
      <w:proofErr w:type="gramStart"/>
      <w:r>
        <w:t>FormarCoberturasSimples</w:t>
      </w:r>
      <w:proofErr w:type="spellEnd"/>
      <w:r>
        <w:t>(</w:t>
      </w:r>
      <w:proofErr w:type="gramEnd"/>
      <w:r>
        <w:t>)</w:t>
      </w:r>
    </w:p>
    <w:p w:rsidR="004853C6" w:rsidRDefault="004853C6" w:rsidP="004853C6">
      <w:pPr>
        <w:pStyle w:val="Prrafodelista"/>
        <w:numPr>
          <w:ilvl w:val="2"/>
          <w:numId w:val="2"/>
        </w:numPr>
      </w:pPr>
      <w:proofErr w:type="spellStart"/>
      <w:proofErr w:type="gramStart"/>
      <w:r>
        <w:t>CrearDocumentoSharpKML</w:t>
      </w:r>
      <w:proofErr w:type="spellEnd"/>
      <w:r>
        <w:t>(</w:t>
      </w:r>
      <w:proofErr w:type="gramEnd"/>
      <w:r>
        <w:t>)</w:t>
      </w:r>
    </w:p>
    <w:p w:rsidR="004853C6" w:rsidRDefault="004853C6" w:rsidP="004853C6">
      <w:pPr>
        <w:pStyle w:val="Prrafodelista"/>
        <w:numPr>
          <w:ilvl w:val="2"/>
          <w:numId w:val="2"/>
        </w:numPr>
      </w:pPr>
      <w:r>
        <w:t>Métodos de prueba</w:t>
      </w:r>
    </w:p>
    <w:p w:rsidR="004853C6" w:rsidRDefault="004853C6" w:rsidP="004853C6">
      <w:pPr>
        <w:pStyle w:val="Prrafodelista"/>
        <w:numPr>
          <w:ilvl w:val="1"/>
          <w:numId w:val="2"/>
        </w:numPr>
      </w:pPr>
      <w:r>
        <w:t>Ejecución de métodos</w:t>
      </w:r>
    </w:p>
    <w:p w:rsidR="004853C6" w:rsidRDefault="004853C6" w:rsidP="004853C6">
      <w:pPr>
        <w:pStyle w:val="Prrafodelista"/>
        <w:numPr>
          <w:ilvl w:val="1"/>
          <w:numId w:val="2"/>
        </w:numPr>
      </w:pPr>
      <w:r>
        <w:t xml:space="preserve"> Archivos de salida</w:t>
      </w:r>
    </w:p>
    <w:p w:rsidR="00504CE1" w:rsidRDefault="00504CE1" w:rsidP="00504CE1">
      <w:pPr>
        <w:pStyle w:val="Prrafodelista"/>
        <w:numPr>
          <w:ilvl w:val="2"/>
          <w:numId w:val="2"/>
        </w:numPr>
      </w:pPr>
      <w:r>
        <w:t>Proceso</w:t>
      </w:r>
    </w:p>
    <w:p w:rsidR="00504CE1" w:rsidRDefault="00504CE1" w:rsidP="00504CE1">
      <w:pPr>
        <w:pStyle w:val="Prrafodelista"/>
        <w:numPr>
          <w:ilvl w:val="2"/>
          <w:numId w:val="2"/>
        </w:numPr>
      </w:pPr>
      <w:r>
        <w:t>Nomenclatura y colores</w:t>
      </w:r>
    </w:p>
    <w:p w:rsidR="00E00FF7" w:rsidRDefault="00E00FF7" w:rsidP="00E00FF7">
      <w:pPr>
        <w:pStyle w:val="Prrafodelista"/>
        <w:numPr>
          <w:ilvl w:val="2"/>
          <w:numId w:val="2"/>
        </w:numPr>
      </w:pPr>
      <w:r>
        <w:t>Información en consola</w:t>
      </w:r>
    </w:p>
    <w:p w:rsidR="00504CE1" w:rsidRDefault="00504CE1" w:rsidP="00504CE1">
      <w:pPr>
        <w:pStyle w:val="Prrafodelista"/>
        <w:numPr>
          <w:ilvl w:val="1"/>
          <w:numId w:val="2"/>
        </w:numPr>
      </w:pPr>
      <w:r>
        <w:t>Diagrama de bloques o flujo</w:t>
      </w:r>
    </w:p>
    <w:p w:rsidR="00C5372C" w:rsidRDefault="00C5372C">
      <w:r>
        <w:t>Capítulo 3 – Resultados</w:t>
      </w:r>
    </w:p>
    <w:p w:rsidR="004853C6" w:rsidRPr="004853C6" w:rsidRDefault="004853C6" w:rsidP="004853C6">
      <w:pPr>
        <w:pStyle w:val="Prrafodelista"/>
        <w:numPr>
          <w:ilvl w:val="0"/>
          <w:numId w:val="2"/>
        </w:numPr>
        <w:rPr>
          <w:vanish/>
        </w:rPr>
      </w:pPr>
    </w:p>
    <w:p w:rsidR="00C5372C" w:rsidRDefault="00504CE1" w:rsidP="004853C6">
      <w:pPr>
        <w:pStyle w:val="Prrafodelista"/>
        <w:numPr>
          <w:ilvl w:val="1"/>
          <w:numId w:val="2"/>
        </w:numPr>
      </w:pPr>
      <w:r>
        <w:t xml:space="preserve">R1 </w:t>
      </w:r>
    </w:p>
    <w:p w:rsidR="00504CE1" w:rsidRDefault="00504CE1" w:rsidP="00504CE1">
      <w:pPr>
        <w:pStyle w:val="Prrafodelista"/>
        <w:numPr>
          <w:ilvl w:val="2"/>
          <w:numId w:val="2"/>
        </w:numPr>
      </w:pPr>
      <w:r>
        <w:t>EXCAMUB</w:t>
      </w:r>
    </w:p>
    <w:p w:rsidR="00504CE1" w:rsidRDefault="00504CE1" w:rsidP="00504CE1">
      <w:pPr>
        <w:pStyle w:val="Prrafodelista"/>
        <w:numPr>
          <w:ilvl w:val="2"/>
          <w:numId w:val="2"/>
        </w:numPr>
      </w:pPr>
      <w:r>
        <w:t>EXCAMUB vs BERTA</w:t>
      </w:r>
    </w:p>
    <w:p w:rsidR="00504CE1" w:rsidRDefault="00504CE1" w:rsidP="00504CE1">
      <w:pPr>
        <w:pStyle w:val="Prrafodelista"/>
        <w:numPr>
          <w:ilvl w:val="1"/>
          <w:numId w:val="2"/>
        </w:numPr>
      </w:pPr>
      <w:r>
        <w:t>R2</w:t>
      </w:r>
    </w:p>
    <w:p w:rsidR="00504CE1" w:rsidRDefault="00504CE1" w:rsidP="00504CE1">
      <w:pPr>
        <w:pStyle w:val="Prrafodelista"/>
        <w:numPr>
          <w:ilvl w:val="1"/>
          <w:numId w:val="2"/>
        </w:numPr>
      </w:pPr>
      <w:r>
        <w:t>R3</w:t>
      </w:r>
    </w:p>
    <w:p w:rsidR="00504CE1" w:rsidRDefault="00E00FF7" w:rsidP="00504CE1">
      <w:r>
        <w:t>Bibliografía</w:t>
      </w:r>
    </w:p>
    <w:p w:rsidR="00E00FF7" w:rsidRDefault="00E00FF7" w:rsidP="00504CE1">
      <w:r>
        <w:t xml:space="preserve">Anexos </w:t>
      </w:r>
    </w:p>
    <w:sectPr w:rsidR="00E00F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5495F"/>
    <w:multiLevelType w:val="multilevel"/>
    <w:tmpl w:val="305A6E60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2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12" w:hanging="1440"/>
      </w:pPr>
      <w:rPr>
        <w:rFonts w:hint="default"/>
      </w:rPr>
    </w:lvl>
  </w:abstractNum>
  <w:abstractNum w:abstractNumId="1" w15:restartNumberingAfterBreak="0">
    <w:nsid w:val="1F803AEB"/>
    <w:multiLevelType w:val="multilevel"/>
    <w:tmpl w:val="305A6E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" w15:restartNumberingAfterBreak="0">
    <w:nsid w:val="404274E5"/>
    <w:multiLevelType w:val="multilevel"/>
    <w:tmpl w:val="305A6E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3E4"/>
    <w:rsid w:val="00067522"/>
    <w:rsid w:val="001C13E4"/>
    <w:rsid w:val="00202531"/>
    <w:rsid w:val="003F5269"/>
    <w:rsid w:val="004853C6"/>
    <w:rsid w:val="00504CE1"/>
    <w:rsid w:val="00652102"/>
    <w:rsid w:val="006E0397"/>
    <w:rsid w:val="007D74E8"/>
    <w:rsid w:val="00813467"/>
    <w:rsid w:val="0082155C"/>
    <w:rsid w:val="008D2373"/>
    <w:rsid w:val="008E4110"/>
    <w:rsid w:val="00C5372C"/>
    <w:rsid w:val="00D47B68"/>
    <w:rsid w:val="00E00FF7"/>
    <w:rsid w:val="00E22CE7"/>
    <w:rsid w:val="00F06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4CBBF"/>
  <w15:chartTrackingRefBased/>
  <w15:docId w15:val="{77392317-774F-444B-8E9A-3239BFBC2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37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229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 Gomar Bonet</dc:creator>
  <cp:keywords/>
  <dc:description/>
  <cp:lastModifiedBy>arnau Gomar Bonet</cp:lastModifiedBy>
  <cp:revision>5</cp:revision>
  <dcterms:created xsi:type="dcterms:W3CDTF">2021-09-15T18:07:00Z</dcterms:created>
  <dcterms:modified xsi:type="dcterms:W3CDTF">2021-09-16T17:11:00Z</dcterms:modified>
</cp:coreProperties>
</file>