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6B20" w:rsidRDefault="00FA54C1" w:rsidP="00CC0F60">
      <w:pPr>
        <w:pStyle w:val="Titol1-Capitul"/>
      </w:pPr>
      <w:bookmarkStart w:id="0" w:name="_Toc82702892"/>
      <w:r>
        <w:t>CAPÍTULO 3</w:t>
      </w:r>
      <w:r w:rsidR="00E2354E">
        <w:t xml:space="preserve">. </w:t>
      </w:r>
      <w:bookmarkEnd w:id="0"/>
      <w:r>
        <w:t xml:space="preserve">Algoritmo </w:t>
      </w:r>
      <w:r w:rsidR="00CC0F60">
        <w:t>EXCAMUB</w:t>
      </w:r>
    </w:p>
    <w:p w:rsidR="00FA54C1" w:rsidRPr="00FA54C1" w:rsidRDefault="00FA54C1" w:rsidP="00FA54C1">
      <w:pPr>
        <w:pStyle w:val="Prrafodelista"/>
        <w:keepNext/>
        <w:keepLines/>
        <w:numPr>
          <w:ilvl w:val="0"/>
          <w:numId w:val="5"/>
        </w:numPr>
        <w:spacing w:before="240" w:after="0"/>
        <w:contextualSpacing w:val="0"/>
        <w:outlineLvl w:val="0"/>
        <w:rPr>
          <w:rFonts w:ascii="Arial" w:eastAsiaTheme="majorEastAsia" w:hAnsi="Arial" w:cstheme="majorBidi"/>
          <w:b/>
          <w:vanish/>
          <w:sz w:val="28"/>
          <w:szCs w:val="32"/>
        </w:rPr>
      </w:pPr>
      <w:bookmarkStart w:id="1" w:name="_Toc82702893"/>
    </w:p>
    <w:p w:rsidR="00FA54C1" w:rsidRPr="00FA54C1" w:rsidRDefault="00FA54C1" w:rsidP="00FA54C1">
      <w:pPr>
        <w:pStyle w:val="Prrafodelista"/>
        <w:keepNext/>
        <w:keepLines/>
        <w:numPr>
          <w:ilvl w:val="0"/>
          <w:numId w:val="5"/>
        </w:numPr>
        <w:spacing w:before="240" w:after="0"/>
        <w:contextualSpacing w:val="0"/>
        <w:outlineLvl w:val="0"/>
        <w:rPr>
          <w:rFonts w:ascii="Arial" w:eastAsiaTheme="majorEastAsia" w:hAnsi="Arial" w:cstheme="majorBidi"/>
          <w:b/>
          <w:vanish/>
          <w:sz w:val="28"/>
          <w:szCs w:val="32"/>
        </w:rPr>
      </w:pPr>
    </w:p>
    <w:p w:rsidR="00FA54C1" w:rsidRPr="00FA54C1" w:rsidRDefault="00FA54C1" w:rsidP="00FA54C1">
      <w:pPr>
        <w:pStyle w:val="Prrafodelista"/>
        <w:keepNext/>
        <w:keepLines/>
        <w:numPr>
          <w:ilvl w:val="0"/>
          <w:numId w:val="5"/>
        </w:numPr>
        <w:spacing w:before="240" w:after="0"/>
        <w:contextualSpacing w:val="0"/>
        <w:outlineLvl w:val="0"/>
        <w:rPr>
          <w:rFonts w:ascii="Arial" w:eastAsiaTheme="majorEastAsia" w:hAnsi="Arial" w:cstheme="majorBidi"/>
          <w:b/>
          <w:vanish/>
          <w:sz w:val="28"/>
          <w:szCs w:val="32"/>
        </w:rPr>
      </w:pPr>
    </w:p>
    <w:bookmarkEnd w:id="1"/>
    <w:p w:rsidR="00E2354E" w:rsidRDefault="006A6002" w:rsidP="00FA54C1">
      <w:pPr>
        <w:pStyle w:val="Titol2-Apartat"/>
        <w:numPr>
          <w:ilvl w:val="1"/>
          <w:numId w:val="5"/>
        </w:numPr>
      </w:pPr>
      <w:r>
        <w:t>Objetos creados</w:t>
      </w:r>
    </w:p>
    <w:p w:rsidR="00CE2BFD" w:rsidRDefault="00CE2BFD" w:rsidP="00CE2BFD">
      <w:pPr>
        <w:pStyle w:val="Titol2-Apartat"/>
        <w:ind w:left="432"/>
      </w:pPr>
    </w:p>
    <w:p w:rsidR="00FA6A0F" w:rsidRDefault="006A6002" w:rsidP="00FA6A0F">
      <w:pPr>
        <w:pStyle w:val="Titol2-Apartat"/>
        <w:numPr>
          <w:ilvl w:val="1"/>
          <w:numId w:val="5"/>
        </w:numPr>
      </w:pPr>
      <w:r>
        <w:t>Archivos de entrada y temporales</w:t>
      </w:r>
    </w:p>
    <w:p w:rsidR="00FA6A0F" w:rsidRDefault="00FA6A0F" w:rsidP="00FA6A0F">
      <w:pPr>
        <w:pStyle w:val="Titol2-Apartat"/>
      </w:pPr>
    </w:p>
    <w:p w:rsidR="00FA6A0F" w:rsidRPr="00FA6A0F" w:rsidRDefault="00FA6A0F" w:rsidP="00FA6A0F">
      <w:pPr>
        <w:pStyle w:val="Titol2-Apartat"/>
        <w:numPr>
          <w:ilvl w:val="2"/>
          <w:numId w:val="5"/>
        </w:numPr>
        <w:rPr>
          <w:sz w:val="26"/>
          <w:szCs w:val="26"/>
        </w:rPr>
      </w:pPr>
      <w:r w:rsidRPr="00FA6A0F">
        <w:rPr>
          <w:sz w:val="26"/>
          <w:szCs w:val="26"/>
        </w:rPr>
        <w:t xml:space="preserve">Obtención </w:t>
      </w:r>
    </w:p>
    <w:p w:rsidR="00FA6A0F" w:rsidRPr="00FA6A0F" w:rsidRDefault="00FA6A0F" w:rsidP="00FA6A0F">
      <w:pPr>
        <w:pStyle w:val="Titol2-Apartat"/>
        <w:numPr>
          <w:ilvl w:val="2"/>
          <w:numId w:val="5"/>
        </w:numPr>
        <w:rPr>
          <w:sz w:val="26"/>
          <w:szCs w:val="26"/>
        </w:rPr>
      </w:pPr>
      <w:r w:rsidRPr="00FA6A0F">
        <w:rPr>
          <w:sz w:val="26"/>
          <w:szCs w:val="26"/>
        </w:rPr>
        <w:t>Proceso</w:t>
      </w:r>
    </w:p>
    <w:p w:rsidR="00CB6BB4" w:rsidRDefault="00CB6BB4" w:rsidP="00CB6BB4">
      <w:pPr>
        <w:pStyle w:val="Titol3-Subapartat"/>
      </w:pPr>
    </w:p>
    <w:p w:rsidR="00E2354E" w:rsidRDefault="006A6002" w:rsidP="00E2354E">
      <w:pPr>
        <w:pStyle w:val="Titol2-Apartat"/>
        <w:numPr>
          <w:ilvl w:val="1"/>
          <w:numId w:val="5"/>
        </w:numPr>
      </w:pPr>
      <w:r>
        <w:t xml:space="preserve">Apertura KMZ – KML </w:t>
      </w:r>
    </w:p>
    <w:p w:rsidR="00CE2BFD" w:rsidRDefault="00CE2BFD" w:rsidP="00CB6BB4">
      <w:pPr>
        <w:pStyle w:val="Titol3-Subapartat"/>
      </w:pPr>
    </w:p>
    <w:p w:rsidR="00CE2BFD" w:rsidRPr="00CB6BB4" w:rsidRDefault="006A6002" w:rsidP="00CE2BFD">
      <w:pPr>
        <w:pStyle w:val="Titol3-Subapartat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Traducción poligonal </w:t>
      </w:r>
      <w:proofErr w:type="spellStart"/>
      <w:r>
        <w:rPr>
          <w:sz w:val="28"/>
          <w:szCs w:val="28"/>
        </w:rPr>
        <w:t>SharpKML-NetTopologyS</w:t>
      </w:r>
      <w:proofErr w:type="spellEnd"/>
    </w:p>
    <w:p w:rsidR="00CE2BFD" w:rsidRDefault="00CE2BFD" w:rsidP="00CB6BB4">
      <w:pPr>
        <w:pStyle w:val="Titol3-Subapartat"/>
      </w:pPr>
    </w:p>
    <w:p w:rsidR="00CE2BFD" w:rsidRDefault="006A6002" w:rsidP="00CE2BFD">
      <w:pPr>
        <w:pStyle w:val="Titol3-Subapartat"/>
        <w:numPr>
          <w:ilvl w:val="2"/>
          <w:numId w:val="5"/>
        </w:numPr>
      </w:pPr>
      <w:r>
        <w:t xml:space="preserve">Polígono </w:t>
      </w:r>
      <w:proofErr w:type="spellStart"/>
      <w:r>
        <w:t>SharpKML</w:t>
      </w:r>
      <w:proofErr w:type="spellEnd"/>
      <w:r>
        <w:t xml:space="preserve"> </w:t>
      </w:r>
    </w:p>
    <w:p w:rsidR="00CE2BFD" w:rsidRDefault="006A6002" w:rsidP="00CE2BFD">
      <w:pPr>
        <w:pStyle w:val="Titol3-Subapartat"/>
        <w:numPr>
          <w:ilvl w:val="2"/>
          <w:numId w:val="5"/>
        </w:numPr>
      </w:pPr>
      <w:r>
        <w:t xml:space="preserve">Polígono </w:t>
      </w:r>
      <w:proofErr w:type="spellStart"/>
      <w:r>
        <w:t>NetTopologySuite</w:t>
      </w:r>
      <w:proofErr w:type="spellEnd"/>
    </w:p>
    <w:p w:rsidR="00CE2BFD" w:rsidRDefault="006A6002" w:rsidP="00CE2BFD">
      <w:pPr>
        <w:pStyle w:val="Titol3-Subapartat"/>
        <w:numPr>
          <w:ilvl w:val="2"/>
          <w:numId w:val="5"/>
        </w:numPr>
      </w:pPr>
      <w:r>
        <w:t>Proceso de traducción</w:t>
      </w:r>
    </w:p>
    <w:p w:rsidR="00CE2BFD" w:rsidRDefault="006A6002" w:rsidP="00CE2BFD">
      <w:pPr>
        <w:pStyle w:val="Titol3-Subapartat"/>
        <w:numPr>
          <w:ilvl w:val="2"/>
          <w:numId w:val="5"/>
        </w:numPr>
      </w:pPr>
      <w:r>
        <w:t>Almacenamiento de datos</w:t>
      </w:r>
    </w:p>
    <w:p w:rsidR="00CE2BFD" w:rsidRDefault="00CE2BFD" w:rsidP="00CE2BFD">
      <w:pPr>
        <w:pStyle w:val="Titol3-Subapartat"/>
      </w:pPr>
    </w:p>
    <w:p w:rsidR="00CE2BFD" w:rsidRDefault="006A6002" w:rsidP="00CE2BFD">
      <w:pPr>
        <w:pStyle w:val="Titol3-Subapartat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Proceso con coberturas originales no lisas (huecos)</w:t>
      </w:r>
    </w:p>
    <w:p w:rsidR="00CB6BB4" w:rsidRDefault="00CB6BB4" w:rsidP="00CB6BB4">
      <w:pPr>
        <w:pStyle w:val="Titol3-Subapartat"/>
        <w:rPr>
          <w:sz w:val="28"/>
          <w:szCs w:val="28"/>
        </w:rPr>
      </w:pPr>
    </w:p>
    <w:p w:rsidR="00CB6BB4" w:rsidRPr="00CB6BB4" w:rsidRDefault="006A6002" w:rsidP="00CB6BB4">
      <w:pPr>
        <w:pStyle w:val="Titol3-Subapartat"/>
        <w:numPr>
          <w:ilvl w:val="2"/>
          <w:numId w:val="5"/>
        </w:numPr>
        <w:rPr>
          <w:szCs w:val="26"/>
        </w:rPr>
      </w:pPr>
      <w:r>
        <w:rPr>
          <w:szCs w:val="26"/>
        </w:rPr>
        <w:t xml:space="preserve">Apertura KMZ – KML </w:t>
      </w:r>
    </w:p>
    <w:p w:rsidR="00CB6BB4" w:rsidRDefault="006A6002" w:rsidP="00CB6BB4">
      <w:pPr>
        <w:pStyle w:val="Titol3-Subapartat"/>
        <w:numPr>
          <w:ilvl w:val="2"/>
          <w:numId w:val="5"/>
        </w:numPr>
        <w:rPr>
          <w:szCs w:val="26"/>
        </w:rPr>
      </w:pPr>
      <w:r>
        <w:rPr>
          <w:szCs w:val="26"/>
        </w:rPr>
        <w:t>Proceso de traducción</w:t>
      </w:r>
    </w:p>
    <w:p w:rsidR="006A6002" w:rsidRDefault="006A6002" w:rsidP="00CB6BB4">
      <w:pPr>
        <w:pStyle w:val="Titol3-Subapartat"/>
        <w:numPr>
          <w:ilvl w:val="2"/>
          <w:numId w:val="5"/>
        </w:numPr>
        <w:rPr>
          <w:szCs w:val="26"/>
        </w:rPr>
      </w:pPr>
      <w:r>
        <w:rPr>
          <w:szCs w:val="26"/>
        </w:rPr>
        <w:t>Almacenamiento de datos</w:t>
      </w:r>
    </w:p>
    <w:p w:rsidR="00D83C08" w:rsidRPr="00CB6BB4" w:rsidRDefault="00D83C08" w:rsidP="00D83C08">
      <w:pPr>
        <w:pStyle w:val="Titol3-Subapartat"/>
        <w:rPr>
          <w:szCs w:val="26"/>
        </w:rPr>
      </w:pPr>
    </w:p>
    <w:p w:rsidR="00CB6BB4" w:rsidRDefault="006A6002" w:rsidP="006A6002">
      <w:pPr>
        <w:pStyle w:val="Titol3-Subapartat"/>
        <w:numPr>
          <w:ilvl w:val="1"/>
          <w:numId w:val="5"/>
        </w:numPr>
        <w:rPr>
          <w:sz w:val="28"/>
          <w:szCs w:val="28"/>
        </w:rPr>
      </w:pPr>
      <w:r w:rsidRPr="00D83C08">
        <w:rPr>
          <w:sz w:val="28"/>
          <w:szCs w:val="28"/>
        </w:rPr>
        <w:t xml:space="preserve">Métodos en objeto </w:t>
      </w:r>
      <w:r w:rsidR="00D83C08" w:rsidRPr="00D83C08">
        <w:rPr>
          <w:sz w:val="28"/>
          <w:szCs w:val="28"/>
        </w:rPr>
        <w:t>Conjunto</w:t>
      </w:r>
    </w:p>
    <w:p w:rsidR="00D83C08" w:rsidRPr="00D83C08" w:rsidRDefault="00D83C08" w:rsidP="00D83C08">
      <w:pPr>
        <w:pStyle w:val="Titol3-Subapartat"/>
        <w:rPr>
          <w:sz w:val="28"/>
          <w:szCs w:val="28"/>
        </w:rPr>
      </w:pPr>
    </w:p>
    <w:p w:rsidR="00D83C08" w:rsidRDefault="00D83C08" w:rsidP="00D83C08">
      <w:pPr>
        <w:pStyle w:val="Titol3-Subapartat"/>
        <w:numPr>
          <w:ilvl w:val="2"/>
          <w:numId w:val="5"/>
        </w:numPr>
        <w:rPr>
          <w:szCs w:val="26"/>
        </w:rPr>
      </w:pPr>
      <w:proofErr w:type="spellStart"/>
      <w:proofErr w:type="gramStart"/>
      <w:r>
        <w:rPr>
          <w:szCs w:val="26"/>
        </w:rPr>
        <w:t>FormarCoberturaTotal</w:t>
      </w:r>
      <w:proofErr w:type="spellEnd"/>
      <w:r>
        <w:rPr>
          <w:szCs w:val="26"/>
        </w:rPr>
        <w:t>(</w:t>
      </w:r>
      <w:proofErr w:type="gramEnd"/>
      <w:r>
        <w:rPr>
          <w:szCs w:val="26"/>
        </w:rPr>
        <w:t>)</w:t>
      </w:r>
    </w:p>
    <w:p w:rsidR="00D83C08" w:rsidRDefault="00D83C08" w:rsidP="00D83C08">
      <w:pPr>
        <w:pStyle w:val="Titol3-Subapartat"/>
        <w:numPr>
          <w:ilvl w:val="2"/>
          <w:numId w:val="5"/>
        </w:numPr>
        <w:rPr>
          <w:szCs w:val="26"/>
        </w:rPr>
      </w:pPr>
      <w:proofErr w:type="spellStart"/>
      <w:proofErr w:type="gramStart"/>
      <w:r>
        <w:rPr>
          <w:szCs w:val="26"/>
        </w:rPr>
        <w:t>FormarCoberturasMultiples</w:t>
      </w:r>
      <w:proofErr w:type="spellEnd"/>
      <w:r>
        <w:rPr>
          <w:szCs w:val="26"/>
        </w:rPr>
        <w:t>(</w:t>
      </w:r>
      <w:proofErr w:type="gramEnd"/>
      <w:r>
        <w:rPr>
          <w:szCs w:val="26"/>
        </w:rPr>
        <w:t>)</w:t>
      </w:r>
    </w:p>
    <w:p w:rsidR="00D83C08" w:rsidRDefault="00D83C08" w:rsidP="00D83C08">
      <w:pPr>
        <w:pStyle w:val="Titol3-Subapartat"/>
        <w:numPr>
          <w:ilvl w:val="2"/>
          <w:numId w:val="5"/>
        </w:numPr>
        <w:rPr>
          <w:szCs w:val="26"/>
        </w:rPr>
      </w:pPr>
      <w:proofErr w:type="spellStart"/>
      <w:proofErr w:type="gramStart"/>
      <w:r>
        <w:rPr>
          <w:szCs w:val="26"/>
        </w:rPr>
        <w:t>FormarCoberturasSimples</w:t>
      </w:r>
      <w:proofErr w:type="spellEnd"/>
      <w:r>
        <w:rPr>
          <w:szCs w:val="26"/>
        </w:rPr>
        <w:t>(</w:t>
      </w:r>
      <w:proofErr w:type="gramEnd"/>
      <w:r>
        <w:rPr>
          <w:szCs w:val="26"/>
        </w:rPr>
        <w:t>)</w:t>
      </w:r>
    </w:p>
    <w:p w:rsidR="00D83C08" w:rsidRDefault="00D83C08" w:rsidP="00D83C08">
      <w:pPr>
        <w:pStyle w:val="Titol3-Subapartat"/>
        <w:numPr>
          <w:ilvl w:val="2"/>
          <w:numId w:val="5"/>
        </w:numPr>
        <w:rPr>
          <w:szCs w:val="26"/>
        </w:rPr>
      </w:pPr>
      <w:proofErr w:type="spellStart"/>
      <w:proofErr w:type="gramStart"/>
      <w:r>
        <w:rPr>
          <w:szCs w:val="26"/>
        </w:rPr>
        <w:t>CrearDocumentoSharpKML</w:t>
      </w:r>
      <w:proofErr w:type="spellEnd"/>
      <w:r>
        <w:rPr>
          <w:szCs w:val="26"/>
        </w:rPr>
        <w:t>(</w:t>
      </w:r>
      <w:proofErr w:type="gramEnd"/>
      <w:r>
        <w:rPr>
          <w:szCs w:val="26"/>
        </w:rPr>
        <w:t>)</w:t>
      </w:r>
    </w:p>
    <w:p w:rsidR="00D83C08" w:rsidRDefault="00D83C08" w:rsidP="00D83C08">
      <w:pPr>
        <w:pStyle w:val="Titol3-Subapartat"/>
        <w:numPr>
          <w:ilvl w:val="2"/>
          <w:numId w:val="5"/>
        </w:numPr>
        <w:rPr>
          <w:szCs w:val="26"/>
        </w:rPr>
      </w:pPr>
      <w:r>
        <w:rPr>
          <w:szCs w:val="26"/>
        </w:rPr>
        <w:t>Métodos de prueba</w:t>
      </w:r>
    </w:p>
    <w:p w:rsidR="00D83C08" w:rsidRDefault="00D83C08" w:rsidP="00D83C08">
      <w:pPr>
        <w:pStyle w:val="Titol3-Subapartat"/>
        <w:rPr>
          <w:szCs w:val="26"/>
        </w:rPr>
      </w:pPr>
    </w:p>
    <w:p w:rsidR="00CE447E" w:rsidRDefault="00D83C08" w:rsidP="00FA6A0F">
      <w:pPr>
        <w:pStyle w:val="Titol3-Subapartat"/>
        <w:numPr>
          <w:ilvl w:val="1"/>
          <w:numId w:val="5"/>
        </w:numPr>
        <w:rPr>
          <w:sz w:val="28"/>
          <w:szCs w:val="28"/>
        </w:rPr>
      </w:pPr>
      <w:r w:rsidRPr="00D83C08">
        <w:rPr>
          <w:sz w:val="28"/>
          <w:szCs w:val="28"/>
        </w:rPr>
        <w:t>Ejecu</w:t>
      </w:r>
      <w:bookmarkStart w:id="2" w:name="_GoBack"/>
      <w:bookmarkEnd w:id="2"/>
      <w:r w:rsidRPr="00D83C08">
        <w:rPr>
          <w:sz w:val="28"/>
          <w:szCs w:val="28"/>
        </w:rPr>
        <w:t>ción de métodos</w:t>
      </w:r>
    </w:p>
    <w:p w:rsidR="00FA6A0F" w:rsidRDefault="00FA6A0F" w:rsidP="00FA6A0F">
      <w:pPr>
        <w:pStyle w:val="Titol3-Subapartat"/>
        <w:rPr>
          <w:sz w:val="28"/>
          <w:szCs w:val="28"/>
        </w:rPr>
      </w:pPr>
    </w:p>
    <w:p w:rsidR="00FA6A0F" w:rsidRDefault="00FA6A0F" w:rsidP="00FA6A0F">
      <w:pPr>
        <w:pStyle w:val="Titol3-Subapartat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Archivos de salida</w:t>
      </w:r>
    </w:p>
    <w:p w:rsidR="00FA6A0F" w:rsidRDefault="00FA6A0F" w:rsidP="00FA6A0F">
      <w:pPr>
        <w:pStyle w:val="Prrafodelista"/>
        <w:rPr>
          <w:sz w:val="28"/>
          <w:szCs w:val="28"/>
        </w:rPr>
      </w:pPr>
    </w:p>
    <w:p w:rsidR="00FA6A0F" w:rsidRPr="00FA6A0F" w:rsidRDefault="00FA6A0F" w:rsidP="00FA6A0F">
      <w:pPr>
        <w:pStyle w:val="Titol3-Subapartat"/>
        <w:numPr>
          <w:ilvl w:val="2"/>
          <w:numId w:val="5"/>
        </w:numPr>
        <w:rPr>
          <w:szCs w:val="26"/>
        </w:rPr>
      </w:pPr>
      <w:r w:rsidRPr="00FA6A0F">
        <w:rPr>
          <w:szCs w:val="26"/>
        </w:rPr>
        <w:t>Proceso</w:t>
      </w:r>
    </w:p>
    <w:p w:rsidR="00FA6A0F" w:rsidRPr="00FA6A0F" w:rsidRDefault="00FA6A0F" w:rsidP="00FA6A0F">
      <w:pPr>
        <w:pStyle w:val="Titol3-Subapartat"/>
        <w:numPr>
          <w:ilvl w:val="2"/>
          <w:numId w:val="5"/>
        </w:numPr>
        <w:rPr>
          <w:szCs w:val="26"/>
        </w:rPr>
      </w:pPr>
      <w:r w:rsidRPr="00FA6A0F">
        <w:rPr>
          <w:szCs w:val="26"/>
        </w:rPr>
        <w:t>Nomenclatura y colores</w:t>
      </w:r>
    </w:p>
    <w:p w:rsidR="00FA6A0F" w:rsidRPr="00FA6A0F" w:rsidRDefault="00FA6A0F" w:rsidP="00FA6A0F">
      <w:pPr>
        <w:pStyle w:val="Titol3-Subapartat"/>
        <w:numPr>
          <w:ilvl w:val="2"/>
          <w:numId w:val="5"/>
        </w:numPr>
        <w:rPr>
          <w:szCs w:val="26"/>
        </w:rPr>
      </w:pPr>
      <w:r w:rsidRPr="00FA6A0F">
        <w:rPr>
          <w:szCs w:val="26"/>
        </w:rPr>
        <w:t>Información en consola</w:t>
      </w:r>
    </w:p>
    <w:p w:rsidR="00FA6A0F" w:rsidRDefault="00FA6A0F" w:rsidP="00FA6A0F">
      <w:pPr>
        <w:pStyle w:val="Titol3-Subapartat"/>
        <w:rPr>
          <w:sz w:val="28"/>
          <w:szCs w:val="28"/>
        </w:rPr>
      </w:pPr>
    </w:p>
    <w:p w:rsidR="00FA6A0F" w:rsidRPr="00FA6A0F" w:rsidRDefault="00FA6A0F" w:rsidP="00FA6A0F">
      <w:pPr>
        <w:pStyle w:val="Titol3-Subapartat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Diagrama de bloques o flujo</w:t>
      </w:r>
    </w:p>
    <w:p w:rsidR="00CB6BB4" w:rsidRPr="00CB6BB4" w:rsidRDefault="00CB6BB4" w:rsidP="00807640">
      <w:pPr>
        <w:pStyle w:val="Titol3-Subapartat"/>
        <w:rPr>
          <w:sz w:val="28"/>
          <w:szCs w:val="28"/>
        </w:rPr>
      </w:pPr>
    </w:p>
    <w:p w:rsidR="00E2354E" w:rsidRPr="00DA6B20" w:rsidRDefault="00E2354E" w:rsidP="00E2354E">
      <w:pPr>
        <w:pStyle w:val="Titol2-Apartat"/>
      </w:pPr>
    </w:p>
    <w:sectPr w:rsidR="00E2354E" w:rsidRPr="00DA6B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61EE0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E255737"/>
    <w:multiLevelType w:val="multilevel"/>
    <w:tmpl w:val="10DC10D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504" w:hanging="504"/>
      </w:pPr>
      <w:rPr>
        <w:sz w:val="26"/>
        <w:szCs w:val="26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1B2313F"/>
    <w:multiLevelType w:val="hybridMultilevel"/>
    <w:tmpl w:val="C6F6606E"/>
    <w:lvl w:ilvl="0" w:tplc="0C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0975D8"/>
    <w:multiLevelType w:val="hybridMultilevel"/>
    <w:tmpl w:val="762A8F7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4274E5"/>
    <w:multiLevelType w:val="multilevel"/>
    <w:tmpl w:val="305A6E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5" w15:restartNumberingAfterBreak="0">
    <w:nsid w:val="6D3F584B"/>
    <w:multiLevelType w:val="hybridMultilevel"/>
    <w:tmpl w:val="4DFABF8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4D7410"/>
    <w:multiLevelType w:val="hybridMultilevel"/>
    <w:tmpl w:val="CB6ECB8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C67"/>
    <w:rsid w:val="001E5FE7"/>
    <w:rsid w:val="002A2C67"/>
    <w:rsid w:val="00471654"/>
    <w:rsid w:val="006A6002"/>
    <w:rsid w:val="006C27A3"/>
    <w:rsid w:val="00807640"/>
    <w:rsid w:val="00C358E3"/>
    <w:rsid w:val="00CB6BB4"/>
    <w:rsid w:val="00CC0F60"/>
    <w:rsid w:val="00CE2BFD"/>
    <w:rsid w:val="00CE447E"/>
    <w:rsid w:val="00D83C08"/>
    <w:rsid w:val="00DA6B20"/>
    <w:rsid w:val="00E2354E"/>
    <w:rsid w:val="00FA54C1"/>
    <w:rsid w:val="00FA6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4E8A4"/>
  <w15:chartTrackingRefBased/>
  <w15:docId w15:val="{D7F8E3A5-2BE8-4E95-87C6-E05165BC1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716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ol1-Capitul">
    <w:name w:val="Titol 1 - Capitul"/>
    <w:basedOn w:val="Ttulo1"/>
    <w:next w:val="Normal"/>
    <w:link w:val="Titol1-CapitulCar"/>
    <w:qFormat/>
    <w:rsid w:val="00C358E3"/>
    <w:pPr>
      <w:jc w:val="center"/>
    </w:pPr>
    <w:rPr>
      <w:rFonts w:ascii="Arial" w:hAnsi="Arial"/>
      <w:b/>
      <w:color w:val="auto"/>
    </w:rPr>
  </w:style>
  <w:style w:type="paragraph" w:customStyle="1" w:styleId="Titol2-Apartat">
    <w:name w:val="Titol 2 - Apartat"/>
    <w:basedOn w:val="Titol1-Capitul"/>
    <w:link w:val="Titol2-ApartatCar"/>
    <w:qFormat/>
    <w:rsid w:val="00DA6B20"/>
    <w:pPr>
      <w:jc w:val="left"/>
    </w:pPr>
    <w:rPr>
      <w:sz w:val="28"/>
    </w:rPr>
  </w:style>
  <w:style w:type="character" w:customStyle="1" w:styleId="Titol1-CapitulCar">
    <w:name w:val="Titol 1 - Capitul Car"/>
    <w:basedOn w:val="Fuentedeprrafopredeter"/>
    <w:link w:val="Titol1-Capitul"/>
    <w:rsid w:val="00C358E3"/>
    <w:rPr>
      <w:rFonts w:ascii="Arial" w:eastAsiaTheme="majorEastAsia" w:hAnsi="Arial" w:cstheme="majorBidi"/>
      <w:b/>
      <w:sz w:val="32"/>
      <w:szCs w:val="32"/>
    </w:rPr>
  </w:style>
  <w:style w:type="paragraph" w:customStyle="1" w:styleId="Titol3-Subapartat">
    <w:name w:val="Titol 3 - Subapartat"/>
    <w:basedOn w:val="Titol2-Apartat"/>
    <w:link w:val="Titol3-SubapartatCar"/>
    <w:qFormat/>
    <w:rsid w:val="00DA6B20"/>
    <w:rPr>
      <w:sz w:val="26"/>
    </w:rPr>
  </w:style>
  <w:style w:type="character" w:customStyle="1" w:styleId="Titol2-ApartatCar">
    <w:name w:val="Titol 2 - Apartat Car"/>
    <w:basedOn w:val="Titol1-CapitulCar"/>
    <w:link w:val="Titol2-Apartat"/>
    <w:rsid w:val="00DA6B20"/>
    <w:rPr>
      <w:rFonts w:ascii="Arial" w:eastAsiaTheme="majorEastAsia" w:hAnsi="Arial" w:cstheme="majorBidi"/>
      <w:b/>
      <w:sz w:val="28"/>
      <w:szCs w:val="32"/>
    </w:rPr>
  </w:style>
  <w:style w:type="paragraph" w:styleId="Prrafodelista">
    <w:name w:val="List Paragraph"/>
    <w:basedOn w:val="Normal"/>
    <w:uiPriority w:val="34"/>
    <w:qFormat/>
    <w:rsid w:val="00E2354E"/>
    <w:pPr>
      <w:ind w:left="720"/>
      <w:contextualSpacing/>
    </w:pPr>
  </w:style>
  <w:style w:type="character" w:customStyle="1" w:styleId="Titol3-SubapartatCar">
    <w:name w:val="Titol 3 - Subapartat Car"/>
    <w:basedOn w:val="Titol2-ApartatCar"/>
    <w:link w:val="Titol3-Subapartat"/>
    <w:rsid w:val="00DA6B20"/>
    <w:rPr>
      <w:rFonts w:ascii="Arial" w:eastAsiaTheme="majorEastAsia" w:hAnsi="Arial" w:cstheme="majorBidi"/>
      <w:b/>
      <w:sz w:val="26"/>
      <w:szCs w:val="32"/>
    </w:rPr>
  </w:style>
  <w:style w:type="character" w:customStyle="1" w:styleId="Ttulo1Car">
    <w:name w:val="Título 1 Car"/>
    <w:basedOn w:val="Fuentedeprrafopredeter"/>
    <w:link w:val="Ttulo1"/>
    <w:uiPriority w:val="9"/>
    <w:rsid w:val="004716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471654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C358E3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358E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4E6BE9-E789-43CB-A9C4-42BB0F3E1B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101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arnau Gomar Bonet</dc:creator>
  <cp:keywords/>
  <dc:description/>
  <cp:lastModifiedBy>arnau Gomar Bonet</cp:lastModifiedBy>
  <cp:revision>2</cp:revision>
  <dcterms:created xsi:type="dcterms:W3CDTF">2021-09-16T16:23:00Z</dcterms:created>
  <dcterms:modified xsi:type="dcterms:W3CDTF">2021-09-16T16:23:00Z</dcterms:modified>
</cp:coreProperties>
</file>