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AAF2" w14:textId="24A6C147" w:rsidR="003C37F0" w:rsidRDefault="008D0B1F">
      <w:bookmarkStart w:id="0" w:name="_GoBack"/>
      <w:r>
        <w:t xml:space="preserve">Ajouter contexte et acteur </w:t>
      </w:r>
    </w:p>
    <w:bookmarkEnd w:id="0"/>
    <w:p w14:paraId="59FD76A4" w14:textId="6BBD6A36" w:rsidR="00D74DAC" w:rsidRDefault="00D74DAC"/>
    <w:p w14:paraId="5CA08463" w14:textId="0FEB1708" w:rsidR="00D74DAC" w:rsidRDefault="00D74DAC" w:rsidP="00D74DAC">
      <w:pPr>
        <w:pStyle w:val="Titre1"/>
      </w:pPr>
      <w:r>
        <w:t xml:space="preserve">Fonctionnalité côté client </w:t>
      </w:r>
    </w:p>
    <w:p w14:paraId="189BB2F6" w14:textId="473E6E6D" w:rsidR="00D74DAC" w:rsidRDefault="00D74DAC" w:rsidP="00D74DAC">
      <w:pPr>
        <w:pStyle w:val="Paragraphedeliste"/>
        <w:numPr>
          <w:ilvl w:val="0"/>
          <w:numId w:val="1"/>
        </w:numPr>
      </w:pPr>
      <w:r>
        <w:t xml:space="preserve">Création de compte </w:t>
      </w:r>
    </w:p>
    <w:p w14:paraId="411F1F4B" w14:textId="4A1B1410" w:rsidR="00D74DAC" w:rsidRDefault="00D74DAC" w:rsidP="00D74DAC">
      <w:pPr>
        <w:pStyle w:val="Paragraphedeliste"/>
        <w:numPr>
          <w:ilvl w:val="0"/>
          <w:numId w:val="1"/>
        </w:numPr>
      </w:pPr>
      <w:r>
        <w:t>Ajouter une commande</w:t>
      </w:r>
    </w:p>
    <w:p w14:paraId="0BDD8FB8" w14:textId="42BEBAB4" w:rsidR="00D74DAC" w:rsidRDefault="00D74DAC" w:rsidP="00D74DAC">
      <w:pPr>
        <w:pStyle w:val="Paragraphedeliste"/>
        <w:numPr>
          <w:ilvl w:val="0"/>
          <w:numId w:val="1"/>
        </w:numPr>
      </w:pPr>
      <w:r>
        <w:t xml:space="preserve">Choisir son mode de payement  </w:t>
      </w:r>
    </w:p>
    <w:p w14:paraId="466B5439" w14:textId="71F17797" w:rsidR="00D74DAC" w:rsidRDefault="00D74DAC" w:rsidP="00D74DAC">
      <w:pPr>
        <w:pStyle w:val="Paragraphedeliste"/>
        <w:numPr>
          <w:ilvl w:val="0"/>
          <w:numId w:val="1"/>
        </w:numPr>
      </w:pPr>
      <w:r>
        <w:t xml:space="preserve">Choisir son type de livraison </w:t>
      </w:r>
    </w:p>
    <w:p w14:paraId="5785DC0F" w14:textId="0AE2F89F" w:rsidR="00D74DAC" w:rsidRDefault="00D74DAC" w:rsidP="00D74DAC">
      <w:pPr>
        <w:ind w:left="360"/>
      </w:pPr>
    </w:p>
    <w:p w14:paraId="40689BCB" w14:textId="32CE0B3F" w:rsidR="00D74DAC" w:rsidRDefault="00D74DAC" w:rsidP="00D74DAC">
      <w:pPr>
        <w:pStyle w:val="Titre2"/>
      </w:pPr>
      <w:r>
        <w:t>Fonctionnalités côté serveur</w:t>
      </w:r>
    </w:p>
    <w:p w14:paraId="528945E8" w14:textId="6BBA3616" w:rsidR="00D74DAC" w:rsidRDefault="00D74DAC" w:rsidP="00D74DAC">
      <w:pPr>
        <w:pStyle w:val="Paragraphedeliste"/>
        <w:numPr>
          <w:ilvl w:val="0"/>
          <w:numId w:val="2"/>
        </w:numPr>
      </w:pPr>
      <w:r>
        <w:t xml:space="preserve">Connexion Employeur/Employé </w:t>
      </w:r>
    </w:p>
    <w:p w14:paraId="29EB0764" w14:textId="200A9F2D" w:rsidR="00D74DAC" w:rsidRDefault="00D74DAC" w:rsidP="00D74DAC">
      <w:pPr>
        <w:pStyle w:val="Paragraphedeliste"/>
        <w:numPr>
          <w:ilvl w:val="0"/>
          <w:numId w:val="2"/>
        </w:numPr>
      </w:pPr>
      <w:r>
        <w:t>Ajouter un employer</w:t>
      </w:r>
    </w:p>
    <w:p w14:paraId="79E6BB3D" w14:textId="30877C1F" w:rsidR="00D74DAC" w:rsidRDefault="00D74DAC" w:rsidP="00D74DAC">
      <w:pPr>
        <w:pStyle w:val="Paragraphedeliste"/>
        <w:numPr>
          <w:ilvl w:val="0"/>
          <w:numId w:val="2"/>
        </w:numPr>
      </w:pPr>
      <w:r>
        <w:t>Modification du statut des employés</w:t>
      </w:r>
    </w:p>
    <w:p w14:paraId="3024A946" w14:textId="770AA18C" w:rsidR="00D74DAC" w:rsidRDefault="00D74DAC" w:rsidP="00D74DAC">
      <w:pPr>
        <w:pStyle w:val="Paragraphedeliste"/>
        <w:numPr>
          <w:ilvl w:val="0"/>
          <w:numId w:val="2"/>
        </w:numPr>
      </w:pPr>
      <w:r>
        <w:t xml:space="preserve">Vérification si commande disponible ou non </w:t>
      </w:r>
    </w:p>
    <w:p w14:paraId="1B8F7CDC" w14:textId="41228D08" w:rsidR="00D74DAC" w:rsidRDefault="00D74DAC" w:rsidP="00D74DAC">
      <w:pPr>
        <w:pStyle w:val="Paragraphedeliste"/>
        <w:numPr>
          <w:ilvl w:val="0"/>
          <w:numId w:val="2"/>
        </w:numPr>
      </w:pPr>
      <w:r>
        <w:t xml:space="preserve">Vérification de l’état de la commande (livrer ou en attente) </w:t>
      </w:r>
    </w:p>
    <w:p w14:paraId="2D8A903E" w14:textId="77777777" w:rsidR="00F56537" w:rsidRDefault="00F56537" w:rsidP="00F56537">
      <w:pPr>
        <w:pStyle w:val="Paragraphedeliste"/>
        <w:numPr>
          <w:ilvl w:val="0"/>
          <w:numId w:val="2"/>
        </w:numPr>
      </w:pPr>
      <w:r>
        <w:t xml:space="preserve">Choix du type de livraison </w:t>
      </w:r>
      <w:proofErr w:type="gramStart"/>
      <w:r>
        <w:t xml:space="preserve">( </w:t>
      </w:r>
      <w:proofErr w:type="spellStart"/>
      <w:r>
        <w:t>a</w:t>
      </w:r>
      <w:proofErr w:type="spellEnd"/>
      <w:proofErr w:type="gramEnd"/>
      <w:r>
        <w:t xml:space="preserve"> domicile, </w:t>
      </w:r>
      <w:proofErr w:type="spellStart"/>
      <w:r>
        <w:t>a</w:t>
      </w:r>
      <w:proofErr w:type="spellEnd"/>
      <w:r>
        <w:t xml:space="preserve"> emporter ) </w:t>
      </w:r>
    </w:p>
    <w:p w14:paraId="5EC55642" w14:textId="28AC1B75" w:rsidR="00D74DAC" w:rsidRDefault="00F56537" w:rsidP="00F56537">
      <w:pPr>
        <w:pStyle w:val="Paragraphedeliste"/>
        <w:numPr>
          <w:ilvl w:val="0"/>
          <w:numId w:val="2"/>
        </w:numPr>
      </w:pPr>
      <w:r>
        <w:t xml:space="preserve">Récapitulatif de la commande  </w:t>
      </w:r>
    </w:p>
    <w:p w14:paraId="06CDA6BF" w14:textId="1A82A596" w:rsidR="001A40E7" w:rsidRDefault="001A40E7" w:rsidP="00D74DAC">
      <w:pPr>
        <w:pStyle w:val="Paragraphedeliste"/>
      </w:pPr>
    </w:p>
    <w:p w14:paraId="211727D0" w14:textId="052A8D52" w:rsidR="001A40E7" w:rsidRDefault="001A40E7" w:rsidP="001A40E7">
      <w:pPr>
        <w:pStyle w:val="Titre2"/>
      </w:pPr>
      <w:r>
        <w:t xml:space="preserve">Descriptif des fonctionnalités côté client </w:t>
      </w:r>
    </w:p>
    <w:p w14:paraId="7D64E1C7" w14:textId="26308665" w:rsidR="001A40E7" w:rsidRDefault="001A40E7" w:rsidP="001A40E7">
      <w:pPr>
        <w:pStyle w:val="Paragraphedeliste"/>
        <w:numPr>
          <w:ilvl w:val="0"/>
          <w:numId w:val="4"/>
        </w:numPr>
      </w:pPr>
      <w:r>
        <w:t xml:space="preserve">Création de compte </w:t>
      </w:r>
    </w:p>
    <w:p w14:paraId="6453ECF8" w14:textId="77777777" w:rsidR="001A40E7" w:rsidRDefault="001A40E7" w:rsidP="001A40E7">
      <w:pPr>
        <w:pStyle w:val="Paragraphedeliste"/>
        <w:numPr>
          <w:ilvl w:val="1"/>
          <w:numId w:val="4"/>
        </w:numPr>
      </w:pPr>
      <w:r>
        <w:t xml:space="preserve">Doit permettre l’utilisateur de crée un compte pour s’identifié sur la plateforme </w:t>
      </w:r>
    </w:p>
    <w:p w14:paraId="2EA088F7" w14:textId="2221C8B3" w:rsidR="001A40E7" w:rsidRDefault="001A40E7" w:rsidP="001A40E7">
      <w:pPr>
        <w:pStyle w:val="Paragraphedeliste"/>
        <w:numPr>
          <w:ilvl w:val="2"/>
          <w:numId w:val="4"/>
        </w:numPr>
      </w:pPr>
      <w:r>
        <w:t xml:space="preserve">Pas de condition préalable (peut-être site accessible. ?)   </w:t>
      </w:r>
    </w:p>
    <w:p w14:paraId="4E0691BD" w14:textId="2D866E71" w:rsidR="001A40E7" w:rsidRDefault="001A40E7" w:rsidP="001A40E7">
      <w:pPr>
        <w:pStyle w:val="Paragraphedeliste"/>
        <w:numPr>
          <w:ilvl w:val="0"/>
          <w:numId w:val="4"/>
        </w:numPr>
      </w:pPr>
      <w:r>
        <w:t xml:space="preserve">Ajouter une commande </w:t>
      </w:r>
    </w:p>
    <w:p w14:paraId="1947A57E" w14:textId="274F9879" w:rsidR="001A40E7" w:rsidRDefault="001A40E7" w:rsidP="001A40E7">
      <w:pPr>
        <w:pStyle w:val="Paragraphedeliste"/>
        <w:numPr>
          <w:ilvl w:val="1"/>
          <w:numId w:val="4"/>
        </w:numPr>
      </w:pPr>
      <w:r>
        <w:t xml:space="preserve">Doit permettre à l’utilisateur d’ajouter une commande sur la plateforme </w:t>
      </w:r>
    </w:p>
    <w:p w14:paraId="6D1E007D" w14:textId="646D35C2" w:rsidR="001A40E7" w:rsidRDefault="001A40E7" w:rsidP="001A40E7">
      <w:pPr>
        <w:pStyle w:val="Paragraphedeliste"/>
        <w:numPr>
          <w:ilvl w:val="2"/>
          <w:numId w:val="4"/>
        </w:numPr>
      </w:pPr>
      <w:r>
        <w:t xml:space="preserve">Condition préalable : l’utilisateur à crée un compte </w:t>
      </w:r>
    </w:p>
    <w:p w14:paraId="1C59B6DC" w14:textId="5D7DD57A" w:rsidR="00F56537" w:rsidRDefault="00F56537" w:rsidP="00F56537">
      <w:pPr>
        <w:pStyle w:val="Paragraphedeliste"/>
        <w:numPr>
          <w:ilvl w:val="2"/>
          <w:numId w:val="4"/>
        </w:numPr>
      </w:pPr>
      <w:r>
        <w:t>Les ingrédients sont disponibles</w:t>
      </w:r>
      <w:r w:rsidR="001A40E7">
        <w:t xml:space="preserve"> pour la commande.</w:t>
      </w:r>
    </w:p>
    <w:p w14:paraId="3F739179" w14:textId="7163A1EE" w:rsidR="00F56537" w:rsidRDefault="00F56537" w:rsidP="00F56537">
      <w:pPr>
        <w:pStyle w:val="Paragraphedeliste"/>
        <w:numPr>
          <w:ilvl w:val="0"/>
          <w:numId w:val="4"/>
        </w:numPr>
      </w:pPr>
      <w:r>
        <w:t xml:space="preserve">Choisir son mode de payement  </w:t>
      </w:r>
    </w:p>
    <w:p w14:paraId="2CE3433F" w14:textId="77777777" w:rsidR="00B7582A" w:rsidRDefault="00F56537" w:rsidP="00F56537">
      <w:pPr>
        <w:pStyle w:val="Paragraphedeliste"/>
        <w:numPr>
          <w:ilvl w:val="1"/>
          <w:numId w:val="4"/>
        </w:numPr>
      </w:pPr>
      <w:r>
        <w:t>L’utilisateur peu choisir son mode de payement par carte bleu ou en espèce</w:t>
      </w:r>
    </w:p>
    <w:p w14:paraId="61BC80C5" w14:textId="77777777" w:rsidR="00B7582A" w:rsidRDefault="00B7582A" w:rsidP="00B7582A">
      <w:pPr>
        <w:pStyle w:val="Paragraphedeliste"/>
        <w:numPr>
          <w:ilvl w:val="2"/>
          <w:numId w:val="4"/>
        </w:numPr>
      </w:pPr>
      <w:r>
        <w:t xml:space="preserve">Condition préalable terminal TPE fonctionnel </w:t>
      </w:r>
      <w:proofErr w:type="gramStart"/>
      <w:r>
        <w:t>( /</w:t>
      </w:r>
      <w:proofErr w:type="gramEnd"/>
      <w:r>
        <w:t xml:space="preserve">/ a garder . ? ) </w:t>
      </w:r>
    </w:p>
    <w:p w14:paraId="16482ABD" w14:textId="7CD3BB11" w:rsidR="00F56537" w:rsidRDefault="00F56537" w:rsidP="00B7582A">
      <w:r>
        <w:t xml:space="preserve"> </w:t>
      </w:r>
    </w:p>
    <w:p w14:paraId="2D92E873" w14:textId="77777777" w:rsidR="001A40E7" w:rsidRPr="001A40E7" w:rsidRDefault="001A40E7" w:rsidP="001A40E7"/>
    <w:sectPr w:rsidR="001A40E7" w:rsidRPr="001A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7AA"/>
    <w:multiLevelType w:val="hybridMultilevel"/>
    <w:tmpl w:val="6F12A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1EF"/>
    <w:multiLevelType w:val="hybridMultilevel"/>
    <w:tmpl w:val="6F12A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5926"/>
    <w:multiLevelType w:val="hybridMultilevel"/>
    <w:tmpl w:val="224E4F44"/>
    <w:lvl w:ilvl="0" w:tplc="AB649B8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D7145AC"/>
    <w:multiLevelType w:val="hybridMultilevel"/>
    <w:tmpl w:val="86DAD2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BB"/>
    <w:rsid w:val="001A40E7"/>
    <w:rsid w:val="003C37F0"/>
    <w:rsid w:val="00652CBB"/>
    <w:rsid w:val="008D0B1F"/>
    <w:rsid w:val="00976D80"/>
    <w:rsid w:val="00B7582A"/>
    <w:rsid w:val="00B920AD"/>
    <w:rsid w:val="00D74DAC"/>
    <w:rsid w:val="00F5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80E0"/>
  <w15:chartTrackingRefBased/>
  <w15:docId w15:val="{B04CE498-CFCA-4C15-AFC4-BAAEA35B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4DA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74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4</cp:revision>
  <dcterms:created xsi:type="dcterms:W3CDTF">2020-02-02T10:39:00Z</dcterms:created>
  <dcterms:modified xsi:type="dcterms:W3CDTF">2020-03-06T21:27:00Z</dcterms:modified>
</cp:coreProperties>
</file>