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6E8" w14:textId="2F49429F" w:rsidR="00C7096B" w:rsidRDefault="0049593C" w:rsidP="002C0F30">
      <w:pPr>
        <w:pStyle w:val="Titre1"/>
        <w:jc w:val="both"/>
      </w:pPr>
      <w:proofErr w:type="spellStart"/>
      <w:r>
        <w:t>Echame</w:t>
      </w:r>
      <w:proofErr w:type="spellEnd"/>
    </w:p>
    <w:p w14:paraId="14A17BBB" w14:textId="75FD69D7" w:rsidR="00E20ADC" w:rsidRDefault="007F61E1" w:rsidP="002C0F30">
      <w:pPr>
        <w:jc w:val="both"/>
      </w:pPr>
      <w:r>
        <w:t>Vous avez besoin de plafonds</w:t>
      </w:r>
      <w:r w:rsidR="00D85885">
        <w:t xml:space="preserve"> ou</w:t>
      </w:r>
      <w:r>
        <w:t xml:space="preserve"> de cloison</w:t>
      </w:r>
      <w:r w:rsidR="00464F65">
        <w:t xml:space="preserve"> métallique</w:t>
      </w:r>
      <w:r>
        <w:t xml:space="preserve"> pour votre bâtiment, mais vous ignorez où en trouver ? Rassurez-vous, </w:t>
      </w:r>
      <w:proofErr w:type="spellStart"/>
      <w:r w:rsidRPr="000538AD">
        <w:rPr>
          <w:b/>
          <w:bCs/>
        </w:rPr>
        <w:t>Echame</w:t>
      </w:r>
      <w:proofErr w:type="spellEnd"/>
      <w:r>
        <w:t xml:space="preserve"> se met à votre entière disposition. Engagée dans le secteur du bâtiment depuis une quarantaine d’années, notre entreprise vous propose ses produits de qualité.</w:t>
      </w:r>
      <w:r w:rsidR="00A929D8">
        <w:t xml:space="preserve"> </w:t>
      </w:r>
      <w:proofErr w:type="spellStart"/>
      <w:r w:rsidR="00A929D8">
        <w:t>Echame</w:t>
      </w:r>
      <w:proofErr w:type="spellEnd"/>
      <w:r w:rsidR="00A929D8">
        <w:t xml:space="preserve"> dispose d’une équipe prête à se déplacer sur l’ensemble du territoire afin de </w:t>
      </w:r>
      <w:r w:rsidR="00E33FA2">
        <w:t xml:space="preserve">vous </w:t>
      </w:r>
      <w:r w:rsidR="00A929D8">
        <w:t xml:space="preserve">aider à trouver la solution la plus adéquate à votre </w:t>
      </w:r>
      <w:r w:rsidR="00AE3762">
        <w:t xml:space="preserve">projet immobilier. </w:t>
      </w:r>
    </w:p>
    <w:p w14:paraId="5508522F" w14:textId="3B66E8CA" w:rsidR="00847686" w:rsidRDefault="005912FE" w:rsidP="002C0F30">
      <w:pPr>
        <w:pStyle w:val="Titre2"/>
        <w:jc w:val="both"/>
      </w:pPr>
      <w:r>
        <w:t>Des solutions à vos problèmes</w:t>
      </w:r>
    </w:p>
    <w:p w14:paraId="248A99AC" w14:textId="4359D663" w:rsidR="003A78E5" w:rsidRDefault="003A78E5" w:rsidP="002C0F30">
      <w:pPr>
        <w:jc w:val="both"/>
      </w:pPr>
      <w:r>
        <w:t>Toujours fatigué à l’issue d’une journée de travail</w:t>
      </w:r>
      <w:r w:rsidR="00125CE1">
        <w:rPr>
          <w:rFonts w:ascii="Times New Roman" w:hAnsi="Times New Roman" w:cs="Times New Roman"/>
        </w:rPr>
        <w:t> </w:t>
      </w:r>
      <w:r>
        <w:t xml:space="preserve">? Vous désirez passer un moment de </w:t>
      </w:r>
      <w:r w:rsidR="00550C09">
        <w:t>tranquillité</w:t>
      </w:r>
      <w:r>
        <w:t xml:space="preserve"> dans votre salon, à l’abri des bruits de part et d’autre</w:t>
      </w:r>
      <w:r w:rsidR="00125CE1">
        <w:rPr>
          <w:rFonts w:ascii="Times New Roman" w:hAnsi="Times New Roman" w:cs="Times New Roman"/>
        </w:rPr>
        <w:t> </w:t>
      </w:r>
      <w:r>
        <w:t>? Votre souhait est de diriger une réunion sans être dérangé par les conversations du voisinage</w:t>
      </w:r>
      <w:r w:rsidR="00125CE1">
        <w:rPr>
          <w:rFonts w:ascii="Times New Roman" w:hAnsi="Times New Roman" w:cs="Times New Roman"/>
        </w:rPr>
        <w:t> </w:t>
      </w:r>
      <w:r>
        <w:t xml:space="preserve">? </w:t>
      </w:r>
      <w:r w:rsidR="008612D5">
        <w:t>Une seule solution : l’</w:t>
      </w:r>
      <w:r w:rsidR="008612D5" w:rsidRPr="00381FCF">
        <w:t xml:space="preserve">isolation acoustique </w:t>
      </w:r>
      <w:r w:rsidR="008612D5">
        <w:t xml:space="preserve">des plafonds, </w:t>
      </w:r>
      <w:r w:rsidR="008612D5" w:rsidRPr="00381FCF">
        <w:rPr>
          <w:b/>
          <w:bCs/>
        </w:rPr>
        <w:t xml:space="preserve">cloison </w:t>
      </w:r>
      <w:r w:rsidR="00381FCF" w:rsidRPr="00381FCF">
        <w:rPr>
          <w:b/>
          <w:bCs/>
        </w:rPr>
        <w:t>métallique</w:t>
      </w:r>
      <w:r w:rsidR="00381FCF">
        <w:t xml:space="preserve"> </w:t>
      </w:r>
      <w:r w:rsidR="008612D5">
        <w:t xml:space="preserve">et habillage métallique. </w:t>
      </w:r>
      <w:r w:rsidR="00550C09">
        <w:t xml:space="preserve">Généralement, les gens </w:t>
      </w:r>
      <w:r w:rsidR="00F27FB9">
        <w:t>se concentrent beaucoup plus sur l’isolation des murs et négligent les autres parties de la pièce. Or, les bruits passent également par les plafonds, les planchers, les plenums,</w:t>
      </w:r>
      <w:r w:rsidR="00F75473">
        <w:t xml:space="preserve"> </w:t>
      </w:r>
      <w:r w:rsidR="00F27FB9">
        <w:t xml:space="preserve">etc. </w:t>
      </w:r>
    </w:p>
    <w:p w14:paraId="3F66CFCA" w14:textId="11D7535E" w:rsidR="00F20BDF" w:rsidRPr="003A78E5" w:rsidRDefault="00F20BDF" w:rsidP="002C0F30">
      <w:pPr>
        <w:jc w:val="both"/>
      </w:pPr>
      <w:r>
        <w:t>En oubliant ces parties, soyez sûrs d’être gêné</w:t>
      </w:r>
      <w:r w:rsidR="00125CE1">
        <w:t>s</w:t>
      </w:r>
      <w:r>
        <w:t xml:space="preserve"> par les bruits provenant de l’extérieur. </w:t>
      </w:r>
      <w:r w:rsidR="00B902F8">
        <w:t xml:space="preserve">Pour vous éviter tous </w:t>
      </w:r>
      <w:r w:rsidR="00B902F8" w:rsidRPr="000538AD">
        <w:rPr>
          <w:b/>
          <w:bCs/>
        </w:rPr>
        <w:t>désagréments</w:t>
      </w:r>
      <w:r w:rsidR="00B902F8">
        <w:t xml:space="preserve">, </w:t>
      </w:r>
      <w:proofErr w:type="spellStart"/>
      <w:r w:rsidR="00B902F8">
        <w:t>Echame</w:t>
      </w:r>
      <w:proofErr w:type="spellEnd"/>
      <w:r w:rsidR="00B902F8">
        <w:t xml:space="preserve"> vous propose des solutions techniques tant performantes qu’esthétiques. </w:t>
      </w:r>
      <w:r w:rsidR="00365626">
        <w:t xml:space="preserve">En effet, le métal est un </w:t>
      </w:r>
      <w:r w:rsidR="002800C8">
        <w:t>matériel</w:t>
      </w:r>
      <w:r w:rsidR="00365626">
        <w:t xml:space="preserve"> capable de donner un aspect attrayant à tout</w:t>
      </w:r>
      <w:r w:rsidR="00125CE1">
        <w:t>e</w:t>
      </w:r>
      <w:r w:rsidR="00365626">
        <w:t xml:space="preserve"> p</w:t>
      </w:r>
      <w:r w:rsidR="00125CE1">
        <w:t>i</w:t>
      </w:r>
      <w:r w:rsidR="00365626">
        <w:t>èce</w:t>
      </w:r>
      <w:r w:rsidR="00125CE1">
        <w:t>,</w:t>
      </w:r>
      <w:r w:rsidR="00365626">
        <w:t xml:space="preserve"> peu importe le style architectural. </w:t>
      </w:r>
      <w:r w:rsidR="000538AD" w:rsidRPr="000538AD">
        <w:t>Nous transformons l'</w:t>
      </w:r>
      <w:r w:rsidR="000538AD" w:rsidRPr="000538AD">
        <w:rPr>
          <w:b/>
          <w:bCs/>
        </w:rPr>
        <w:t>acier galvanisé</w:t>
      </w:r>
      <w:r w:rsidR="000538AD" w:rsidRPr="000538AD">
        <w:t xml:space="preserve">, </w:t>
      </w:r>
      <w:r w:rsidR="000538AD" w:rsidRPr="000538AD">
        <w:rPr>
          <w:b/>
          <w:bCs/>
        </w:rPr>
        <w:t>électrozingué</w:t>
      </w:r>
      <w:r w:rsidR="000538AD" w:rsidRPr="000538AD">
        <w:t xml:space="preserve">, </w:t>
      </w:r>
      <w:r w:rsidR="000538AD" w:rsidRPr="000538AD">
        <w:rPr>
          <w:b/>
          <w:bCs/>
        </w:rPr>
        <w:t>prélaqué</w:t>
      </w:r>
      <w:r w:rsidR="000538AD" w:rsidRPr="000538AD">
        <w:t>, l'</w:t>
      </w:r>
      <w:r w:rsidR="000538AD" w:rsidRPr="000538AD">
        <w:rPr>
          <w:b/>
          <w:bCs/>
        </w:rPr>
        <w:t>acier inoxydable</w:t>
      </w:r>
      <w:r w:rsidR="000538AD" w:rsidRPr="000538AD">
        <w:t xml:space="preserve"> ou l'</w:t>
      </w:r>
      <w:r w:rsidR="000538AD" w:rsidRPr="000538AD">
        <w:rPr>
          <w:b/>
          <w:bCs/>
        </w:rPr>
        <w:t>aluminium</w:t>
      </w:r>
      <w:r w:rsidR="000538AD" w:rsidRPr="000538AD">
        <w:t xml:space="preserve"> afin de créer votre plafond ou vos </w:t>
      </w:r>
      <w:r w:rsidR="000538AD" w:rsidRPr="000538AD">
        <w:rPr>
          <w:b/>
          <w:bCs/>
        </w:rPr>
        <w:t>cloisons acoustiques</w:t>
      </w:r>
      <w:r w:rsidR="000538AD" w:rsidRPr="000538AD">
        <w:t>. Notre équipe commerciale et notre bureau d'études sont là pour vous accompagner et trouver la solution la plus adaptée à votre projet.</w:t>
      </w:r>
      <w:r w:rsidR="000538AD">
        <w:t xml:space="preserve"> </w:t>
      </w:r>
      <w:r w:rsidR="006C04C3">
        <w:t xml:space="preserve">Vous n’aurez qu’à nous contacter et nous interviendrons le plus rapidement possible. </w:t>
      </w:r>
    </w:p>
    <w:p w14:paraId="40AAD367" w14:textId="2E975057" w:rsidR="00847686" w:rsidRDefault="0005658C" w:rsidP="002C0F30">
      <w:pPr>
        <w:pStyle w:val="Titre2"/>
        <w:jc w:val="both"/>
      </w:pPr>
      <w:r>
        <w:t>Les problèmes auxquels nous pouvons répondre</w:t>
      </w:r>
    </w:p>
    <w:p w14:paraId="18E46077" w14:textId="77777777" w:rsidR="00425C60" w:rsidRDefault="00C667E9" w:rsidP="002C0F30">
      <w:pPr>
        <w:jc w:val="both"/>
      </w:pPr>
      <w:r>
        <w:t xml:space="preserve">Un </w:t>
      </w:r>
      <w:r w:rsidRPr="00A66799">
        <w:rPr>
          <w:b/>
          <w:bCs/>
        </w:rPr>
        <w:t>plafond</w:t>
      </w:r>
      <w:r>
        <w:t xml:space="preserve"> acoustique performant s’appréhende à deux niveaux. Il s’agit de l’isolation des bruits extérieurs et la diminution de l’écho à l’intérieur. </w:t>
      </w:r>
      <w:r w:rsidR="003C53AC">
        <w:t>Lorsque vous entendez les discussions des pièces situées à proximité, sachez que l’isolation est mauvaise. Il en est de même lorsque vous êtes dérangés par les bruits de pas sur le plancher de la pièce.</w:t>
      </w:r>
      <w:r w:rsidR="00F430F0">
        <w:t xml:space="preserve"> </w:t>
      </w:r>
    </w:p>
    <w:p w14:paraId="7DF1ECEC" w14:textId="13EA26EF" w:rsidR="00C667E9" w:rsidRDefault="00F430F0" w:rsidP="002C0F30">
      <w:pPr>
        <w:jc w:val="both"/>
      </w:pPr>
      <w:r>
        <w:t xml:space="preserve">L’écho est </w:t>
      </w:r>
      <w:r w:rsidR="00945693">
        <w:t>caractérisé</w:t>
      </w:r>
      <w:r>
        <w:t xml:space="preserve"> par une difficulté à se comprendre lors des différentes discussions dans la pièce. </w:t>
      </w:r>
      <w:r w:rsidR="00945693">
        <w:t>Ce qui entraine une fatigue extrême à l’issue de la journée</w:t>
      </w:r>
      <w:r w:rsidR="00EC65A1">
        <w:t xml:space="preserve">. </w:t>
      </w:r>
      <w:r w:rsidR="00004B31">
        <w:t xml:space="preserve">En réalité, plus les bruits rebondissent sur les parois de l’intérieur, plus ils augmentent le bruit ambiant le long de la journée. </w:t>
      </w:r>
    </w:p>
    <w:p w14:paraId="784EB61B" w14:textId="72D4658F" w:rsidR="008D287C" w:rsidRPr="003C53AC" w:rsidRDefault="008D287C" w:rsidP="002C0F30">
      <w:pPr>
        <w:jc w:val="both"/>
      </w:pPr>
      <w:r>
        <w:t xml:space="preserve">Voilà donc autant de problèmes auxquels </w:t>
      </w:r>
      <w:proofErr w:type="spellStart"/>
      <w:r>
        <w:t>Echame</w:t>
      </w:r>
      <w:proofErr w:type="spellEnd"/>
      <w:r>
        <w:t xml:space="preserve"> se fera une joie de vous apporter des solutions pratiques et efficace</w:t>
      </w:r>
      <w:r w:rsidR="00125CE1">
        <w:t>s</w:t>
      </w:r>
      <w:r w:rsidR="003D4FFB">
        <w:t xml:space="preserve"> comme la cloison métallique</w:t>
      </w:r>
      <w:r w:rsidR="008A1022">
        <w:t xml:space="preserve">. Une chose est sûre, toutes les techniques employées sont applicables avec un </w:t>
      </w:r>
      <w:r w:rsidR="008A1022" w:rsidRPr="00A66799">
        <w:rPr>
          <w:b/>
          <w:bCs/>
        </w:rPr>
        <w:t xml:space="preserve">plafond acoustique </w:t>
      </w:r>
      <w:proofErr w:type="spellStart"/>
      <w:r w:rsidR="008A1022" w:rsidRPr="00A66799">
        <w:rPr>
          <w:b/>
          <w:bCs/>
        </w:rPr>
        <w:t>Echame</w:t>
      </w:r>
      <w:proofErr w:type="spellEnd"/>
      <w:r w:rsidR="008A1022">
        <w:t xml:space="preserve">. </w:t>
      </w:r>
    </w:p>
    <w:p w14:paraId="56150E89" w14:textId="0602179C" w:rsidR="00847686" w:rsidRDefault="00847686" w:rsidP="002C0F30">
      <w:pPr>
        <w:pStyle w:val="Titre2"/>
        <w:jc w:val="both"/>
      </w:pPr>
      <w:r>
        <w:t>Les fausses solutions</w:t>
      </w:r>
    </w:p>
    <w:p w14:paraId="19507EF6" w14:textId="259F1EFF" w:rsidR="00BD5CB6" w:rsidRDefault="00BD5CB6" w:rsidP="002C0F30">
      <w:pPr>
        <w:jc w:val="both"/>
      </w:pPr>
      <w:r>
        <w:t>Face aux problème</w:t>
      </w:r>
      <w:r w:rsidR="00710F8F">
        <w:t>s</w:t>
      </w:r>
      <w:r>
        <w:t xml:space="preserve"> d’isolation acoustique, plusieurs personnes préfèrent s’en occuper e</w:t>
      </w:r>
      <w:r w:rsidR="00125CE1">
        <w:t>lles</w:t>
      </w:r>
      <w:r>
        <w:t xml:space="preserve">-mêmes en raison de quelques difficultés économiques ou pratiques. </w:t>
      </w:r>
      <w:r w:rsidR="00710F8F">
        <w:t xml:space="preserve">Par exemple, pour éviter de </w:t>
      </w:r>
      <w:r w:rsidR="00710F8F">
        <w:lastRenderedPageBreak/>
        <w:t xml:space="preserve">s’engager dans des travaux assez importants, il est bien possible de coller directement un isolant sur un plafond. </w:t>
      </w:r>
      <w:r w:rsidR="008C0E1A">
        <w:t xml:space="preserve">Or, cette manière de faire est dangereuse et est susceptible de causer d’autres problèmes. </w:t>
      </w:r>
      <w:r w:rsidR="00006114">
        <w:t xml:space="preserve">Certes, la pièce résonnera moins, mais les bruits de chocs sur le plancher deviennent de plus en plus forts. </w:t>
      </w:r>
    </w:p>
    <w:p w14:paraId="0FD808FB" w14:textId="5A6223D5" w:rsidR="00117298" w:rsidRDefault="00201BB9" w:rsidP="002C0F30">
      <w:pPr>
        <w:jc w:val="both"/>
      </w:pPr>
      <w:r>
        <w:t>Pour un effet positif entre l’</w:t>
      </w:r>
      <w:r w:rsidRPr="000538AD">
        <w:rPr>
          <w:b/>
          <w:bCs/>
        </w:rPr>
        <w:t>isolation acoustique</w:t>
      </w:r>
      <w:r>
        <w:t xml:space="preserve"> et le </w:t>
      </w:r>
      <w:r w:rsidRPr="000538AD">
        <w:rPr>
          <w:b/>
          <w:bCs/>
        </w:rPr>
        <w:t>coefficient d’absorption</w:t>
      </w:r>
      <w:r>
        <w:t xml:space="preserve">, le faux plafond est une meilleure alternative. </w:t>
      </w:r>
      <w:r w:rsidR="00125CE1">
        <w:t>À</w:t>
      </w:r>
      <w:r w:rsidR="002C3F39">
        <w:t xml:space="preserve"> cet effet, retenez que les faux plafonds en polystyrène sont vivement déconseillés en raison de leur </w:t>
      </w:r>
      <w:r w:rsidR="005B01C7">
        <w:t>contre-performance</w:t>
      </w:r>
      <w:r w:rsidR="002C3F39">
        <w:t>.</w:t>
      </w:r>
      <w:r w:rsidR="001E72BC">
        <w:t xml:space="preserve"> En effet, ces accessoires sont moins isolants et entrainent les ponts phoniques entre les plaques. </w:t>
      </w:r>
      <w:r w:rsidR="00117298">
        <w:t>Mais pour avoir de bons résultats, l’idéal serait d’opter pour</w:t>
      </w:r>
      <w:r w:rsidR="00176264">
        <w:t xml:space="preserve"> </w:t>
      </w:r>
      <w:r w:rsidR="00381FCF">
        <w:t xml:space="preserve">une </w:t>
      </w:r>
      <w:r w:rsidR="00381FCF" w:rsidRPr="00381FCF">
        <w:rPr>
          <w:b/>
          <w:bCs/>
        </w:rPr>
        <w:t>cloison métallique</w:t>
      </w:r>
      <w:r w:rsidR="00117298">
        <w:t xml:space="preserve">. </w:t>
      </w:r>
      <w:r w:rsidR="00381FCF">
        <w:t xml:space="preserve">C’est la meilleure solution </w:t>
      </w:r>
      <w:r w:rsidR="00176264">
        <w:t>pour éviter les jonctions</w:t>
      </w:r>
      <w:r w:rsidR="00D715E6">
        <w:t xml:space="preserve"> qui laissent passer les bruits. </w:t>
      </w:r>
    </w:p>
    <w:p w14:paraId="323FFBB3" w14:textId="4683D528" w:rsidR="00847686" w:rsidRDefault="00EE7799" w:rsidP="002C0F30">
      <w:pPr>
        <w:pStyle w:val="Titre2"/>
        <w:jc w:val="both"/>
      </w:pPr>
      <w:r>
        <w:t xml:space="preserve">Pourquoi adopter les solutions </w:t>
      </w:r>
      <w:proofErr w:type="spellStart"/>
      <w:r>
        <w:t>Echame</w:t>
      </w:r>
      <w:proofErr w:type="spellEnd"/>
      <w:r w:rsidR="00125CE1">
        <w:rPr>
          <w:rFonts w:ascii="Times New Roman" w:hAnsi="Times New Roman" w:cs="Times New Roman"/>
        </w:rPr>
        <w:t> </w:t>
      </w:r>
      <w:r>
        <w:t xml:space="preserve">? </w:t>
      </w:r>
    </w:p>
    <w:p w14:paraId="73B38AAB" w14:textId="36E94F9A" w:rsidR="004149A3" w:rsidRDefault="004149A3" w:rsidP="002C0F30">
      <w:pPr>
        <w:jc w:val="both"/>
      </w:pPr>
      <w:r>
        <w:t xml:space="preserve">Opter pour </w:t>
      </w:r>
      <w:r w:rsidR="00162811">
        <w:t>la cloison métallique</w:t>
      </w:r>
      <w:r>
        <w:t xml:space="preserve"> </w:t>
      </w:r>
      <w:proofErr w:type="spellStart"/>
      <w:r>
        <w:t>Echame</w:t>
      </w:r>
      <w:proofErr w:type="spellEnd"/>
      <w:r>
        <w:t xml:space="preserve">, c’est profiter confortablement de vos espaces. </w:t>
      </w:r>
      <w:r w:rsidR="007D601D">
        <w:t>Dès que votre isolation phonique est effective, inutile de vous tenir à des centimètres de votre interlocuteur pour comprendre ce qu’il dit. De plus, les discussions de groupe ainsi que les réunions ne poseront plus le moindre problème</w:t>
      </w:r>
      <w:r w:rsidR="00D569DE">
        <w:t xml:space="preserve"> de compréhension. </w:t>
      </w:r>
    </w:p>
    <w:p w14:paraId="0731FFA0" w14:textId="4252B914" w:rsidR="006071A5" w:rsidRPr="004149A3" w:rsidRDefault="006071A5" w:rsidP="002C0F30">
      <w:pPr>
        <w:jc w:val="both"/>
      </w:pPr>
      <w:r>
        <w:t xml:space="preserve">En outre, cela vous évite de mettre vos échanges sur pause le temps que votre voisin ne finisse de nettoyer son appartement. </w:t>
      </w:r>
      <w:r w:rsidR="004B238F">
        <w:t>Aucun bruit ne pourra vous déranger la nuit</w:t>
      </w:r>
      <w:r w:rsidR="00387D3A">
        <w:t xml:space="preserve"> lorsque vous optez pour une cloison </w:t>
      </w:r>
      <w:r w:rsidR="00813D6E">
        <w:t>métallique</w:t>
      </w:r>
      <w:r w:rsidR="004B238F">
        <w:t xml:space="preserve">. Ce qui vous permet de profiter d’un sommeil réparateur et de qualité. </w:t>
      </w:r>
    </w:p>
    <w:p w14:paraId="23AF5D18" w14:textId="28680461" w:rsidR="00847686" w:rsidRDefault="004A29DE" w:rsidP="002C0F30">
      <w:pPr>
        <w:pStyle w:val="Titre2"/>
        <w:jc w:val="both"/>
      </w:pPr>
      <w:r>
        <w:t>Les justificatifs</w:t>
      </w:r>
      <w:r w:rsidR="00847686">
        <w:t xml:space="preserve"> de notre efficacité</w:t>
      </w:r>
    </w:p>
    <w:p w14:paraId="397CD7FA" w14:textId="42FAEA1E" w:rsidR="002275C0" w:rsidRDefault="002275C0" w:rsidP="002C0F30">
      <w:pPr>
        <w:jc w:val="both"/>
      </w:pPr>
      <w:r>
        <w:t xml:space="preserve">Plusieurs entreprises et </w:t>
      </w:r>
      <w:r w:rsidR="002F29A1">
        <w:t>particuliers</w:t>
      </w:r>
      <w:r>
        <w:t xml:space="preserve"> nous ont fait confiance et continuent de solliciter nos services. </w:t>
      </w:r>
      <w:r w:rsidR="00783278">
        <w:t xml:space="preserve">Une autre preuve de l’efficacité de notre travail s’appréhende au travers des tests de laboratoire que nous avons </w:t>
      </w:r>
      <w:r w:rsidR="00C85A3C">
        <w:t xml:space="preserve">effectués. Ceux-ci nous ont permis de déterminer avec précisions le taux de réduction du bruit ambiant entre les étages. </w:t>
      </w:r>
      <w:r w:rsidR="006F6E5E">
        <w:t xml:space="preserve">Vous n’aurez qu’à vous rendre sur notre plateforme pour en savoir davantage sur ces évaluations. </w:t>
      </w:r>
    </w:p>
    <w:p w14:paraId="19931C17" w14:textId="64F71F0B" w:rsidR="00847686" w:rsidRDefault="0070499B" w:rsidP="002C0F30">
      <w:pPr>
        <w:jc w:val="both"/>
      </w:pPr>
      <w:r>
        <w:t>En cas d</w:t>
      </w:r>
      <w:r w:rsidR="00125CE1">
        <w:t>e</w:t>
      </w:r>
      <w:r>
        <w:t xml:space="preserve"> problème, n’hésitez pas à vous rapprocher de nos </w:t>
      </w:r>
      <w:r w:rsidRPr="000538AD">
        <w:rPr>
          <w:b/>
          <w:bCs/>
        </w:rPr>
        <w:t>experts</w:t>
      </w:r>
      <w:r w:rsidR="00125CE1" w:rsidRPr="000538AD">
        <w:rPr>
          <w:b/>
          <w:bCs/>
        </w:rPr>
        <w:t>-</w:t>
      </w:r>
      <w:r w:rsidRPr="000538AD">
        <w:rPr>
          <w:b/>
          <w:bCs/>
        </w:rPr>
        <w:t>conseils</w:t>
      </w:r>
      <w:r>
        <w:t xml:space="preserve">. Ces derniers sont toujours à votre disposition pour vous trouver les solutions les plus adaptées à </w:t>
      </w:r>
      <w:r w:rsidR="00EB4ED3">
        <w:t>vos situations</w:t>
      </w:r>
      <w:r>
        <w:t xml:space="preserve"> et le </w:t>
      </w:r>
      <w:r w:rsidR="00EB4ED3">
        <w:t>coefficient</w:t>
      </w:r>
      <w:r>
        <w:t xml:space="preserve"> d’absorption </w:t>
      </w:r>
      <w:r w:rsidR="00EB4ED3">
        <w:t>nécessaire</w:t>
      </w:r>
      <w:r>
        <w:t xml:space="preserve"> à votre </w:t>
      </w:r>
      <w:r w:rsidR="00EB4ED3">
        <w:t>confort</w:t>
      </w:r>
      <w:r>
        <w:t xml:space="preserve">. </w:t>
      </w:r>
      <w:r w:rsidR="00EB4ED3">
        <w:t xml:space="preserve">Le plafond acoustique </w:t>
      </w:r>
      <w:proofErr w:type="spellStart"/>
      <w:r w:rsidR="00EB4ED3">
        <w:t>Echame</w:t>
      </w:r>
      <w:proofErr w:type="spellEnd"/>
      <w:r w:rsidR="00EB4ED3">
        <w:t xml:space="preserve"> procure un confort </w:t>
      </w:r>
      <w:r w:rsidR="00D11F8D">
        <w:t>inestimable</w:t>
      </w:r>
      <w:r w:rsidR="00EB4ED3">
        <w:t xml:space="preserve">. </w:t>
      </w:r>
      <w:r w:rsidR="00D11F8D">
        <w:t>Vous l’aurez constaté dans de nombreux lieux public</w:t>
      </w:r>
      <w:r w:rsidR="00812582">
        <w:t xml:space="preserve">s. </w:t>
      </w:r>
      <w:r w:rsidR="00306C46">
        <w:t xml:space="preserve">Il s’agit notamment de </w:t>
      </w:r>
      <w:r w:rsidR="00847686">
        <w:t xml:space="preserve">la maison de la RATP, de l’aéroport Charles </w:t>
      </w:r>
      <w:r w:rsidR="00125CE1">
        <w:t>d</w:t>
      </w:r>
      <w:r w:rsidR="00847686">
        <w:t xml:space="preserve">e Gaulle, de la station de métro Porte de Clichy. </w:t>
      </w:r>
      <w:r w:rsidR="00306C46">
        <w:t xml:space="preserve">Voilà autant d’endroits qui témoignent de l’efficacité de nos interventions. </w:t>
      </w:r>
    </w:p>
    <w:p w14:paraId="78D50726" w14:textId="0CA5E7DC" w:rsidR="00E20ADC" w:rsidRPr="00E20ADC" w:rsidRDefault="00C060FE" w:rsidP="000538AD">
      <w:pPr>
        <w:jc w:val="both"/>
      </w:pPr>
      <w:r>
        <w:t xml:space="preserve">Qu’il s’agisse des </w:t>
      </w:r>
      <w:r w:rsidRPr="000538AD">
        <w:rPr>
          <w:b/>
          <w:bCs/>
        </w:rPr>
        <w:t>travaux de rénovation</w:t>
      </w:r>
      <w:r>
        <w:t xml:space="preserve">, de construction neuve ou de gestion d’un quelconque problème, optez pour la mise en place d’un plafond acoustique </w:t>
      </w:r>
      <w:proofErr w:type="spellStart"/>
      <w:r>
        <w:t>Echame</w:t>
      </w:r>
      <w:proofErr w:type="spellEnd"/>
      <w:r>
        <w:t>.</w:t>
      </w:r>
      <w:r w:rsidR="00DB2150">
        <w:t xml:space="preserve"> Notre équipe est prête pour l’évaluation de vos besoins sur la performance acoustique, l’esthétique et le design. </w:t>
      </w:r>
      <w:r w:rsidR="00520D92">
        <w:t>Confiez-nous vos chantiers et vous ne serez pas déçus</w:t>
      </w:r>
      <w:r w:rsidR="00125CE1">
        <w:rPr>
          <w:rFonts w:ascii="Times New Roman" w:hAnsi="Times New Roman" w:cs="Times New Roman"/>
        </w:rPr>
        <w:t> </w:t>
      </w:r>
      <w:r w:rsidR="00520D92">
        <w:t>!</w:t>
      </w:r>
    </w:p>
    <w:sectPr w:rsidR="00E20ADC" w:rsidRPr="00E20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F684" w14:textId="77777777" w:rsidR="009F482F" w:rsidRDefault="009F482F" w:rsidP="00125CE1">
      <w:pPr>
        <w:spacing w:before="0" w:after="0"/>
      </w:pPr>
      <w:r>
        <w:separator/>
      </w:r>
    </w:p>
  </w:endnote>
  <w:endnote w:type="continuationSeparator" w:id="0">
    <w:p w14:paraId="54C17E04" w14:textId="77777777" w:rsidR="009F482F" w:rsidRDefault="009F482F" w:rsidP="00125C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AC05" w14:textId="77777777" w:rsidR="009F482F" w:rsidRDefault="009F482F" w:rsidP="00125CE1">
      <w:pPr>
        <w:spacing w:before="0" w:after="0"/>
      </w:pPr>
      <w:r>
        <w:separator/>
      </w:r>
    </w:p>
  </w:footnote>
  <w:footnote w:type="continuationSeparator" w:id="0">
    <w:p w14:paraId="371AC1F6" w14:textId="77777777" w:rsidR="009F482F" w:rsidRDefault="009F482F" w:rsidP="00125CE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59"/>
    <w:rsid w:val="00004B31"/>
    <w:rsid w:val="00006114"/>
    <w:rsid w:val="000538AD"/>
    <w:rsid w:val="0005658C"/>
    <w:rsid w:val="00117298"/>
    <w:rsid w:val="00125CE1"/>
    <w:rsid w:val="00161DAC"/>
    <w:rsid w:val="00162811"/>
    <w:rsid w:val="00176264"/>
    <w:rsid w:val="001E72BC"/>
    <w:rsid w:val="00201BB9"/>
    <w:rsid w:val="002275C0"/>
    <w:rsid w:val="002800C8"/>
    <w:rsid w:val="002C0F30"/>
    <w:rsid w:val="002C3F39"/>
    <w:rsid w:val="002F29A1"/>
    <w:rsid w:val="00306C46"/>
    <w:rsid w:val="00365626"/>
    <w:rsid w:val="00381FCF"/>
    <w:rsid w:val="00387D3A"/>
    <w:rsid w:val="003A1A71"/>
    <w:rsid w:val="003A78E5"/>
    <w:rsid w:val="003C53AC"/>
    <w:rsid w:val="003D4FFB"/>
    <w:rsid w:val="003E5EDE"/>
    <w:rsid w:val="004149A3"/>
    <w:rsid w:val="00425C60"/>
    <w:rsid w:val="00464F65"/>
    <w:rsid w:val="00467B45"/>
    <w:rsid w:val="0049593C"/>
    <w:rsid w:val="004A29DE"/>
    <w:rsid w:val="004B238F"/>
    <w:rsid w:val="00520D92"/>
    <w:rsid w:val="00550C09"/>
    <w:rsid w:val="005912FE"/>
    <w:rsid w:val="005A707E"/>
    <w:rsid w:val="005B01C7"/>
    <w:rsid w:val="005C1DE9"/>
    <w:rsid w:val="006071A5"/>
    <w:rsid w:val="006C04C3"/>
    <w:rsid w:val="006F6E5E"/>
    <w:rsid w:val="0070499B"/>
    <w:rsid w:val="00710F8F"/>
    <w:rsid w:val="00783278"/>
    <w:rsid w:val="007D601D"/>
    <w:rsid w:val="007F61E1"/>
    <w:rsid w:val="00812582"/>
    <w:rsid w:val="00813D6E"/>
    <w:rsid w:val="00847686"/>
    <w:rsid w:val="008612D5"/>
    <w:rsid w:val="008A1022"/>
    <w:rsid w:val="008C0E1A"/>
    <w:rsid w:val="008D287C"/>
    <w:rsid w:val="00945693"/>
    <w:rsid w:val="009F482F"/>
    <w:rsid w:val="00A66799"/>
    <w:rsid w:val="00A929D8"/>
    <w:rsid w:val="00AE3762"/>
    <w:rsid w:val="00B87BFF"/>
    <w:rsid w:val="00B902F8"/>
    <w:rsid w:val="00BD5CB6"/>
    <w:rsid w:val="00C060FE"/>
    <w:rsid w:val="00C667E9"/>
    <w:rsid w:val="00C7096B"/>
    <w:rsid w:val="00C85A3C"/>
    <w:rsid w:val="00D11F8D"/>
    <w:rsid w:val="00D569DE"/>
    <w:rsid w:val="00D715E6"/>
    <w:rsid w:val="00D85885"/>
    <w:rsid w:val="00D90659"/>
    <w:rsid w:val="00DB2150"/>
    <w:rsid w:val="00E20ADC"/>
    <w:rsid w:val="00E33FA2"/>
    <w:rsid w:val="00EB4ED3"/>
    <w:rsid w:val="00EC65A1"/>
    <w:rsid w:val="00ED53C6"/>
    <w:rsid w:val="00EE7799"/>
    <w:rsid w:val="00EF201A"/>
    <w:rsid w:val="00F20BDF"/>
    <w:rsid w:val="00F27FB9"/>
    <w:rsid w:val="00F30F81"/>
    <w:rsid w:val="00F430F0"/>
    <w:rsid w:val="00F75473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DD31"/>
  <w15:chartTrackingRefBased/>
  <w15:docId w15:val="{B526B31D-5894-4281-A4A0-C8F610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Display" w:eastAsiaTheme="minorHAnsi" w:hAnsi="Sitka Display" w:cstheme="maj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A71"/>
    <w:pPr>
      <w:keepNext/>
      <w:keepLines/>
      <w:spacing w:before="240"/>
      <w:outlineLvl w:val="0"/>
    </w:pPr>
    <w:rPr>
      <w:rFonts w:eastAsiaTheme="majorEastAsia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1A71"/>
    <w:pPr>
      <w:keepNext/>
      <w:keepLines/>
      <w:outlineLvl w:val="1"/>
    </w:pPr>
    <w:rPr>
      <w:rFonts w:eastAsiaTheme="majorEastAsia"/>
      <w:color w:val="2E74B5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1A71"/>
    <w:pPr>
      <w:keepNext/>
      <w:keepLines/>
      <w:outlineLvl w:val="2"/>
    </w:pPr>
    <w:rPr>
      <w:rFonts w:eastAsiaTheme="majorEastAsia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A71"/>
    <w:rPr>
      <w:rFonts w:eastAsiaTheme="majorEastAsia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1A71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1A71"/>
    <w:rPr>
      <w:rFonts w:eastAsiaTheme="majorEastAsia" w:cstheme="majorBidi"/>
      <w:color w:val="1F4D78" w:themeColor="accent1" w:themeShade="7F"/>
      <w:sz w:val="26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20ADC"/>
    <w:rPr>
      <w:color w:val="0000FF"/>
      <w:u w:val="single"/>
    </w:rPr>
  </w:style>
  <w:style w:type="character" w:customStyle="1" w:styleId="btbbheadlinecontent">
    <w:name w:val="bt_bb_headline_content"/>
    <w:basedOn w:val="Policepardfaut"/>
    <w:rsid w:val="00E20ADC"/>
  </w:style>
  <w:style w:type="paragraph" w:styleId="NormalWeb">
    <w:name w:val="Normal (Web)"/>
    <w:basedOn w:val="Normal"/>
    <w:uiPriority w:val="99"/>
    <w:unhideWhenUsed/>
    <w:rsid w:val="00E20ADC"/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E20AD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25CE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25CE1"/>
  </w:style>
  <w:style w:type="paragraph" w:styleId="Pieddepage">
    <w:name w:val="footer"/>
    <w:basedOn w:val="Normal"/>
    <w:link w:val="PieddepageCar"/>
    <w:uiPriority w:val="99"/>
    <w:unhideWhenUsed/>
    <w:rsid w:val="00125CE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5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6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CCIL</dc:creator>
  <cp:keywords/>
  <dc:description/>
  <cp:lastModifiedBy>Arnaud ADJOVI</cp:lastModifiedBy>
  <cp:revision>80</cp:revision>
  <dcterms:created xsi:type="dcterms:W3CDTF">2021-03-17T15:13:00Z</dcterms:created>
  <dcterms:modified xsi:type="dcterms:W3CDTF">2022-09-07T14:59:00Z</dcterms:modified>
</cp:coreProperties>
</file>