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3843C" w14:textId="35CB11EB" w:rsidR="006B30B8" w:rsidRPr="00127A05" w:rsidRDefault="00000000">
      <w:pPr>
        <w:spacing w:before="157" w:after="157" w:line="270" w:lineRule="auto"/>
        <w:rPr>
          <w:sz w:val="36"/>
          <w:szCs w:val="36"/>
        </w:rPr>
      </w:pPr>
      <w:r w:rsidRPr="00127A05">
        <w:rPr>
          <w:rFonts w:ascii="inter" w:eastAsia="inter" w:hAnsi="inter" w:cs="inter"/>
          <w:b/>
          <w:color w:val="000000"/>
          <w:sz w:val="42"/>
          <w:szCs w:val="42"/>
        </w:rPr>
        <w:t xml:space="preserve">MongoDB Data Modeling: </w:t>
      </w:r>
      <w:r w:rsidR="00127A05" w:rsidRPr="00127A05">
        <w:rPr>
          <w:rFonts w:ascii="inter" w:eastAsia="inter" w:hAnsi="inter" w:cs="inter"/>
          <w:b/>
          <w:color w:val="000000"/>
          <w:sz w:val="42"/>
          <w:szCs w:val="42"/>
        </w:rPr>
        <w:t>Smart Knowledge Hub</w:t>
      </w:r>
    </w:p>
    <w:p w14:paraId="4B04C4D1" w14:textId="56FD3DC7" w:rsidR="006B30B8" w:rsidRDefault="00000000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  <w:r w:rsidRPr="00127A05">
        <w:rPr>
          <w:rFonts w:ascii="inter" w:eastAsia="inter" w:hAnsi="inter" w:cs="inter"/>
          <w:b/>
          <w:color w:val="000000"/>
          <w:sz w:val="24"/>
          <w:szCs w:val="24"/>
        </w:rPr>
        <w:t xml:space="preserve">Prepared by: </w:t>
      </w:r>
      <w:r w:rsidR="00127A05" w:rsidRPr="00127A05">
        <w:rPr>
          <w:rFonts w:ascii="inter" w:eastAsia="inter" w:hAnsi="inter" w:cs="inter"/>
          <w:b/>
          <w:color w:val="000000"/>
          <w:sz w:val="24"/>
          <w:szCs w:val="24"/>
        </w:rPr>
        <w:t>Arnav B, Krishna Chaithanya K, Shruthe Raja</w:t>
      </w:r>
    </w:p>
    <w:p w14:paraId="5B950B55" w14:textId="77777777" w:rsidR="006B30B8" w:rsidRPr="00127A05" w:rsidRDefault="00000000">
      <w:pPr>
        <w:spacing w:before="315" w:after="105" w:line="360" w:lineRule="auto"/>
        <w:ind w:left="-30"/>
        <w:rPr>
          <w:sz w:val="24"/>
          <w:szCs w:val="24"/>
        </w:rPr>
      </w:pPr>
      <w:r w:rsidRPr="00127A05">
        <w:rPr>
          <w:rFonts w:ascii="inter" w:eastAsia="inter" w:hAnsi="inter" w:cs="inter"/>
          <w:b/>
          <w:color w:val="000000"/>
          <w:sz w:val="24"/>
          <w:szCs w:val="24"/>
        </w:rPr>
        <w:t>Collections Overview</w:t>
      </w:r>
    </w:p>
    <w:p w14:paraId="7FE09531" w14:textId="24AE5771" w:rsidR="006B30B8" w:rsidRPr="00127A05" w:rsidRDefault="00000000">
      <w:pPr>
        <w:spacing w:after="210" w:line="360" w:lineRule="auto"/>
        <w:rPr>
          <w:sz w:val="24"/>
          <w:szCs w:val="24"/>
        </w:rPr>
      </w:pPr>
      <w:r w:rsidRPr="00127A05">
        <w:rPr>
          <w:rFonts w:ascii="inter" w:eastAsia="inter" w:hAnsi="inter" w:cs="inter"/>
          <w:color w:val="000000"/>
          <w:sz w:val="24"/>
          <w:szCs w:val="24"/>
        </w:rPr>
        <w:t xml:space="preserve">The following table lists the 10 collections used in our </w:t>
      </w:r>
      <w:r w:rsidR="00127A05" w:rsidRPr="00127A05">
        <w:rPr>
          <w:rFonts w:ascii="inter" w:eastAsia="inter" w:hAnsi="inter" w:cs="inter"/>
          <w:color w:val="000000"/>
          <w:sz w:val="24"/>
          <w:szCs w:val="24"/>
        </w:rPr>
        <w:t>Smart knowledge Hub Platform</w:t>
      </w:r>
      <w:r w:rsidRPr="00127A05">
        <w:rPr>
          <w:rFonts w:ascii="inter" w:eastAsia="inter" w:hAnsi="inter" w:cs="inter"/>
          <w:color w:val="000000"/>
          <w:sz w:val="24"/>
          <w:szCs w:val="24"/>
        </w:rPr>
        <w:t>, each with a specific purpose to support various functionalities such as user management, product cataloging, and order processing.</w:t>
      </w:r>
    </w:p>
    <w:tbl>
      <w:tblPr>
        <w:tblStyle w:val="PlainTable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9"/>
        <w:gridCol w:w="5100"/>
      </w:tblGrid>
      <w:tr w:rsidR="006B30B8" w:rsidRPr="00127A05" w14:paraId="3A1C96A5" w14:textId="77777777" w:rsidTr="00127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Align w:val="center"/>
          </w:tcPr>
          <w:p w14:paraId="65C8666B" w14:textId="77777777" w:rsidR="006B30B8" w:rsidRPr="00127A05" w:rsidRDefault="00000000" w:rsidP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Collection</w:t>
            </w:r>
          </w:p>
        </w:tc>
        <w:tc>
          <w:tcPr>
            <w:tcW w:w="5100" w:type="dxa"/>
            <w:vAlign w:val="center"/>
          </w:tcPr>
          <w:p w14:paraId="540E0D2F" w14:textId="77777777" w:rsidR="006B30B8" w:rsidRPr="00127A05" w:rsidRDefault="00000000" w:rsidP="00127A0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Purpose</w:t>
            </w:r>
          </w:p>
        </w:tc>
      </w:tr>
      <w:tr w:rsidR="006B30B8" w:rsidRPr="00127A05" w14:paraId="340EBD81" w14:textId="77777777" w:rsidTr="00127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Align w:val="center"/>
          </w:tcPr>
          <w:p w14:paraId="75CC1839" w14:textId="77777777" w:rsidR="006B30B8" w:rsidRPr="00127A05" w:rsidRDefault="00000000" w:rsidP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users</w:t>
            </w:r>
          </w:p>
        </w:tc>
        <w:tc>
          <w:tcPr>
            <w:tcW w:w="5100" w:type="dxa"/>
            <w:vAlign w:val="center"/>
          </w:tcPr>
          <w:p w14:paraId="31CA2C35" w14:textId="77777777" w:rsidR="006B30B8" w:rsidRPr="00127A05" w:rsidRDefault="00000000" w:rsidP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Customers using the platform</w:t>
            </w:r>
          </w:p>
        </w:tc>
      </w:tr>
      <w:tr w:rsidR="006B30B8" w:rsidRPr="00127A05" w14:paraId="78A1C51D" w14:textId="77777777" w:rsidTr="00127A05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Align w:val="center"/>
          </w:tcPr>
          <w:p w14:paraId="3488C5F2" w14:textId="77777777" w:rsidR="006B30B8" w:rsidRPr="00127A05" w:rsidRDefault="00000000" w:rsidP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admins</w:t>
            </w:r>
          </w:p>
        </w:tc>
        <w:tc>
          <w:tcPr>
            <w:tcW w:w="5100" w:type="dxa"/>
            <w:vAlign w:val="center"/>
          </w:tcPr>
          <w:p w14:paraId="7E1EA4B6" w14:textId="77777777" w:rsidR="006B30B8" w:rsidRPr="00127A05" w:rsidRDefault="00000000" w:rsidP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Store administrators managing the platform</w:t>
            </w:r>
          </w:p>
        </w:tc>
      </w:tr>
      <w:tr w:rsidR="006B30B8" w:rsidRPr="00127A05" w14:paraId="4822C5C4" w14:textId="77777777" w:rsidTr="00127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Align w:val="center"/>
          </w:tcPr>
          <w:p w14:paraId="7113D20F" w14:textId="77777777" w:rsidR="006B30B8" w:rsidRPr="00127A05" w:rsidRDefault="00000000" w:rsidP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products</w:t>
            </w:r>
          </w:p>
        </w:tc>
        <w:tc>
          <w:tcPr>
            <w:tcW w:w="5100" w:type="dxa"/>
            <w:vAlign w:val="center"/>
          </w:tcPr>
          <w:p w14:paraId="206E7247" w14:textId="77777777" w:rsidR="006B30B8" w:rsidRPr="00127A05" w:rsidRDefault="00000000" w:rsidP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Items available for sale</w:t>
            </w:r>
          </w:p>
        </w:tc>
      </w:tr>
      <w:tr w:rsidR="006B30B8" w:rsidRPr="00127A05" w14:paraId="339AB631" w14:textId="77777777" w:rsidTr="00127A05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Align w:val="center"/>
          </w:tcPr>
          <w:p w14:paraId="7909BDFA" w14:textId="77777777" w:rsidR="006B30B8" w:rsidRPr="00127A05" w:rsidRDefault="00000000" w:rsidP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categories</w:t>
            </w:r>
          </w:p>
        </w:tc>
        <w:tc>
          <w:tcPr>
            <w:tcW w:w="5100" w:type="dxa"/>
            <w:vAlign w:val="center"/>
          </w:tcPr>
          <w:p w14:paraId="05CA0E7E" w14:textId="77777777" w:rsidR="006B30B8" w:rsidRPr="00127A05" w:rsidRDefault="00000000" w:rsidP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Product groupings (e.g., Electronics, Sports)</w:t>
            </w:r>
          </w:p>
        </w:tc>
      </w:tr>
      <w:tr w:rsidR="006B30B8" w:rsidRPr="00127A05" w14:paraId="35425174" w14:textId="77777777" w:rsidTr="00127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Align w:val="center"/>
          </w:tcPr>
          <w:p w14:paraId="514C350A" w14:textId="77777777" w:rsidR="006B30B8" w:rsidRPr="00127A05" w:rsidRDefault="00000000" w:rsidP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orders</w:t>
            </w:r>
          </w:p>
        </w:tc>
        <w:tc>
          <w:tcPr>
            <w:tcW w:w="5100" w:type="dxa"/>
            <w:vAlign w:val="center"/>
          </w:tcPr>
          <w:p w14:paraId="739BA628" w14:textId="77777777" w:rsidR="006B30B8" w:rsidRPr="00127A05" w:rsidRDefault="00000000" w:rsidP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Records of customer purchases</w:t>
            </w:r>
          </w:p>
        </w:tc>
      </w:tr>
      <w:tr w:rsidR="006B30B8" w:rsidRPr="00127A05" w14:paraId="67B42BD3" w14:textId="77777777" w:rsidTr="00127A05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Align w:val="center"/>
          </w:tcPr>
          <w:p w14:paraId="4C3BB1F8" w14:textId="77777777" w:rsidR="006B30B8" w:rsidRPr="00127A05" w:rsidRDefault="00000000" w:rsidP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payments</w:t>
            </w:r>
          </w:p>
        </w:tc>
        <w:tc>
          <w:tcPr>
            <w:tcW w:w="5100" w:type="dxa"/>
            <w:vAlign w:val="center"/>
          </w:tcPr>
          <w:p w14:paraId="29276757" w14:textId="77777777" w:rsidR="006B30B8" w:rsidRPr="00127A05" w:rsidRDefault="00000000" w:rsidP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Transaction details for orders</w:t>
            </w:r>
          </w:p>
        </w:tc>
      </w:tr>
      <w:tr w:rsidR="006B30B8" w:rsidRPr="00127A05" w14:paraId="46391626" w14:textId="77777777" w:rsidTr="00127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Align w:val="center"/>
          </w:tcPr>
          <w:p w14:paraId="060238D7" w14:textId="77777777" w:rsidR="006B30B8" w:rsidRPr="00127A05" w:rsidRDefault="00000000" w:rsidP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reviews</w:t>
            </w:r>
          </w:p>
        </w:tc>
        <w:tc>
          <w:tcPr>
            <w:tcW w:w="5100" w:type="dxa"/>
            <w:vAlign w:val="center"/>
          </w:tcPr>
          <w:p w14:paraId="1E4B34E6" w14:textId="77777777" w:rsidR="006B30B8" w:rsidRPr="00127A05" w:rsidRDefault="00000000" w:rsidP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User feedback on products</w:t>
            </w:r>
          </w:p>
        </w:tc>
      </w:tr>
      <w:tr w:rsidR="006B30B8" w:rsidRPr="00127A05" w14:paraId="45F28A05" w14:textId="77777777" w:rsidTr="00127A05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Align w:val="center"/>
          </w:tcPr>
          <w:p w14:paraId="17138B4C" w14:textId="77777777" w:rsidR="006B30B8" w:rsidRPr="00127A05" w:rsidRDefault="00000000" w:rsidP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5100" w:type="dxa"/>
            <w:vAlign w:val="center"/>
          </w:tcPr>
          <w:p w14:paraId="63D38DC4" w14:textId="77777777" w:rsidR="006B30B8" w:rsidRPr="00127A05" w:rsidRDefault="00000000" w:rsidP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Stock levels and availability per product</w:t>
            </w:r>
          </w:p>
        </w:tc>
      </w:tr>
      <w:tr w:rsidR="006B30B8" w:rsidRPr="00127A05" w14:paraId="3F774EB3" w14:textId="77777777" w:rsidTr="00127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Align w:val="center"/>
          </w:tcPr>
          <w:p w14:paraId="04A5B84A" w14:textId="77777777" w:rsidR="006B30B8" w:rsidRPr="00127A05" w:rsidRDefault="00000000" w:rsidP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suppliers</w:t>
            </w:r>
          </w:p>
        </w:tc>
        <w:tc>
          <w:tcPr>
            <w:tcW w:w="5100" w:type="dxa"/>
            <w:vAlign w:val="center"/>
          </w:tcPr>
          <w:p w14:paraId="649B9385" w14:textId="77777777" w:rsidR="006B30B8" w:rsidRPr="00127A05" w:rsidRDefault="00000000" w:rsidP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Vendor information supplying products</w:t>
            </w:r>
          </w:p>
        </w:tc>
      </w:tr>
      <w:tr w:rsidR="006B30B8" w:rsidRPr="00127A05" w14:paraId="5AD04CBF" w14:textId="77777777" w:rsidTr="00127A05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Align w:val="center"/>
          </w:tcPr>
          <w:p w14:paraId="5F130CC1" w14:textId="77777777" w:rsidR="006B30B8" w:rsidRPr="00127A05" w:rsidRDefault="00000000" w:rsidP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shipping</w:t>
            </w:r>
          </w:p>
        </w:tc>
        <w:tc>
          <w:tcPr>
            <w:tcW w:w="5100" w:type="dxa"/>
            <w:vAlign w:val="center"/>
          </w:tcPr>
          <w:p w14:paraId="78DD3F3F" w14:textId="77777777" w:rsidR="006B30B8" w:rsidRPr="00127A05" w:rsidRDefault="00000000" w:rsidP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Logistics and delivery details for orders</w:t>
            </w:r>
          </w:p>
        </w:tc>
      </w:tr>
    </w:tbl>
    <w:p w14:paraId="041D14C8" w14:textId="77777777" w:rsidR="006B30B8" w:rsidRPr="00127A05" w:rsidRDefault="006B30B8">
      <w:pPr>
        <w:rPr>
          <w:sz w:val="24"/>
          <w:szCs w:val="24"/>
        </w:rPr>
      </w:pPr>
    </w:p>
    <w:p w14:paraId="0F7DDAEC" w14:textId="77777777" w:rsidR="00127A05" w:rsidRDefault="00127A0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594EAF37" w14:textId="77777777" w:rsidR="00127A05" w:rsidRDefault="00127A0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5EE0166B" w14:textId="77777777" w:rsidR="00127A05" w:rsidRDefault="00127A0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195855A6" w14:textId="77777777" w:rsidR="00127A05" w:rsidRDefault="00127A0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175C84B0" w14:textId="77777777" w:rsidR="00127A05" w:rsidRDefault="00127A0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6AB2E484" w14:textId="535B16B3" w:rsidR="006B30B8" w:rsidRPr="00127A05" w:rsidRDefault="00000000">
      <w:pPr>
        <w:spacing w:before="315" w:after="105" w:line="360" w:lineRule="auto"/>
        <w:ind w:left="-30"/>
        <w:rPr>
          <w:sz w:val="24"/>
          <w:szCs w:val="24"/>
        </w:rPr>
      </w:pPr>
      <w:r w:rsidRPr="00127A05">
        <w:rPr>
          <w:rFonts w:ascii="inter" w:eastAsia="inter" w:hAnsi="inter" w:cs="inter"/>
          <w:b/>
          <w:color w:val="000000"/>
          <w:sz w:val="24"/>
          <w:szCs w:val="24"/>
        </w:rPr>
        <w:t>Relationships and Modeling Approaches</w:t>
      </w:r>
    </w:p>
    <w:p w14:paraId="6BF58E11" w14:textId="400C299E" w:rsidR="006B30B8" w:rsidRPr="00127A05" w:rsidRDefault="00000000">
      <w:pPr>
        <w:spacing w:after="210" w:line="360" w:lineRule="auto"/>
        <w:rPr>
          <w:sz w:val="24"/>
          <w:szCs w:val="24"/>
        </w:rPr>
      </w:pPr>
      <w:r w:rsidRPr="00127A05">
        <w:rPr>
          <w:rFonts w:ascii="inter" w:eastAsia="inter" w:hAnsi="inter" w:cs="inter"/>
          <w:color w:val="000000"/>
          <w:sz w:val="24"/>
          <w:szCs w:val="24"/>
        </w:rPr>
        <w:lastRenderedPageBreak/>
        <w:t>This table describes the key relationships between collections, the type of relationship, and the modeling approach (embedding or referencing) chosen based on access patterns and scalability needs.</w:t>
      </w:r>
      <w:r w:rsidR="00127A05">
        <w:rPr>
          <w:rFonts w:ascii="inter" w:eastAsia="inter" w:hAnsi="inter" w:cs="inter"/>
          <w:color w:val="000000"/>
          <w:sz w:val="24"/>
          <w:szCs w:val="24"/>
        </w:rPr>
        <w:t xml:space="preserve"> </w:t>
      </w:r>
      <w:r w:rsidR="00127A05" w:rsidRPr="00127A05">
        <w:rPr>
          <w:rFonts w:ascii="Segoe UI Emoji" w:eastAsia="inter" w:hAnsi="Segoe UI Emoji" w:cs="Segoe UI Emoji"/>
          <w:color w:val="000000"/>
          <w:sz w:val="24"/>
          <w:szCs w:val="24"/>
        </w:rPr>
        <w:t>🔗</w:t>
      </w:r>
      <w:r w:rsidR="00127A05">
        <w:rPr>
          <w:rFonts w:ascii="Segoe UI Emoji" w:eastAsia="inter" w:hAnsi="Segoe UI Emoji" w:cs="Segoe UI Emoji"/>
          <w:color w:val="000000"/>
          <w:sz w:val="24"/>
          <w:szCs w:val="24"/>
        </w:rPr>
        <w:t xml:space="preserve">Reference </w:t>
      </w:r>
      <w:r w:rsidR="00127A05" w:rsidRPr="00127A05">
        <w:rPr>
          <w:rFonts w:ascii="Segoe UI Emoji" w:eastAsia="inter" w:hAnsi="Segoe UI Emoji" w:cs="Segoe UI Emoji"/>
          <w:color w:val="000000"/>
          <w:sz w:val="24"/>
          <w:szCs w:val="24"/>
        </w:rPr>
        <w:t>✅</w:t>
      </w:r>
      <w:r w:rsidR="00127A05">
        <w:rPr>
          <w:rFonts w:ascii="Segoe UI Emoji" w:eastAsia="inter" w:hAnsi="Segoe UI Emoji" w:cs="Segoe UI Emoji"/>
          <w:color w:val="000000"/>
          <w:sz w:val="24"/>
          <w:szCs w:val="24"/>
        </w:rPr>
        <w:t>Embed</w:t>
      </w: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1753"/>
        <w:gridCol w:w="1169"/>
        <w:gridCol w:w="1898"/>
        <w:gridCol w:w="2057"/>
        <w:gridCol w:w="2024"/>
      </w:tblGrid>
      <w:tr w:rsidR="00127A05" w:rsidRPr="00127A05" w14:paraId="34AF31FE" w14:textId="77777777" w:rsidTr="0073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6581484" w14:textId="77777777" w:rsidR="00127A05" w:rsidRPr="00127A05" w:rsidRDefault="00127A05" w:rsidP="00127A05">
            <w:pPr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#</w:t>
            </w:r>
          </w:p>
        </w:tc>
        <w:tc>
          <w:tcPr>
            <w:tcW w:w="1753" w:type="dxa"/>
          </w:tcPr>
          <w:p w14:paraId="3C17ECFC" w14:textId="77777777" w:rsidR="00127A05" w:rsidRPr="00127A05" w:rsidRDefault="00127A05" w:rsidP="00127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Relationship</w:t>
            </w:r>
          </w:p>
        </w:tc>
        <w:tc>
          <w:tcPr>
            <w:tcW w:w="1169" w:type="dxa"/>
          </w:tcPr>
          <w:p w14:paraId="7CEB6200" w14:textId="77777777" w:rsidR="00127A05" w:rsidRPr="00127A05" w:rsidRDefault="00127A05" w:rsidP="00127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898" w:type="dxa"/>
          </w:tcPr>
          <w:p w14:paraId="6D1B8DC3" w14:textId="77777777" w:rsidR="00127A05" w:rsidRPr="00127A05" w:rsidRDefault="00127A05" w:rsidP="00127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057" w:type="dxa"/>
          </w:tcPr>
          <w:p w14:paraId="551A641B" w14:textId="77777777" w:rsidR="00127A05" w:rsidRPr="00127A05" w:rsidRDefault="00127A05" w:rsidP="00127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Field Reference</w:t>
            </w:r>
          </w:p>
        </w:tc>
        <w:tc>
          <w:tcPr>
            <w:tcW w:w="2024" w:type="dxa"/>
          </w:tcPr>
          <w:p w14:paraId="5BD926B7" w14:textId="77777777" w:rsidR="00127A05" w:rsidRPr="00127A05" w:rsidRDefault="00127A05" w:rsidP="00127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Justification</w:t>
            </w:r>
          </w:p>
        </w:tc>
      </w:tr>
      <w:tr w:rsidR="00127A05" w:rsidRPr="00127A05" w14:paraId="778133EF" w14:textId="77777777" w:rsidTr="0073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6EA413" w14:textId="77777777" w:rsidR="00127A05" w:rsidRDefault="00127A05">
            <w:pPr>
              <w:spacing w:line="360" w:lineRule="auto"/>
              <w:rPr>
                <w:rFonts w:ascii="inter" w:eastAsia="inter" w:hAnsi="inter" w:cs="inter"/>
                <w:b w:val="0"/>
                <w:bCs w:val="0"/>
                <w:color w:val="000000"/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1</w:t>
            </w:r>
          </w:p>
          <w:p w14:paraId="401DAC40" w14:textId="5C9931AF" w:rsidR="00127A05" w:rsidRPr="00127A05" w:rsidRDefault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Segoe UI Emoji" w:eastAsia="inter" w:hAnsi="Segoe UI Emoji" w:cs="Segoe UI Emoji"/>
                <w:color w:val="000000"/>
                <w:sz w:val="24"/>
                <w:szCs w:val="24"/>
              </w:rPr>
              <w:t>🔗</w:t>
            </w:r>
          </w:p>
        </w:tc>
        <w:tc>
          <w:tcPr>
            <w:tcW w:w="1753" w:type="dxa"/>
          </w:tcPr>
          <w:p w14:paraId="4D65D7F5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User ↔ Orders</w:t>
            </w:r>
          </w:p>
        </w:tc>
        <w:tc>
          <w:tcPr>
            <w:tcW w:w="1169" w:type="dxa"/>
          </w:tcPr>
          <w:p w14:paraId="571AC17F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One-to-Many</w:t>
            </w:r>
          </w:p>
        </w:tc>
        <w:tc>
          <w:tcPr>
            <w:tcW w:w="1898" w:type="dxa"/>
          </w:tcPr>
          <w:p w14:paraId="387E09C4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A user can place multiple orders; each order belongs to one user.</w:t>
            </w:r>
          </w:p>
        </w:tc>
        <w:tc>
          <w:tcPr>
            <w:tcW w:w="2057" w:type="dxa"/>
          </w:tcPr>
          <w:p w14:paraId="56497BDE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orders.user_id → users._id</w:t>
            </w:r>
          </w:p>
        </w:tc>
        <w:tc>
          <w:tcPr>
            <w:tcW w:w="2024" w:type="dxa"/>
          </w:tcPr>
          <w:p w14:paraId="1AD1A3AF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Orders can grow large; separating ensures scalability.</w:t>
            </w:r>
          </w:p>
        </w:tc>
      </w:tr>
      <w:tr w:rsidR="00127A05" w:rsidRPr="00127A05" w14:paraId="588BE4C9" w14:textId="77777777" w:rsidTr="00734EFB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5DF22C7" w14:textId="77777777" w:rsidR="00127A05" w:rsidRDefault="00127A05">
            <w:pPr>
              <w:spacing w:line="360" w:lineRule="auto"/>
              <w:rPr>
                <w:rFonts w:ascii="inter" w:eastAsia="inter" w:hAnsi="inter" w:cs="inter"/>
                <w:b w:val="0"/>
                <w:bCs w:val="0"/>
                <w:color w:val="000000"/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2</w:t>
            </w:r>
          </w:p>
          <w:p w14:paraId="32B23CFB" w14:textId="7C460455" w:rsidR="00127A05" w:rsidRPr="00127A05" w:rsidRDefault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Segoe UI Emoji" w:eastAsia="inter" w:hAnsi="Segoe UI Emoji" w:cs="Segoe UI Emoji"/>
                <w:color w:val="000000"/>
                <w:sz w:val="24"/>
                <w:szCs w:val="24"/>
              </w:rPr>
              <w:t>🔗</w:t>
            </w:r>
          </w:p>
        </w:tc>
        <w:tc>
          <w:tcPr>
            <w:tcW w:w="1753" w:type="dxa"/>
          </w:tcPr>
          <w:p w14:paraId="7ADA250C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User ↔ Reviews</w:t>
            </w:r>
          </w:p>
        </w:tc>
        <w:tc>
          <w:tcPr>
            <w:tcW w:w="1169" w:type="dxa"/>
          </w:tcPr>
          <w:p w14:paraId="1DCC4296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One-to-Many</w:t>
            </w:r>
          </w:p>
        </w:tc>
        <w:tc>
          <w:tcPr>
            <w:tcW w:w="1898" w:type="dxa"/>
          </w:tcPr>
          <w:p w14:paraId="40232678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A user can write many reviews; each review belongs to one user.</w:t>
            </w:r>
          </w:p>
        </w:tc>
        <w:tc>
          <w:tcPr>
            <w:tcW w:w="2057" w:type="dxa"/>
          </w:tcPr>
          <w:p w14:paraId="1F87A95B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reviews.user_id → users._id</w:t>
            </w:r>
          </w:p>
        </w:tc>
        <w:tc>
          <w:tcPr>
            <w:tcW w:w="2024" w:type="dxa"/>
          </w:tcPr>
          <w:p w14:paraId="5D887F63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Reviews are queried across products; keep separate for flexibility.</w:t>
            </w:r>
          </w:p>
        </w:tc>
      </w:tr>
      <w:tr w:rsidR="00127A05" w:rsidRPr="00127A05" w14:paraId="071D4B30" w14:textId="77777777" w:rsidTr="0073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21A8A59" w14:textId="77777777" w:rsidR="00127A05" w:rsidRDefault="00127A05">
            <w:pPr>
              <w:spacing w:line="360" w:lineRule="auto"/>
              <w:rPr>
                <w:rFonts w:ascii="inter" w:eastAsia="inter" w:hAnsi="inter" w:cs="inter"/>
                <w:b w:val="0"/>
                <w:bCs w:val="0"/>
                <w:color w:val="000000"/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3</w:t>
            </w:r>
          </w:p>
          <w:p w14:paraId="09D4DB79" w14:textId="4F3A2523" w:rsidR="00127A05" w:rsidRPr="00127A05" w:rsidRDefault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Segoe UI Emoji" w:eastAsia="inter" w:hAnsi="Segoe UI Emoji" w:cs="Segoe UI Emoji"/>
                <w:color w:val="000000"/>
                <w:sz w:val="24"/>
                <w:szCs w:val="24"/>
              </w:rPr>
              <w:t>🔗</w:t>
            </w:r>
          </w:p>
        </w:tc>
        <w:tc>
          <w:tcPr>
            <w:tcW w:w="1753" w:type="dxa"/>
          </w:tcPr>
          <w:p w14:paraId="45F46C60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Product ↔ Categories</w:t>
            </w:r>
          </w:p>
        </w:tc>
        <w:tc>
          <w:tcPr>
            <w:tcW w:w="1169" w:type="dxa"/>
          </w:tcPr>
          <w:p w14:paraId="4CEE7A49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Many-to-One</w:t>
            </w:r>
          </w:p>
        </w:tc>
        <w:tc>
          <w:tcPr>
            <w:tcW w:w="1898" w:type="dxa"/>
          </w:tcPr>
          <w:p w14:paraId="73D6336F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Each product belongs to one category; a category has many products.</w:t>
            </w:r>
          </w:p>
        </w:tc>
        <w:tc>
          <w:tcPr>
            <w:tcW w:w="2057" w:type="dxa"/>
          </w:tcPr>
          <w:p w14:paraId="7B801F42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products.category → categories._id</w:t>
            </w:r>
          </w:p>
        </w:tc>
        <w:tc>
          <w:tcPr>
            <w:tcW w:w="2024" w:type="dxa"/>
          </w:tcPr>
          <w:p w14:paraId="072DE7AB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Categories are static; referencing avoids duplication.</w:t>
            </w:r>
          </w:p>
        </w:tc>
      </w:tr>
      <w:tr w:rsidR="00127A05" w:rsidRPr="00127A05" w14:paraId="5B6808AE" w14:textId="77777777" w:rsidTr="00734EFB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0CF0C22" w14:textId="77777777" w:rsidR="00127A05" w:rsidRDefault="00127A05">
            <w:pPr>
              <w:spacing w:line="360" w:lineRule="auto"/>
              <w:rPr>
                <w:rFonts w:ascii="inter" w:eastAsia="inter" w:hAnsi="inter" w:cs="inter"/>
                <w:b w:val="0"/>
                <w:bCs w:val="0"/>
                <w:color w:val="000000"/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4</w:t>
            </w:r>
          </w:p>
          <w:p w14:paraId="09DA2F88" w14:textId="021164E6" w:rsidR="00127A05" w:rsidRPr="00127A05" w:rsidRDefault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Segoe UI Emoji" w:eastAsia="inter" w:hAnsi="Segoe UI Emoji" w:cs="Segoe UI Emoji"/>
                <w:color w:val="000000"/>
                <w:sz w:val="24"/>
                <w:szCs w:val="24"/>
              </w:rPr>
              <w:t>🔗</w:t>
            </w:r>
          </w:p>
        </w:tc>
        <w:tc>
          <w:tcPr>
            <w:tcW w:w="1753" w:type="dxa"/>
          </w:tcPr>
          <w:p w14:paraId="125E25A3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Product ↔ Inventory</w:t>
            </w:r>
          </w:p>
        </w:tc>
        <w:tc>
          <w:tcPr>
            <w:tcW w:w="1169" w:type="dxa"/>
          </w:tcPr>
          <w:p w14:paraId="40D69EA7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One-to-One</w:t>
            </w:r>
          </w:p>
        </w:tc>
        <w:tc>
          <w:tcPr>
            <w:tcW w:w="1898" w:type="dxa"/>
          </w:tcPr>
          <w:p w14:paraId="04914E9A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Each product has a corresponding stock entry in inventory.</w:t>
            </w:r>
          </w:p>
        </w:tc>
        <w:tc>
          <w:tcPr>
            <w:tcW w:w="2057" w:type="dxa"/>
          </w:tcPr>
          <w:p w14:paraId="55812CEE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inventory.product_id → products._id</w:t>
            </w:r>
          </w:p>
        </w:tc>
        <w:tc>
          <w:tcPr>
            <w:tcW w:w="2024" w:type="dxa"/>
          </w:tcPr>
          <w:p w14:paraId="0571020B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Inventory updates frequently; separate for efficient updates.</w:t>
            </w:r>
          </w:p>
        </w:tc>
      </w:tr>
      <w:tr w:rsidR="00127A05" w:rsidRPr="00127A05" w14:paraId="72BCD8A2" w14:textId="77777777" w:rsidTr="0073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121ED41" w14:textId="1FE47F1E" w:rsidR="00127A05" w:rsidRPr="00127A05" w:rsidRDefault="00734E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inter" w:eastAsia="inter" w:hAnsi="inter" w:cs="inter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</w:tcPr>
          <w:p w14:paraId="4D979B9F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Product ↔ Reviews</w:t>
            </w:r>
          </w:p>
        </w:tc>
        <w:tc>
          <w:tcPr>
            <w:tcW w:w="1169" w:type="dxa"/>
          </w:tcPr>
          <w:p w14:paraId="4C3A07C4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One-to-Many</w:t>
            </w:r>
          </w:p>
        </w:tc>
        <w:tc>
          <w:tcPr>
            <w:tcW w:w="1898" w:type="dxa"/>
          </w:tcPr>
          <w:p w14:paraId="6948BE58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A product can have multiple reviews from users.</w:t>
            </w:r>
          </w:p>
        </w:tc>
        <w:tc>
          <w:tcPr>
            <w:tcW w:w="2057" w:type="dxa"/>
          </w:tcPr>
          <w:p w14:paraId="26BB3580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reviews.product_id → products._id</w:t>
            </w:r>
          </w:p>
        </w:tc>
        <w:tc>
          <w:tcPr>
            <w:tcW w:w="2024" w:type="dxa"/>
          </w:tcPr>
          <w:p w14:paraId="5C2AD867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Allows independent review management and aggregation.</w:t>
            </w:r>
          </w:p>
        </w:tc>
      </w:tr>
      <w:tr w:rsidR="00127A05" w:rsidRPr="00127A05" w14:paraId="326FE05E" w14:textId="77777777" w:rsidTr="00734EFB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0DBEB57" w14:textId="77777777" w:rsidR="00127A05" w:rsidRDefault="00127A05">
            <w:pPr>
              <w:spacing w:line="360" w:lineRule="auto"/>
              <w:rPr>
                <w:rFonts w:ascii="inter" w:eastAsia="inter" w:hAnsi="inter" w:cs="inter"/>
                <w:b w:val="0"/>
                <w:bCs w:val="0"/>
                <w:color w:val="000000"/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lastRenderedPageBreak/>
              <w:t>6</w:t>
            </w:r>
          </w:p>
          <w:p w14:paraId="51CFAA4C" w14:textId="3FE06849" w:rsidR="00127A05" w:rsidRPr="00127A05" w:rsidRDefault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Segoe UI Emoji" w:eastAsia="inter" w:hAnsi="Segoe UI Emoji" w:cs="Segoe UI Emoji"/>
                <w:color w:val="000000"/>
                <w:sz w:val="24"/>
                <w:szCs w:val="24"/>
              </w:rPr>
              <w:t>🔗</w:t>
            </w:r>
          </w:p>
        </w:tc>
        <w:tc>
          <w:tcPr>
            <w:tcW w:w="1753" w:type="dxa"/>
          </w:tcPr>
          <w:p w14:paraId="26C511BC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Order ↔ Payments</w:t>
            </w:r>
          </w:p>
        </w:tc>
        <w:tc>
          <w:tcPr>
            <w:tcW w:w="1169" w:type="dxa"/>
          </w:tcPr>
          <w:p w14:paraId="714610E4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One-to-One</w:t>
            </w:r>
          </w:p>
        </w:tc>
        <w:tc>
          <w:tcPr>
            <w:tcW w:w="1898" w:type="dxa"/>
          </w:tcPr>
          <w:p w14:paraId="2802F27E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Each order has one associated payment record.</w:t>
            </w:r>
          </w:p>
        </w:tc>
        <w:tc>
          <w:tcPr>
            <w:tcW w:w="2057" w:type="dxa"/>
          </w:tcPr>
          <w:p w14:paraId="141D8266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payments.order_id → orders._id</w:t>
            </w:r>
          </w:p>
        </w:tc>
        <w:tc>
          <w:tcPr>
            <w:tcW w:w="2024" w:type="dxa"/>
          </w:tcPr>
          <w:p w14:paraId="303D1588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Payment details are queried separately; referencing is suitable.</w:t>
            </w:r>
          </w:p>
        </w:tc>
      </w:tr>
      <w:tr w:rsidR="00127A05" w:rsidRPr="00127A05" w14:paraId="7715CEEC" w14:textId="77777777" w:rsidTr="0073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3EBC52A" w14:textId="77777777" w:rsidR="00127A05" w:rsidRDefault="00127A05">
            <w:pPr>
              <w:spacing w:line="360" w:lineRule="auto"/>
              <w:rPr>
                <w:rFonts w:ascii="inter" w:eastAsia="inter" w:hAnsi="inter" w:cs="inter"/>
                <w:b w:val="0"/>
                <w:bCs w:val="0"/>
                <w:color w:val="000000"/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7</w:t>
            </w:r>
          </w:p>
          <w:p w14:paraId="08FF4773" w14:textId="66F7CE39" w:rsidR="00127A05" w:rsidRPr="00127A05" w:rsidRDefault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Segoe UI Emoji" w:eastAsia="inter" w:hAnsi="Segoe UI Emoji" w:cs="Segoe UI Emoji"/>
                <w:color w:val="000000"/>
                <w:sz w:val="24"/>
                <w:szCs w:val="24"/>
              </w:rPr>
              <w:t>🔗</w:t>
            </w:r>
          </w:p>
        </w:tc>
        <w:tc>
          <w:tcPr>
            <w:tcW w:w="1753" w:type="dxa"/>
          </w:tcPr>
          <w:p w14:paraId="4464BD53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Order ↔ Shipping</w:t>
            </w:r>
          </w:p>
        </w:tc>
        <w:tc>
          <w:tcPr>
            <w:tcW w:w="1169" w:type="dxa"/>
          </w:tcPr>
          <w:p w14:paraId="67BFFBFB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One-to-One</w:t>
            </w:r>
          </w:p>
        </w:tc>
        <w:tc>
          <w:tcPr>
            <w:tcW w:w="1898" w:type="dxa"/>
          </w:tcPr>
          <w:p w14:paraId="4B32BC6D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Each order has one associated shipping record.</w:t>
            </w:r>
          </w:p>
        </w:tc>
        <w:tc>
          <w:tcPr>
            <w:tcW w:w="2057" w:type="dxa"/>
          </w:tcPr>
          <w:p w14:paraId="74737F2E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shipping.order_id → orders._id</w:t>
            </w:r>
          </w:p>
        </w:tc>
        <w:tc>
          <w:tcPr>
            <w:tcW w:w="2024" w:type="dxa"/>
          </w:tcPr>
          <w:p w14:paraId="58F2D658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Shipping updates independently; keep separate for clarity.</w:t>
            </w:r>
          </w:p>
        </w:tc>
      </w:tr>
      <w:tr w:rsidR="00127A05" w:rsidRPr="00127A05" w14:paraId="40D91C8E" w14:textId="77777777" w:rsidTr="00734EFB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A7B47F8" w14:textId="77777777" w:rsidR="00127A05" w:rsidRDefault="00127A05">
            <w:pPr>
              <w:spacing w:line="360" w:lineRule="auto"/>
              <w:rPr>
                <w:rFonts w:ascii="inter" w:eastAsia="inter" w:hAnsi="inter" w:cs="inter"/>
                <w:b w:val="0"/>
                <w:bCs w:val="0"/>
                <w:color w:val="000000"/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8</w:t>
            </w:r>
          </w:p>
          <w:p w14:paraId="1AB03596" w14:textId="0684AA12" w:rsidR="00127A05" w:rsidRPr="00127A05" w:rsidRDefault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Segoe UI Emoji" w:eastAsia="inter" w:hAnsi="Segoe UI Emoji" w:cs="Segoe UI Emoji"/>
                <w:color w:val="000000"/>
                <w:sz w:val="24"/>
                <w:szCs w:val="24"/>
              </w:rPr>
              <w:t>✅</w:t>
            </w:r>
          </w:p>
        </w:tc>
        <w:tc>
          <w:tcPr>
            <w:tcW w:w="1753" w:type="dxa"/>
          </w:tcPr>
          <w:p w14:paraId="75048D16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Order ↔ Items (Product Snapshot)</w:t>
            </w:r>
          </w:p>
        </w:tc>
        <w:tc>
          <w:tcPr>
            <w:tcW w:w="1169" w:type="dxa"/>
          </w:tcPr>
          <w:p w14:paraId="4AA57DC7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One-to-Many (Embedded)</w:t>
            </w:r>
          </w:p>
        </w:tc>
        <w:tc>
          <w:tcPr>
            <w:tcW w:w="1898" w:type="dxa"/>
          </w:tcPr>
          <w:p w14:paraId="49D70DA4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Each order includes multiple purchased products with details at purchase.</w:t>
            </w:r>
          </w:p>
        </w:tc>
        <w:tc>
          <w:tcPr>
            <w:tcW w:w="2057" w:type="dxa"/>
          </w:tcPr>
          <w:p w14:paraId="5A3317F4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orders.items[]</w:t>
            </w:r>
          </w:p>
        </w:tc>
        <w:tc>
          <w:tcPr>
            <w:tcW w:w="2024" w:type="dxa"/>
          </w:tcPr>
          <w:p w14:paraId="0919E0FE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Snapshot ensures historical accuracy of product price/quantity.</w:t>
            </w:r>
          </w:p>
        </w:tc>
      </w:tr>
      <w:tr w:rsidR="00127A05" w:rsidRPr="00127A05" w14:paraId="7AFA63C8" w14:textId="77777777" w:rsidTr="0073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4295AD6" w14:textId="1DFB2C4C" w:rsidR="00127A05" w:rsidRPr="00127A05" w:rsidRDefault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9</w:t>
            </w:r>
            <w:r w:rsidRPr="00127A05">
              <w:rPr>
                <w:rFonts w:ascii="Segoe UI Emoji" w:eastAsia="inter" w:hAnsi="Segoe UI Emoji" w:cs="Segoe UI Emoji"/>
                <w:color w:val="000000"/>
                <w:sz w:val="24"/>
                <w:szCs w:val="24"/>
              </w:rPr>
              <w:t xml:space="preserve"> 🔗</w:t>
            </w:r>
          </w:p>
        </w:tc>
        <w:tc>
          <w:tcPr>
            <w:tcW w:w="1753" w:type="dxa"/>
          </w:tcPr>
          <w:p w14:paraId="218EA91F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Product ↔ Supplier</w:t>
            </w:r>
          </w:p>
        </w:tc>
        <w:tc>
          <w:tcPr>
            <w:tcW w:w="1169" w:type="dxa"/>
          </w:tcPr>
          <w:p w14:paraId="78FADAE2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Many-to-One</w:t>
            </w:r>
          </w:p>
        </w:tc>
        <w:tc>
          <w:tcPr>
            <w:tcW w:w="1898" w:type="dxa"/>
          </w:tcPr>
          <w:p w14:paraId="4AABFB06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Each product is supplied by one supplier; a supplier provides many.</w:t>
            </w:r>
          </w:p>
        </w:tc>
        <w:tc>
          <w:tcPr>
            <w:tcW w:w="2057" w:type="dxa"/>
          </w:tcPr>
          <w:p w14:paraId="42C9F6D0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inventory.supplier_id → suppliers._id</w:t>
            </w:r>
          </w:p>
        </w:tc>
        <w:tc>
          <w:tcPr>
            <w:tcW w:w="2024" w:type="dxa"/>
          </w:tcPr>
          <w:p w14:paraId="162DED6E" w14:textId="77777777" w:rsidR="00127A05" w:rsidRPr="00127A05" w:rsidRDefault="00127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Suppliers are queried less often; referencing avoids redundancy.</w:t>
            </w:r>
          </w:p>
        </w:tc>
      </w:tr>
      <w:tr w:rsidR="00127A05" w:rsidRPr="00127A05" w14:paraId="38081A9D" w14:textId="77777777" w:rsidTr="00734EFB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50ED26C" w14:textId="77777777" w:rsidR="00127A05" w:rsidRDefault="00127A05">
            <w:pPr>
              <w:spacing w:line="360" w:lineRule="auto"/>
              <w:rPr>
                <w:rFonts w:ascii="inter" w:eastAsia="inter" w:hAnsi="inter" w:cs="inter"/>
                <w:b w:val="0"/>
                <w:bCs w:val="0"/>
                <w:color w:val="000000"/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10</w:t>
            </w:r>
          </w:p>
          <w:p w14:paraId="72D2F327" w14:textId="34AB55B2" w:rsidR="00127A05" w:rsidRPr="00127A05" w:rsidRDefault="00127A05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Segoe UI Emoji" w:eastAsia="inter" w:hAnsi="Segoe UI Emoji" w:cs="Segoe UI Emoji"/>
                <w:color w:val="000000"/>
                <w:sz w:val="24"/>
                <w:szCs w:val="24"/>
              </w:rPr>
              <w:t>✅</w:t>
            </w:r>
          </w:p>
        </w:tc>
        <w:tc>
          <w:tcPr>
            <w:tcW w:w="1753" w:type="dxa"/>
          </w:tcPr>
          <w:p w14:paraId="21C716FB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Admin ↔ Permissions</w:t>
            </w:r>
          </w:p>
        </w:tc>
        <w:tc>
          <w:tcPr>
            <w:tcW w:w="1169" w:type="dxa"/>
          </w:tcPr>
          <w:p w14:paraId="6DC95FBE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One-to-Many (Embedded)</w:t>
            </w:r>
          </w:p>
        </w:tc>
        <w:tc>
          <w:tcPr>
            <w:tcW w:w="1898" w:type="dxa"/>
          </w:tcPr>
          <w:p w14:paraId="616ADD94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Each admin has a set of permissions defining their access level.</w:t>
            </w:r>
          </w:p>
        </w:tc>
        <w:tc>
          <w:tcPr>
            <w:tcW w:w="2057" w:type="dxa"/>
          </w:tcPr>
          <w:p w14:paraId="5BC363C9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admins.permissions[]</w:t>
            </w:r>
          </w:p>
        </w:tc>
        <w:tc>
          <w:tcPr>
            <w:tcW w:w="2024" w:type="dxa"/>
          </w:tcPr>
          <w:p w14:paraId="05C02996" w14:textId="77777777" w:rsidR="00127A05" w:rsidRPr="00127A05" w:rsidRDefault="00127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Permissions are small and static; embedding is efficient.</w:t>
            </w:r>
          </w:p>
        </w:tc>
      </w:tr>
    </w:tbl>
    <w:p w14:paraId="29F1B893" w14:textId="77777777" w:rsidR="006B30B8" w:rsidRPr="00127A05" w:rsidRDefault="006B30B8">
      <w:pPr>
        <w:rPr>
          <w:sz w:val="24"/>
          <w:szCs w:val="24"/>
        </w:rPr>
      </w:pPr>
    </w:p>
    <w:p w14:paraId="1C4DB327" w14:textId="77777777" w:rsidR="00734EFB" w:rsidRDefault="00734EF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3942BA71" w14:textId="22D81E87" w:rsidR="006B30B8" w:rsidRPr="00127A05" w:rsidRDefault="00000000">
      <w:pPr>
        <w:spacing w:before="315" w:after="105" w:line="360" w:lineRule="auto"/>
        <w:ind w:left="-30"/>
        <w:rPr>
          <w:sz w:val="24"/>
          <w:szCs w:val="24"/>
        </w:rPr>
      </w:pPr>
      <w:r w:rsidRPr="00127A05">
        <w:rPr>
          <w:rFonts w:ascii="inter" w:eastAsia="inter" w:hAnsi="inter" w:cs="inter"/>
          <w:b/>
          <w:color w:val="000000"/>
          <w:sz w:val="24"/>
          <w:szCs w:val="24"/>
        </w:rPr>
        <w:t>Use Case Modeling Recommendations</w:t>
      </w:r>
    </w:p>
    <w:p w14:paraId="4FF74F20" w14:textId="77777777" w:rsidR="006B30B8" w:rsidRPr="00127A05" w:rsidRDefault="00000000">
      <w:pPr>
        <w:spacing w:after="210" w:line="360" w:lineRule="auto"/>
        <w:rPr>
          <w:sz w:val="24"/>
          <w:szCs w:val="24"/>
        </w:rPr>
      </w:pPr>
      <w:r w:rsidRPr="00127A05">
        <w:rPr>
          <w:rFonts w:ascii="inter" w:eastAsia="inter" w:hAnsi="inter" w:cs="inter"/>
          <w:color w:val="000000"/>
          <w:sz w:val="24"/>
          <w:szCs w:val="24"/>
        </w:rPr>
        <w:lastRenderedPageBreak/>
        <w:t>The following table outlines recommended modeling strategies for common use cases in our e-commerce platform to optimize query performance.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4081"/>
        <w:gridCol w:w="2948"/>
      </w:tblGrid>
      <w:tr w:rsidR="006B30B8" w:rsidRPr="00127A05" w14:paraId="3922F238" w14:textId="77777777" w:rsidTr="0073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362CD" w14:textId="77777777" w:rsidR="006B30B8" w:rsidRPr="00127A05" w:rsidRDefault="00000000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</w:tcPr>
          <w:p w14:paraId="60124D0E" w14:textId="77777777" w:rsidR="006B30B8" w:rsidRPr="00127A05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Recommended Modeling</w:t>
            </w:r>
          </w:p>
        </w:tc>
      </w:tr>
      <w:tr w:rsidR="006B30B8" w:rsidRPr="00127A05" w14:paraId="618E5042" w14:textId="77777777" w:rsidTr="0073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B329E9" w14:textId="77777777" w:rsidR="006B30B8" w:rsidRPr="00127A05" w:rsidRDefault="00000000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Order items with product snapshot</w:t>
            </w:r>
          </w:p>
        </w:tc>
        <w:tc>
          <w:tcPr>
            <w:tcW w:w="0" w:type="auto"/>
          </w:tcPr>
          <w:p w14:paraId="505B81C5" w14:textId="77777777" w:rsidR="006B30B8" w:rsidRPr="00127A05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Embed in orders.items[]</w:t>
            </w:r>
          </w:p>
        </w:tc>
      </w:tr>
      <w:tr w:rsidR="006B30B8" w:rsidRPr="00127A05" w14:paraId="70DCAF5D" w14:textId="77777777" w:rsidTr="00734E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A9F12F" w14:textId="77777777" w:rsidR="006B30B8" w:rsidRPr="00127A05" w:rsidRDefault="00000000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Product belongs to a category</w:t>
            </w:r>
          </w:p>
        </w:tc>
        <w:tc>
          <w:tcPr>
            <w:tcW w:w="0" w:type="auto"/>
          </w:tcPr>
          <w:p w14:paraId="31965F8F" w14:textId="77777777" w:rsidR="006B30B8" w:rsidRPr="00127A05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Reference category</w:t>
            </w:r>
          </w:p>
        </w:tc>
      </w:tr>
      <w:tr w:rsidR="006B30B8" w:rsidRPr="00127A05" w14:paraId="6E4E5755" w14:textId="77777777" w:rsidTr="0073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406863" w14:textId="77777777" w:rsidR="006B30B8" w:rsidRPr="00127A05" w:rsidRDefault="00000000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Product inventory status</w:t>
            </w:r>
          </w:p>
        </w:tc>
        <w:tc>
          <w:tcPr>
            <w:tcW w:w="0" w:type="auto"/>
          </w:tcPr>
          <w:p w14:paraId="0AF1837F" w14:textId="77777777" w:rsidR="006B30B8" w:rsidRPr="00127A05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Reference inventory</w:t>
            </w:r>
          </w:p>
        </w:tc>
      </w:tr>
      <w:tr w:rsidR="006B30B8" w:rsidRPr="00127A05" w14:paraId="71711D4F" w14:textId="77777777" w:rsidTr="00734E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793A8F" w14:textId="77777777" w:rsidR="006B30B8" w:rsidRPr="00127A05" w:rsidRDefault="00000000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Review made by a user</w:t>
            </w:r>
          </w:p>
        </w:tc>
        <w:tc>
          <w:tcPr>
            <w:tcW w:w="0" w:type="auto"/>
          </w:tcPr>
          <w:p w14:paraId="1BC86255" w14:textId="77777777" w:rsidR="006B30B8" w:rsidRPr="00127A05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Reference user_id</w:t>
            </w:r>
          </w:p>
        </w:tc>
      </w:tr>
      <w:tr w:rsidR="006B30B8" w:rsidRPr="00127A05" w14:paraId="6CE8AA8C" w14:textId="77777777" w:rsidTr="0073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7E5603" w14:textId="77777777" w:rsidR="006B30B8" w:rsidRPr="00127A05" w:rsidRDefault="00000000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Payment for an order</w:t>
            </w:r>
          </w:p>
        </w:tc>
        <w:tc>
          <w:tcPr>
            <w:tcW w:w="0" w:type="auto"/>
          </w:tcPr>
          <w:p w14:paraId="58B683BC" w14:textId="77777777" w:rsidR="006B30B8" w:rsidRPr="00127A05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Reference order_id</w:t>
            </w:r>
          </w:p>
        </w:tc>
      </w:tr>
    </w:tbl>
    <w:p w14:paraId="34E3A23D" w14:textId="77777777" w:rsidR="006B30B8" w:rsidRPr="00127A05" w:rsidRDefault="006B30B8">
      <w:pPr>
        <w:rPr>
          <w:sz w:val="24"/>
          <w:szCs w:val="24"/>
        </w:rPr>
      </w:pPr>
    </w:p>
    <w:p w14:paraId="1BD3CEDC" w14:textId="77777777" w:rsidR="006B30B8" w:rsidRPr="00127A05" w:rsidRDefault="00000000">
      <w:pPr>
        <w:spacing w:before="315" w:after="105" w:line="360" w:lineRule="auto"/>
        <w:ind w:left="-30"/>
        <w:rPr>
          <w:sz w:val="24"/>
          <w:szCs w:val="24"/>
        </w:rPr>
      </w:pPr>
      <w:r w:rsidRPr="00127A05">
        <w:rPr>
          <w:rFonts w:ascii="inter" w:eastAsia="inter" w:hAnsi="inter" w:cs="inter"/>
          <w:b/>
          <w:color w:val="000000"/>
          <w:sz w:val="24"/>
          <w:szCs w:val="24"/>
        </w:rPr>
        <w:t>Sample Schemas</w:t>
      </w:r>
    </w:p>
    <w:p w14:paraId="3012AE37" w14:textId="77777777" w:rsidR="006B30B8" w:rsidRPr="00127A05" w:rsidRDefault="00000000">
      <w:pPr>
        <w:spacing w:before="315" w:after="105" w:line="360" w:lineRule="auto"/>
        <w:ind w:left="-30"/>
        <w:rPr>
          <w:sz w:val="24"/>
          <w:szCs w:val="24"/>
        </w:rPr>
      </w:pPr>
      <w:r w:rsidRPr="00127A05">
        <w:rPr>
          <w:rFonts w:ascii="inter" w:eastAsia="inter" w:hAnsi="inter" w:cs="inter"/>
          <w:b/>
          <w:color w:val="000000"/>
          <w:sz w:val="24"/>
          <w:szCs w:val="24"/>
        </w:rPr>
        <w:t>a. users</w:t>
      </w:r>
    </w:p>
    <w:p w14:paraId="57B23ADD" w14:textId="77777777" w:rsidR="006B30B8" w:rsidRPr="00127A05" w:rsidRDefault="00000000">
      <w:pPr>
        <w:shd w:val="clear" w:color="auto" w:fill="F8F8FA"/>
        <w:spacing w:line="336" w:lineRule="auto"/>
        <w:rPr>
          <w:sz w:val="24"/>
          <w:szCs w:val="24"/>
        </w:rPr>
      </w:pP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t>{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"_id": ObjectId("..."),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"name": "John Doe",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"email": "john@example.com",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"password_hash": "hashedpassword123",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"address": {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  "street": "123 Main St",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  "city": "New York",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  "zip": "10001",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  "country": "USA"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},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"registration_date": ISODate("2025-07-01T10:00:00Z"),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"preferences": ["electronics", "books"]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>}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</w:r>
    </w:p>
    <w:p w14:paraId="5BAB0F2B" w14:textId="77777777" w:rsidR="00734EFB" w:rsidRDefault="00734EF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6B8903AE" w14:textId="2BE06C64" w:rsidR="006B30B8" w:rsidRPr="00127A05" w:rsidRDefault="00000000">
      <w:pPr>
        <w:spacing w:before="315" w:after="105" w:line="360" w:lineRule="auto"/>
        <w:ind w:left="-30"/>
        <w:rPr>
          <w:sz w:val="24"/>
          <w:szCs w:val="24"/>
        </w:rPr>
      </w:pPr>
      <w:r w:rsidRPr="00127A05">
        <w:rPr>
          <w:rFonts w:ascii="inter" w:eastAsia="inter" w:hAnsi="inter" w:cs="inter"/>
          <w:b/>
          <w:color w:val="000000"/>
          <w:sz w:val="24"/>
          <w:szCs w:val="24"/>
        </w:rPr>
        <w:lastRenderedPageBreak/>
        <w:t>b. admins</w:t>
      </w:r>
    </w:p>
    <w:p w14:paraId="025F0A6C" w14:textId="77777777" w:rsidR="006B30B8" w:rsidRPr="00127A05" w:rsidRDefault="00000000">
      <w:pPr>
        <w:shd w:val="clear" w:color="auto" w:fill="F8F8FA"/>
        <w:spacing w:line="336" w:lineRule="auto"/>
        <w:rPr>
          <w:sz w:val="24"/>
          <w:szCs w:val="24"/>
        </w:rPr>
      </w:pP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t>{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"_id": ObjectId("..."),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"name": "Jane Admin",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"email": "jane@store.com",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"role": "manager",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"permissions": ["manage_users", "update_inventory"],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"last_login": ISODate("2025-07-23T14:30:00Z")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>}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</w:r>
    </w:p>
    <w:p w14:paraId="131F8D68" w14:textId="77777777" w:rsidR="006B30B8" w:rsidRPr="00127A05" w:rsidRDefault="00000000">
      <w:pPr>
        <w:spacing w:before="315" w:after="105" w:line="360" w:lineRule="auto"/>
        <w:ind w:left="-30"/>
        <w:rPr>
          <w:sz w:val="24"/>
          <w:szCs w:val="24"/>
        </w:rPr>
      </w:pPr>
      <w:r w:rsidRPr="00127A05">
        <w:rPr>
          <w:rFonts w:ascii="inter" w:eastAsia="inter" w:hAnsi="inter" w:cs="inter"/>
          <w:b/>
          <w:color w:val="000000"/>
          <w:sz w:val="24"/>
          <w:szCs w:val="24"/>
        </w:rPr>
        <w:t>c. products</w:t>
      </w:r>
    </w:p>
    <w:p w14:paraId="3C807CCA" w14:textId="77777777" w:rsidR="006B30B8" w:rsidRPr="00127A05" w:rsidRDefault="00000000">
      <w:pPr>
        <w:shd w:val="clear" w:color="auto" w:fill="F8F8FA"/>
        <w:spacing w:line="336" w:lineRule="auto"/>
        <w:rPr>
          <w:sz w:val="24"/>
          <w:szCs w:val="24"/>
        </w:rPr>
      </w:pP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t>{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"_id": ObjectId("..."),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"name": "Wireless Headphones",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"description": "Noise-cancelling over-ear headphones with 20-hour battery life.",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"price": 149.99,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"stock_quantity": 50,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"category": "electronics",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"images": ["https://example.com/headphones1.jpg"],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"ratings": 4.5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>}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</w:r>
    </w:p>
    <w:p w14:paraId="45A40402" w14:textId="77777777" w:rsidR="00734EFB" w:rsidRDefault="00734EF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250BCA0C" w14:textId="77777777" w:rsidR="00734EFB" w:rsidRDefault="00734EF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1763B845" w14:textId="77777777" w:rsidR="00734EFB" w:rsidRDefault="00734EF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28403018" w14:textId="5052E68E" w:rsidR="006B30B8" w:rsidRPr="00127A05" w:rsidRDefault="00000000">
      <w:pPr>
        <w:spacing w:before="315" w:after="105" w:line="360" w:lineRule="auto"/>
        <w:ind w:left="-30"/>
        <w:rPr>
          <w:sz w:val="24"/>
          <w:szCs w:val="24"/>
        </w:rPr>
      </w:pPr>
      <w:r w:rsidRPr="00127A05">
        <w:rPr>
          <w:rFonts w:ascii="inter" w:eastAsia="inter" w:hAnsi="inter" w:cs="inter"/>
          <w:b/>
          <w:color w:val="000000"/>
          <w:sz w:val="24"/>
          <w:szCs w:val="24"/>
        </w:rPr>
        <w:lastRenderedPageBreak/>
        <w:t>d. orders</w:t>
      </w:r>
    </w:p>
    <w:p w14:paraId="4181D2F9" w14:textId="77777777" w:rsidR="006B30B8" w:rsidRPr="00127A05" w:rsidRDefault="00000000">
      <w:pPr>
        <w:shd w:val="clear" w:color="auto" w:fill="F8F8FA"/>
        <w:spacing w:line="336" w:lineRule="auto"/>
        <w:rPr>
          <w:sz w:val="24"/>
          <w:szCs w:val="24"/>
        </w:rPr>
      </w:pP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t>{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"_id": ObjectId("..."),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"user_id": ObjectId("..."),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"order_date": ISODate("2025-07-20T09:15:00Z"),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"status": "shipped",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"total_amount": 199.98,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"items": [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  {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    "product_id": ObjectId("..."),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    "quantity": 1,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    "price": 149.99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  },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  {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    "product_id": ObjectId("..."),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    "quantity": 1,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    "price": 89.99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  }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]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>}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</w:r>
    </w:p>
    <w:p w14:paraId="2364918E" w14:textId="77777777" w:rsidR="00734EFB" w:rsidRDefault="00734EF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3E8EA73A" w14:textId="77777777" w:rsidR="00734EFB" w:rsidRDefault="00734EF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2E494C1E" w14:textId="77777777" w:rsidR="00734EFB" w:rsidRDefault="00734EF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2A771320" w14:textId="77777777" w:rsidR="00734EFB" w:rsidRDefault="00734EF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77DEB8B3" w14:textId="77777777" w:rsidR="00734EFB" w:rsidRDefault="00734EF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2C877486" w14:textId="35256D4B" w:rsidR="006B30B8" w:rsidRPr="00127A05" w:rsidRDefault="00000000">
      <w:pPr>
        <w:spacing w:before="315" w:after="105" w:line="360" w:lineRule="auto"/>
        <w:ind w:left="-30"/>
        <w:rPr>
          <w:sz w:val="24"/>
          <w:szCs w:val="24"/>
        </w:rPr>
      </w:pPr>
      <w:r w:rsidRPr="00127A05">
        <w:rPr>
          <w:rFonts w:ascii="inter" w:eastAsia="inter" w:hAnsi="inter" w:cs="inter"/>
          <w:b/>
          <w:color w:val="000000"/>
          <w:sz w:val="24"/>
          <w:szCs w:val="24"/>
        </w:rPr>
        <w:lastRenderedPageBreak/>
        <w:t>e. reviews</w:t>
      </w:r>
    </w:p>
    <w:p w14:paraId="638DF8E4" w14:textId="3D640CED" w:rsidR="006B30B8" w:rsidRPr="00127A05" w:rsidRDefault="00000000">
      <w:pPr>
        <w:shd w:val="clear" w:color="auto" w:fill="F8F8FA"/>
        <w:spacing w:line="336" w:lineRule="auto"/>
        <w:rPr>
          <w:sz w:val="24"/>
          <w:szCs w:val="24"/>
        </w:rPr>
      </w:pP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t>{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"_id": ObjectId("..."),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"product_id": ObjectId("..."),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"user_id": ObjectId("..."),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"rating": 5,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"comment": "Excellent sound quality and comfortable fit!",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 xml:space="preserve">  "review_date": ISODate("2025-07-22T11:45:00Z")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  <w:t>}</w:t>
      </w:r>
      <w:r w:rsidRPr="00127A05">
        <w:rPr>
          <w:rStyle w:val="VerbatimChar"/>
          <w:rFonts w:ascii="IBM Plex Mono" w:eastAsia="IBM Plex Mono" w:hAnsi="IBM Plex Mono" w:cs="IBM Plex Mono"/>
          <w:color w:val="000000"/>
          <w:sz w:val="24"/>
          <w:szCs w:val="24"/>
        </w:rPr>
        <w:br/>
      </w:r>
    </w:p>
    <w:p w14:paraId="2C05D45D" w14:textId="77777777" w:rsidR="00734EFB" w:rsidRDefault="00734EFB" w:rsidP="00734EFB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58923637" w14:textId="4250ACE6" w:rsidR="006B30B8" w:rsidRPr="00127A05" w:rsidRDefault="00000000" w:rsidP="00734EFB">
      <w:pPr>
        <w:spacing w:before="315" w:after="105" w:line="360" w:lineRule="auto"/>
        <w:rPr>
          <w:sz w:val="24"/>
          <w:szCs w:val="24"/>
        </w:rPr>
      </w:pPr>
      <w:r w:rsidRPr="00127A05">
        <w:rPr>
          <w:rFonts w:ascii="inter" w:eastAsia="inter" w:hAnsi="inter" w:cs="inter"/>
          <w:b/>
          <w:color w:val="000000"/>
          <w:sz w:val="24"/>
          <w:szCs w:val="24"/>
        </w:rPr>
        <w:t>Query Scenarios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984"/>
        <w:gridCol w:w="4547"/>
      </w:tblGrid>
      <w:tr w:rsidR="006B30B8" w:rsidRPr="00127A05" w14:paraId="004B23E0" w14:textId="77777777" w:rsidTr="0073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175ADA" w14:textId="77777777" w:rsidR="006B30B8" w:rsidRPr="00127A05" w:rsidRDefault="00000000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0" w:type="auto"/>
          </w:tcPr>
          <w:p w14:paraId="4105383C" w14:textId="77777777" w:rsidR="006B30B8" w:rsidRPr="00127A05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Fields to Use</w:t>
            </w:r>
          </w:p>
        </w:tc>
      </w:tr>
      <w:tr w:rsidR="006B30B8" w:rsidRPr="00127A05" w14:paraId="76686055" w14:textId="77777777" w:rsidTr="0073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C0630" w14:textId="77777777" w:rsidR="006B30B8" w:rsidRPr="00127A05" w:rsidRDefault="00000000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Show all products in a category</w:t>
            </w:r>
          </w:p>
        </w:tc>
        <w:tc>
          <w:tcPr>
            <w:tcW w:w="0" w:type="auto"/>
          </w:tcPr>
          <w:p w14:paraId="2B765A06" w14:textId="77777777" w:rsidR="006B30B8" w:rsidRPr="00127A05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Filter by category in products</w:t>
            </w:r>
          </w:p>
        </w:tc>
      </w:tr>
      <w:tr w:rsidR="006B30B8" w:rsidRPr="00127A05" w14:paraId="6B162D95" w14:textId="77777777" w:rsidTr="00734E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449A03" w14:textId="77777777" w:rsidR="006B30B8" w:rsidRPr="00127A05" w:rsidRDefault="00000000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Show product inventory</w:t>
            </w:r>
          </w:p>
        </w:tc>
        <w:tc>
          <w:tcPr>
            <w:tcW w:w="0" w:type="auto"/>
          </w:tcPr>
          <w:p w14:paraId="6BD525C0" w14:textId="77777777" w:rsidR="006B30B8" w:rsidRPr="00127A05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Join products and inventory on product_id</w:t>
            </w:r>
          </w:p>
        </w:tc>
      </w:tr>
      <w:tr w:rsidR="006B30B8" w:rsidRPr="00127A05" w14:paraId="43F378AC" w14:textId="77777777" w:rsidTr="0073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FB0A1" w14:textId="77777777" w:rsidR="006B30B8" w:rsidRPr="00127A05" w:rsidRDefault="00000000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Show all reviews for a product</w:t>
            </w:r>
          </w:p>
        </w:tc>
        <w:tc>
          <w:tcPr>
            <w:tcW w:w="0" w:type="auto"/>
          </w:tcPr>
          <w:p w14:paraId="3C87E1F0" w14:textId="77777777" w:rsidR="006B30B8" w:rsidRPr="00127A05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Filter reviews by product_id</w:t>
            </w:r>
          </w:p>
        </w:tc>
      </w:tr>
      <w:tr w:rsidR="006B30B8" w:rsidRPr="00127A05" w14:paraId="28B42FF3" w14:textId="77777777" w:rsidTr="00734E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693912" w14:textId="77777777" w:rsidR="006B30B8" w:rsidRPr="00127A05" w:rsidRDefault="00000000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Get user’s order history</w:t>
            </w:r>
          </w:p>
        </w:tc>
        <w:tc>
          <w:tcPr>
            <w:tcW w:w="0" w:type="auto"/>
          </w:tcPr>
          <w:p w14:paraId="55BF5888" w14:textId="77777777" w:rsidR="006B30B8" w:rsidRPr="00127A05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Filter orders by user_id</w:t>
            </w:r>
          </w:p>
        </w:tc>
      </w:tr>
      <w:tr w:rsidR="006B30B8" w:rsidRPr="00127A05" w14:paraId="098AAAEA" w14:textId="77777777" w:rsidTr="0073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04F40" w14:textId="77777777" w:rsidR="006B30B8" w:rsidRPr="00127A05" w:rsidRDefault="00000000">
            <w:pPr>
              <w:spacing w:line="360" w:lineRule="auto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Track shipping status for an order</w:t>
            </w:r>
          </w:p>
        </w:tc>
        <w:tc>
          <w:tcPr>
            <w:tcW w:w="0" w:type="auto"/>
          </w:tcPr>
          <w:p w14:paraId="580D1926" w14:textId="77777777" w:rsidR="006B30B8" w:rsidRPr="00127A05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A05">
              <w:rPr>
                <w:rFonts w:ascii="inter" w:eastAsia="inter" w:hAnsi="inter" w:cs="inter"/>
                <w:color w:val="000000"/>
                <w:sz w:val="24"/>
                <w:szCs w:val="24"/>
              </w:rPr>
              <w:t>Filter shipping by order_id</w:t>
            </w:r>
          </w:p>
        </w:tc>
      </w:tr>
    </w:tbl>
    <w:p w14:paraId="27CB79E6" w14:textId="77777777" w:rsidR="006B30B8" w:rsidRPr="00127A05" w:rsidRDefault="006B30B8">
      <w:pPr>
        <w:rPr>
          <w:sz w:val="24"/>
          <w:szCs w:val="24"/>
        </w:rPr>
      </w:pPr>
    </w:p>
    <w:sectPr w:rsidR="006B30B8" w:rsidRPr="00127A05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1D7D"/>
    <w:multiLevelType w:val="hybridMultilevel"/>
    <w:tmpl w:val="D944A262"/>
    <w:lvl w:ilvl="0" w:tplc="32B4862A">
      <w:numFmt w:val="decimal"/>
      <w:lvlText w:val=""/>
      <w:lvlJc w:val="left"/>
    </w:lvl>
    <w:lvl w:ilvl="1" w:tplc="78C247CC">
      <w:numFmt w:val="decimal"/>
      <w:lvlText w:val=""/>
      <w:lvlJc w:val="left"/>
    </w:lvl>
    <w:lvl w:ilvl="2" w:tplc="AB5C98D6">
      <w:numFmt w:val="decimal"/>
      <w:lvlText w:val=""/>
      <w:lvlJc w:val="left"/>
    </w:lvl>
    <w:lvl w:ilvl="3" w:tplc="E452B738">
      <w:numFmt w:val="decimal"/>
      <w:lvlText w:val=""/>
      <w:lvlJc w:val="left"/>
    </w:lvl>
    <w:lvl w:ilvl="4" w:tplc="9062A278">
      <w:numFmt w:val="decimal"/>
      <w:lvlText w:val=""/>
      <w:lvlJc w:val="left"/>
    </w:lvl>
    <w:lvl w:ilvl="5" w:tplc="5108F27C">
      <w:numFmt w:val="decimal"/>
      <w:lvlText w:val=""/>
      <w:lvlJc w:val="left"/>
    </w:lvl>
    <w:lvl w:ilvl="6" w:tplc="2946EEA6">
      <w:numFmt w:val="decimal"/>
      <w:lvlText w:val=""/>
      <w:lvlJc w:val="left"/>
    </w:lvl>
    <w:lvl w:ilvl="7" w:tplc="D7B25F68">
      <w:numFmt w:val="decimal"/>
      <w:lvlText w:val=""/>
      <w:lvlJc w:val="left"/>
    </w:lvl>
    <w:lvl w:ilvl="8" w:tplc="7ED637A6">
      <w:numFmt w:val="decimal"/>
      <w:lvlText w:val=""/>
      <w:lvlJc w:val="left"/>
    </w:lvl>
  </w:abstractNum>
  <w:abstractNum w:abstractNumId="1" w15:restartNumberingAfterBreak="0">
    <w:nsid w:val="14F3528C"/>
    <w:multiLevelType w:val="hybridMultilevel"/>
    <w:tmpl w:val="1D14D4B0"/>
    <w:lvl w:ilvl="0" w:tplc="F29CE68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27CFDD0">
      <w:numFmt w:val="decimal"/>
      <w:lvlText w:val=""/>
      <w:lvlJc w:val="left"/>
    </w:lvl>
    <w:lvl w:ilvl="2" w:tplc="CDA24466">
      <w:numFmt w:val="decimal"/>
      <w:lvlText w:val=""/>
      <w:lvlJc w:val="left"/>
    </w:lvl>
    <w:lvl w:ilvl="3" w:tplc="774C16C4">
      <w:numFmt w:val="decimal"/>
      <w:lvlText w:val=""/>
      <w:lvlJc w:val="left"/>
    </w:lvl>
    <w:lvl w:ilvl="4" w:tplc="9C90DF0E">
      <w:numFmt w:val="decimal"/>
      <w:lvlText w:val=""/>
      <w:lvlJc w:val="left"/>
    </w:lvl>
    <w:lvl w:ilvl="5" w:tplc="DE8661E8">
      <w:numFmt w:val="decimal"/>
      <w:lvlText w:val=""/>
      <w:lvlJc w:val="left"/>
    </w:lvl>
    <w:lvl w:ilvl="6" w:tplc="6876DAC2">
      <w:numFmt w:val="decimal"/>
      <w:lvlText w:val=""/>
      <w:lvlJc w:val="left"/>
    </w:lvl>
    <w:lvl w:ilvl="7" w:tplc="BE185434">
      <w:numFmt w:val="decimal"/>
      <w:lvlText w:val=""/>
      <w:lvlJc w:val="left"/>
    </w:lvl>
    <w:lvl w:ilvl="8" w:tplc="A7363172">
      <w:numFmt w:val="decimal"/>
      <w:lvlText w:val=""/>
      <w:lvlJc w:val="left"/>
    </w:lvl>
  </w:abstractNum>
  <w:abstractNum w:abstractNumId="2" w15:restartNumberingAfterBreak="0">
    <w:nsid w:val="7D18444A"/>
    <w:multiLevelType w:val="hybridMultilevel"/>
    <w:tmpl w:val="E83262A2"/>
    <w:lvl w:ilvl="0" w:tplc="682E2B3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45813F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C8E15D8">
      <w:numFmt w:val="decimal"/>
      <w:lvlText w:val=""/>
      <w:lvlJc w:val="left"/>
    </w:lvl>
    <w:lvl w:ilvl="3" w:tplc="6EB207B8">
      <w:numFmt w:val="decimal"/>
      <w:lvlText w:val=""/>
      <w:lvlJc w:val="left"/>
    </w:lvl>
    <w:lvl w:ilvl="4" w:tplc="6D2C9BE6">
      <w:numFmt w:val="decimal"/>
      <w:lvlText w:val=""/>
      <w:lvlJc w:val="left"/>
    </w:lvl>
    <w:lvl w:ilvl="5" w:tplc="57A23B78">
      <w:numFmt w:val="decimal"/>
      <w:lvlText w:val=""/>
      <w:lvlJc w:val="left"/>
    </w:lvl>
    <w:lvl w:ilvl="6" w:tplc="BB6CA1F6">
      <w:numFmt w:val="decimal"/>
      <w:lvlText w:val=""/>
      <w:lvlJc w:val="left"/>
    </w:lvl>
    <w:lvl w:ilvl="7" w:tplc="C8FA9FE2">
      <w:numFmt w:val="decimal"/>
      <w:lvlText w:val=""/>
      <w:lvlJc w:val="left"/>
    </w:lvl>
    <w:lvl w:ilvl="8" w:tplc="27F09190">
      <w:numFmt w:val="decimal"/>
      <w:lvlText w:val=""/>
      <w:lvlJc w:val="left"/>
    </w:lvl>
  </w:abstractNum>
  <w:num w:numId="1" w16cid:durableId="1150710665">
    <w:abstractNumId w:val="2"/>
  </w:num>
  <w:num w:numId="2" w16cid:durableId="20059548">
    <w:abstractNumId w:val="0"/>
  </w:num>
  <w:num w:numId="3" w16cid:durableId="1391034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B8"/>
    <w:rsid w:val="00127A05"/>
    <w:rsid w:val="00170569"/>
    <w:rsid w:val="005A3130"/>
    <w:rsid w:val="006B30B8"/>
    <w:rsid w:val="00734EFB"/>
    <w:rsid w:val="00CD052D"/>
    <w:rsid w:val="00E9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9426"/>
  <w15:docId w15:val="{FB75B6F2-ADE2-4DF1-A353-60902F65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table" w:styleId="PlainTable4">
    <w:name w:val="Plain Table 4"/>
    <w:basedOn w:val="TableNormal"/>
    <w:uiPriority w:val="44"/>
    <w:rsid w:val="00127A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34E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34E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Krishna Chaithanya</cp:lastModifiedBy>
  <cp:revision>3</cp:revision>
  <dcterms:created xsi:type="dcterms:W3CDTF">2025-07-23T15:02:00Z</dcterms:created>
  <dcterms:modified xsi:type="dcterms:W3CDTF">2025-07-27T13:27:00Z</dcterms:modified>
</cp:coreProperties>
</file>