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BC36" w14:textId="7BEE9F61" w:rsidR="00840FE4" w:rsidRPr="00021CC3" w:rsidRDefault="00840FE4" w:rsidP="00840FE4">
      <w:pPr>
        <w:pStyle w:val="Heading1"/>
        <w:jc w:val="center"/>
        <w:rPr>
          <w:rFonts w:ascii="Times New Roman" w:eastAsia="MS Gothic" w:hAnsi="Times New Roman" w:cs="Times New Roman"/>
          <w:b/>
          <w:bCs/>
          <w:smallCaps/>
          <w:color w:val="auto"/>
          <w:kern w:val="32"/>
          <w:sz w:val="24"/>
          <w:szCs w:val="22"/>
          <w:lang w:eastAsia="zh-CN"/>
        </w:rPr>
      </w:pPr>
      <w:r w:rsidRPr="00021CC3">
        <w:rPr>
          <w:rFonts w:ascii="Times New Roman" w:eastAsia="MS Gothic" w:hAnsi="Times New Roman" w:cs="Times New Roman"/>
          <w:b/>
          <w:bCs/>
          <w:smallCaps/>
          <w:color w:val="auto"/>
          <w:kern w:val="32"/>
          <w:sz w:val="28"/>
          <w:szCs w:val="24"/>
          <w:lang w:val="x-none" w:eastAsia="x-none"/>
        </w:rPr>
        <w:t xml:space="preserve">Lab </w:t>
      </w:r>
      <w:r w:rsidRPr="00021CC3">
        <w:rPr>
          <w:rFonts w:ascii="Times New Roman" w:eastAsia="MS Gothic" w:hAnsi="Times New Roman" w:cs="Times New Roman"/>
          <w:b/>
          <w:bCs/>
          <w:smallCaps/>
          <w:color w:val="auto"/>
          <w:kern w:val="32"/>
          <w:sz w:val="28"/>
          <w:szCs w:val="24"/>
          <w:lang w:eastAsia="x-none"/>
        </w:rPr>
        <w:t xml:space="preserve">1 </w:t>
      </w:r>
      <w:r w:rsidR="00691A82" w:rsidRPr="00021CC3">
        <w:rPr>
          <w:rFonts w:ascii="Times New Roman" w:eastAsia="MS Gothic" w:hAnsi="Times New Roman" w:cs="Times New Roman"/>
          <w:b/>
          <w:bCs/>
          <w:smallCaps/>
          <w:color w:val="auto"/>
          <w:kern w:val="32"/>
          <w:sz w:val="28"/>
          <w:szCs w:val="24"/>
          <w:lang w:eastAsia="x-none"/>
        </w:rPr>
        <w:t>Assignment</w:t>
      </w:r>
      <w:r w:rsidRPr="00021CC3">
        <w:rPr>
          <w:rFonts w:ascii="Times New Roman" w:eastAsia="MS Gothic" w:hAnsi="Times New Roman" w:cs="Times New Roman"/>
          <w:b/>
          <w:bCs/>
          <w:smallCaps/>
          <w:color w:val="auto"/>
          <w:kern w:val="32"/>
          <w:sz w:val="28"/>
          <w:szCs w:val="24"/>
          <w:lang w:val="x-none" w:eastAsia="x-none"/>
        </w:rPr>
        <w:t xml:space="preserve">: </w:t>
      </w:r>
      <w:r w:rsidRPr="00021CC3">
        <w:rPr>
          <w:rFonts w:ascii="Times New Roman" w:eastAsia="MS Gothic" w:hAnsi="Times New Roman" w:cs="Times New Roman"/>
          <w:b/>
          <w:bCs/>
          <w:smallCaps/>
          <w:color w:val="auto"/>
          <w:kern w:val="32"/>
          <w:sz w:val="24"/>
          <w:szCs w:val="22"/>
          <w:lang w:eastAsia="zh-CN"/>
        </w:rPr>
        <w:t>Control Volume Analysis</w:t>
      </w:r>
    </w:p>
    <w:p w14:paraId="04D96420" w14:textId="77777777" w:rsidR="00840FE4" w:rsidRPr="00021CC3" w:rsidRDefault="00840FE4" w:rsidP="00840FE4">
      <w:pPr>
        <w:spacing w:before="60" w:after="60"/>
        <w:ind w:firstLine="360"/>
        <w:jc w:val="both"/>
        <w:rPr>
          <w:rFonts w:eastAsia="SimSun"/>
          <w:lang w:eastAsia="x-none"/>
        </w:rPr>
      </w:pPr>
    </w:p>
    <w:p w14:paraId="22E2C085" w14:textId="49F6D07C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 xml:space="preserve">Prepared by: Team </w:t>
      </w:r>
      <w:r w:rsidR="00CE79D2" w:rsidRPr="00021CC3">
        <w:rPr>
          <w:rFonts w:eastAsia="SimSun"/>
          <w:lang w:eastAsia="x-none"/>
        </w:rPr>
        <w:t>4</w:t>
      </w:r>
    </w:p>
    <w:p w14:paraId="70007E30" w14:textId="12037F3B" w:rsidR="00840FE4" w:rsidRPr="00021CC3" w:rsidRDefault="00CE79D2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>Lucas Rodrigues</w:t>
      </w:r>
      <w:r w:rsidR="00840FE4" w:rsidRPr="00021CC3">
        <w:rPr>
          <w:rFonts w:eastAsia="SimSun"/>
          <w:lang w:eastAsia="x-none"/>
        </w:rPr>
        <w:t xml:space="preserve"> (</w:t>
      </w:r>
      <w:r w:rsidRPr="00021CC3">
        <w:rPr>
          <w:rFonts w:eastAsia="SimSun"/>
          <w:lang w:eastAsia="x-none"/>
        </w:rPr>
        <w:t>rodr1053@purdue.edu</w:t>
      </w:r>
      <w:r w:rsidR="00840FE4" w:rsidRPr="00021CC3">
        <w:rPr>
          <w:rFonts w:eastAsia="SimSun"/>
          <w:lang w:eastAsia="x-none"/>
        </w:rPr>
        <w:t>)</w:t>
      </w:r>
    </w:p>
    <w:p w14:paraId="5DF5E967" w14:textId="7B8EB309" w:rsidR="00840FE4" w:rsidRPr="00021CC3" w:rsidRDefault="00CE79D2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>Arnav Basu</w:t>
      </w:r>
      <w:r w:rsidR="00840FE4" w:rsidRPr="00021CC3">
        <w:rPr>
          <w:rFonts w:eastAsia="SimSun"/>
          <w:lang w:eastAsia="x-none"/>
        </w:rPr>
        <w:t xml:space="preserve"> (</w:t>
      </w:r>
      <w:r w:rsidR="0031752F" w:rsidRPr="00021CC3">
        <w:rPr>
          <w:rFonts w:eastAsia="SimSun"/>
          <w:lang w:eastAsia="x-none"/>
        </w:rPr>
        <w:t>basu41@purdue.edu</w:t>
      </w:r>
      <w:r w:rsidR="00840FE4" w:rsidRPr="00021CC3">
        <w:rPr>
          <w:rFonts w:eastAsia="SimSun"/>
          <w:lang w:eastAsia="x-none"/>
        </w:rPr>
        <w:t>)</w:t>
      </w:r>
    </w:p>
    <w:p w14:paraId="3E07F8E6" w14:textId="24E5BF14" w:rsidR="00840FE4" w:rsidRPr="00021CC3" w:rsidRDefault="00CE79D2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>Arnav Shah</w:t>
      </w:r>
      <w:r w:rsidR="00840FE4" w:rsidRPr="00021CC3">
        <w:rPr>
          <w:rFonts w:eastAsia="SimSun"/>
          <w:lang w:eastAsia="x-none"/>
        </w:rPr>
        <w:t xml:space="preserve"> (</w:t>
      </w:r>
      <w:r w:rsidR="0031752F" w:rsidRPr="00021CC3">
        <w:rPr>
          <w:rFonts w:eastAsia="SimSun"/>
          <w:lang w:eastAsia="x-none"/>
        </w:rPr>
        <w:t>shah965@purdue.edu</w:t>
      </w:r>
      <w:r w:rsidR="00840FE4" w:rsidRPr="00021CC3">
        <w:rPr>
          <w:rFonts w:eastAsia="SimSun"/>
          <w:lang w:eastAsia="x-none"/>
        </w:rPr>
        <w:t>)</w:t>
      </w:r>
    </w:p>
    <w:p w14:paraId="52E45949" w14:textId="3BDDDC2C" w:rsidR="00840FE4" w:rsidRPr="00021CC3" w:rsidRDefault="00CE79D2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>Mat</w:t>
      </w:r>
      <w:r w:rsidR="0031752F" w:rsidRPr="00021CC3">
        <w:rPr>
          <w:rFonts w:eastAsia="SimSun"/>
          <w:lang w:eastAsia="x-none"/>
        </w:rPr>
        <w:t>t</w:t>
      </w:r>
      <w:r w:rsidRPr="00021CC3">
        <w:rPr>
          <w:rFonts w:eastAsia="SimSun"/>
          <w:lang w:eastAsia="x-none"/>
        </w:rPr>
        <w:t xml:space="preserve">hew </w:t>
      </w:r>
      <w:r w:rsidR="0031752F" w:rsidRPr="00021CC3">
        <w:rPr>
          <w:rFonts w:eastAsia="SimSun"/>
          <w:lang w:eastAsia="x-none"/>
        </w:rPr>
        <w:t xml:space="preserve">Ginart </w:t>
      </w:r>
      <w:r w:rsidR="00840FE4" w:rsidRPr="00021CC3">
        <w:rPr>
          <w:rFonts w:eastAsia="SimSun"/>
          <w:lang w:eastAsia="x-none"/>
        </w:rPr>
        <w:t>(</w:t>
      </w:r>
      <w:r w:rsidR="0031752F" w:rsidRPr="00021CC3">
        <w:rPr>
          <w:rFonts w:eastAsia="SimSun"/>
          <w:lang w:eastAsia="x-none"/>
        </w:rPr>
        <w:t>mginart@purdue.edu</w:t>
      </w:r>
      <w:r w:rsidR="00840FE4" w:rsidRPr="00021CC3">
        <w:rPr>
          <w:rFonts w:eastAsia="SimSun"/>
          <w:lang w:eastAsia="x-none"/>
        </w:rPr>
        <w:t>)</w:t>
      </w:r>
    </w:p>
    <w:p w14:paraId="1D42152C" w14:textId="77777777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</w:p>
    <w:p w14:paraId="0B32EFB0" w14:textId="77777777" w:rsidR="00840FE4" w:rsidRPr="00021CC3" w:rsidRDefault="00840FE4" w:rsidP="00840FE4">
      <w:pPr>
        <w:spacing w:before="60" w:after="60"/>
        <w:jc w:val="both"/>
        <w:rPr>
          <w:rFonts w:eastAsia="SimSun"/>
          <w:lang w:eastAsia="x-none"/>
        </w:rPr>
      </w:pPr>
    </w:p>
    <w:p w14:paraId="3C21D6FB" w14:textId="77777777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</w:p>
    <w:p w14:paraId="79411CD1" w14:textId="77777777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 xml:space="preserve">School of Mechanical Engineering, </w:t>
      </w:r>
    </w:p>
    <w:p w14:paraId="51FB829F" w14:textId="77777777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>Purdue University</w:t>
      </w:r>
    </w:p>
    <w:p w14:paraId="38CF01FA" w14:textId="77777777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>585 Purdue Mall</w:t>
      </w:r>
    </w:p>
    <w:p w14:paraId="788BA317" w14:textId="77777777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 xml:space="preserve">West Lafayette, IN 47907 </w:t>
      </w:r>
    </w:p>
    <w:p w14:paraId="1FFCB04E" w14:textId="77777777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</w:p>
    <w:p w14:paraId="3C04590F" w14:textId="77777777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</w:p>
    <w:p w14:paraId="0DD95B2F" w14:textId="4AC84B59" w:rsidR="00840FE4" w:rsidRPr="00021CC3" w:rsidRDefault="00840FE4" w:rsidP="00840FE4">
      <w:pPr>
        <w:spacing w:before="60" w:after="60"/>
        <w:jc w:val="center"/>
        <w:rPr>
          <w:rFonts w:eastAsia="SimSun"/>
          <w:lang w:eastAsia="x-none"/>
        </w:rPr>
      </w:pPr>
      <w:r w:rsidRPr="00021CC3">
        <w:rPr>
          <w:rFonts w:eastAsia="SimSun"/>
          <w:lang w:eastAsia="x-none"/>
        </w:rPr>
        <w:t>Date: 2026.</w:t>
      </w:r>
      <w:r w:rsidR="00CE79D2" w:rsidRPr="00021CC3">
        <w:rPr>
          <w:rFonts w:eastAsia="SimSun"/>
          <w:lang w:eastAsia="x-none"/>
        </w:rPr>
        <w:t>09</w:t>
      </w:r>
      <w:r w:rsidRPr="00021CC3">
        <w:rPr>
          <w:rFonts w:eastAsia="SimSun"/>
          <w:lang w:eastAsia="x-none"/>
        </w:rPr>
        <w:t>.</w:t>
      </w:r>
      <w:r w:rsidR="00CE79D2" w:rsidRPr="00021CC3">
        <w:rPr>
          <w:rFonts w:eastAsia="SimSun"/>
          <w:lang w:eastAsia="x-none"/>
        </w:rPr>
        <w:t>18</w:t>
      </w:r>
    </w:p>
    <w:p w14:paraId="2F773D17" w14:textId="77777777" w:rsidR="008A0863" w:rsidRPr="00021CC3" w:rsidRDefault="008A0863" w:rsidP="00840FE4">
      <w:pPr>
        <w:spacing w:before="60" w:after="60"/>
        <w:jc w:val="center"/>
        <w:rPr>
          <w:rFonts w:eastAsia="SimSun"/>
          <w:lang w:eastAsia="x-none"/>
        </w:rPr>
      </w:pPr>
    </w:p>
    <w:p w14:paraId="73956966" w14:textId="77777777" w:rsidR="008A0863" w:rsidRPr="00021CC3" w:rsidRDefault="008A0863" w:rsidP="008A0863">
      <w:pPr>
        <w:jc w:val="center"/>
      </w:pPr>
      <w:r w:rsidRPr="00021CC3">
        <w:t xml:space="preserve">Submitted to: Dr. </w:t>
      </w:r>
      <w:proofErr w:type="spellStart"/>
      <w:r w:rsidRPr="00021CC3">
        <w:t>Weixiao</w:t>
      </w:r>
      <w:proofErr w:type="spellEnd"/>
      <w:r w:rsidRPr="00021CC3">
        <w:t xml:space="preserve"> Shang</w:t>
      </w:r>
    </w:p>
    <w:p w14:paraId="294C6A44" w14:textId="77777777" w:rsidR="008A0863" w:rsidRPr="00021CC3" w:rsidRDefault="008A0863" w:rsidP="00840FE4">
      <w:pPr>
        <w:spacing w:before="60" w:after="60"/>
        <w:jc w:val="center"/>
        <w:rPr>
          <w:rFonts w:eastAsia="SimSun"/>
          <w:lang w:eastAsia="x-none"/>
        </w:rPr>
      </w:pPr>
    </w:p>
    <w:p w14:paraId="668BDF88" w14:textId="77777777" w:rsidR="00840FE4" w:rsidRPr="00021CC3" w:rsidRDefault="00840FE4" w:rsidP="00840FE4">
      <w:pPr>
        <w:tabs>
          <w:tab w:val="left" w:pos="1712"/>
        </w:tabs>
        <w:spacing w:before="60" w:after="60"/>
        <w:ind w:firstLine="360"/>
        <w:jc w:val="both"/>
        <w:rPr>
          <w:rFonts w:eastAsia="MS Gothic"/>
          <w:b/>
          <w:bCs/>
          <w:smallCaps/>
          <w:kern w:val="32"/>
          <w:szCs w:val="22"/>
          <w:lang w:eastAsia="x-none"/>
        </w:rPr>
      </w:pPr>
    </w:p>
    <w:p w14:paraId="2B6C5283" w14:textId="35DDCD81" w:rsidR="00691A82" w:rsidRPr="00021CC3" w:rsidRDefault="00691A82">
      <w:pPr>
        <w:spacing w:after="160" w:line="278" w:lineRule="auto"/>
        <w:rPr>
          <w:b/>
          <w:bCs/>
        </w:rPr>
      </w:pPr>
      <w:r w:rsidRPr="00021CC3">
        <w:rPr>
          <w:b/>
          <w:bCs/>
        </w:rPr>
        <w:br w:type="page"/>
      </w:r>
    </w:p>
    <w:p w14:paraId="19219CB1" w14:textId="77777777" w:rsidR="00304D22" w:rsidRPr="00021CC3" w:rsidRDefault="00304D22">
      <w:pPr>
        <w:spacing w:after="160" w:line="278" w:lineRule="auto"/>
        <w:rPr>
          <w:b/>
          <w:bCs/>
        </w:rPr>
      </w:pPr>
    </w:p>
    <w:p w14:paraId="15D98BCD" w14:textId="432B7299" w:rsidR="00794D33" w:rsidRPr="00021CC3" w:rsidRDefault="00794D33" w:rsidP="00794D33">
      <w:pPr>
        <w:rPr>
          <w:b/>
          <w:bCs/>
        </w:rPr>
      </w:pPr>
      <w:r w:rsidRPr="00021CC3">
        <w:rPr>
          <w:b/>
          <w:bCs/>
        </w:rPr>
        <w:t>Objective:</w:t>
      </w:r>
    </w:p>
    <w:p w14:paraId="2A11D055" w14:textId="77777777" w:rsidR="003A5340" w:rsidRPr="00021CC3" w:rsidRDefault="003A5340" w:rsidP="003A5340">
      <w:pPr>
        <w:pStyle w:val="ListParagraph"/>
        <w:numPr>
          <w:ilvl w:val="0"/>
          <w:numId w:val="1"/>
        </w:numPr>
        <w:spacing w:before="60" w:after="60"/>
        <w:jc w:val="both"/>
        <w:rPr>
          <w:lang w:val="x-none" w:eastAsia="x-none"/>
        </w:rPr>
      </w:pPr>
      <w:r w:rsidRPr="00021CC3">
        <w:rPr>
          <w:lang w:val="x-none" w:eastAsia="x-none"/>
        </w:rPr>
        <w:t>Design and carry out a test plan to measure velocity and pressure fields around a circular cylinder at various Reynolds numbers.</w:t>
      </w:r>
    </w:p>
    <w:p w14:paraId="7FC3DB23" w14:textId="77777777" w:rsidR="00924F41" w:rsidRPr="00021CC3" w:rsidRDefault="00924F41" w:rsidP="00924F41">
      <w:pPr>
        <w:pStyle w:val="ListParagraph"/>
        <w:numPr>
          <w:ilvl w:val="0"/>
          <w:numId w:val="1"/>
        </w:numPr>
        <w:spacing w:before="60" w:after="60"/>
        <w:jc w:val="both"/>
        <w:rPr>
          <w:lang w:val="x-none" w:eastAsia="x-none"/>
        </w:rPr>
      </w:pPr>
      <w:r w:rsidRPr="00021CC3">
        <w:rPr>
          <w:lang w:val="x-none" w:eastAsia="x-none"/>
        </w:rPr>
        <w:t>Process the collected data to compute the drag force and drag coefficient.</w:t>
      </w:r>
    </w:p>
    <w:p w14:paraId="2927F623" w14:textId="2ED36B30" w:rsidR="00794D33" w:rsidRPr="00021CC3" w:rsidRDefault="00794D33" w:rsidP="00F83EC6">
      <w:pPr>
        <w:pStyle w:val="ListParagraph"/>
        <w:rPr>
          <w:rFonts w:eastAsiaTheme="minorEastAsia"/>
          <w:lang w:eastAsia="zh-CN"/>
        </w:rPr>
      </w:pPr>
    </w:p>
    <w:p w14:paraId="36C47E03" w14:textId="71C5CFC4" w:rsidR="00794D33" w:rsidRPr="00021CC3" w:rsidRDefault="00794D33" w:rsidP="00794D33"/>
    <w:p w14:paraId="4B64A473" w14:textId="77777777" w:rsidR="004A75C7" w:rsidRPr="00021CC3" w:rsidRDefault="00794D33" w:rsidP="00794D33">
      <w:r w:rsidRPr="00021CC3">
        <w:rPr>
          <w:b/>
          <w:bCs/>
        </w:rPr>
        <w:t>Schematic:</w:t>
      </w:r>
      <w:r w:rsidRPr="00021CC3">
        <w:t xml:space="preserve"> </w:t>
      </w:r>
    </w:p>
    <w:p w14:paraId="7C605D35" w14:textId="23DC097C" w:rsidR="00794D33" w:rsidRPr="00021CC3" w:rsidRDefault="004A75C7" w:rsidP="004A75C7">
      <w:pPr>
        <w:jc w:val="center"/>
      </w:pPr>
      <w:r w:rsidRPr="00021CC3">
        <w:rPr>
          <w:noProof/>
        </w:rPr>
        <w:drawing>
          <wp:inline distT="0" distB="0" distL="0" distR="0" wp14:anchorId="0BC9626B" wp14:editId="4FDD995B">
            <wp:extent cx="5943600" cy="2491105"/>
            <wp:effectExtent l="0" t="0" r="0" b="4445"/>
            <wp:docPr id="15000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9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C7DF" w14:textId="37822B54" w:rsidR="004A75C7" w:rsidRPr="00021CC3" w:rsidRDefault="004A75C7" w:rsidP="004A75C7">
      <w:pPr>
        <w:jc w:val="center"/>
      </w:pPr>
      <w:r w:rsidRPr="00021CC3">
        <w:t>Figure 1: Control Volume used for Momentum Analysis</w:t>
      </w:r>
    </w:p>
    <w:p w14:paraId="7E4E977D" w14:textId="77777777" w:rsidR="00DC7D18" w:rsidRPr="00021CC3" w:rsidRDefault="00DC7D18" w:rsidP="00794D33"/>
    <w:p w14:paraId="162A2413" w14:textId="7D7F2D3E" w:rsidR="00794D33" w:rsidRPr="004650B2" w:rsidRDefault="00794D33" w:rsidP="00794D33">
      <w:pPr>
        <w:rPr>
          <w:b/>
          <w:bCs/>
        </w:rPr>
      </w:pPr>
      <w:r w:rsidRPr="004650B2">
        <w:rPr>
          <w:b/>
          <w:bCs/>
        </w:rPr>
        <w:t>Assumptions:</w:t>
      </w:r>
    </w:p>
    <w:p w14:paraId="5AD36146" w14:textId="77777777" w:rsidR="007156D5" w:rsidRPr="004650B2" w:rsidRDefault="007156D5" w:rsidP="007156D5">
      <w:pPr>
        <w:pStyle w:val="ListParagraph"/>
        <w:numPr>
          <w:ilvl w:val="0"/>
          <w:numId w:val="2"/>
        </w:numPr>
      </w:pPr>
      <w:r w:rsidRPr="004650B2">
        <w:t>Steady State</w:t>
      </w:r>
    </w:p>
    <w:p w14:paraId="7DDB22CF" w14:textId="556AC365" w:rsidR="007156D5" w:rsidRPr="004650B2" w:rsidRDefault="007156D5" w:rsidP="00794D33">
      <w:pPr>
        <w:pStyle w:val="ListParagraph"/>
        <w:numPr>
          <w:ilvl w:val="0"/>
          <w:numId w:val="2"/>
        </w:numPr>
      </w:pPr>
      <w:r w:rsidRPr="004650B2">
        <w:t>Long cylinder (2D</w:t>
      </w:r>
      <w:r w:rsidR="00F83EC6" w:rsidRPr="004650B2">
        <w:rPr>
          <w:rFonts w:eastAsiaTheme="minorEastAsia" w:hint="eastAsia"/>
          <w:lang w:eastAsia="zh-CN"/>
        </w:rPr>
        <w:t xml:space="preserve"> flow</w:t>
      </w:r>
      <w:r w:rsidRPr="004650B2">
        <w:t>)</w:t>
      </w:r>
    </w:p>
    <w:p w14:paraId="6D375D06" w14:textId="496D588F" w:rsidR="007156D5" w:rsidRPr="004650B2" w:rsidRDefault="007156D5" w:rsidP="00794D33">
      <w:pPr>
        <w:pStyle w:val="ListParagraph"/>
        <w:numPr>
          <w:ilvl w:val="0"/>
          <w:numId w:val="2"/>
        </w:numPr>
      </w:pPr>
      <w:r w:rsidRPr="004650B2">
        <w:t>Air properties at standard atmospheric conditions</w:t>
      </w:r>
    </w:p>
    <w:p w14:paraId="14712BC6" w14:textId="6D15A653" w:rsidR="007156D5" w:rsidRPr="004650B2" w:rsidRDefault="007156D5" w:rsidP="00794D33">
      <w:pPr>
        <w:pStyle w:val="ListParagraph"/>
        <w:numPr>
          <w:ilvl w:val="0"/>
          <w:numId w:val="2"/>
        </w:numPr>
      </w:pPr>
      <w:r w:rsidRPr="004650B2">
        <w:t>No body forces in x-direction</w:t>
      </w:r>
    </w:p>
    <w:p w14:paraId="3B8E7137" w14:textId="7C884820" w:rsidR="004A75C7" w:rsidRPr="004650B2" w:rsidRDefault="004A75C7" w:rsidP="00794D33">
      <w:pPr>
        <w:pStyle w:val="ListParagraph"/>
        <w:numPr>
          <w:ilvl w:val="0"/>
          <w:numId w:val="2"/>
        </w:numPr>
      </w:pPr>
      <w:r w:rsidRPr="004650B2">
        <w:t>Incompressible Fluid</w:t>
      </w:r>
    </w:p>
    <w:p w14:paraId="424AFCFE" w14:textId="692E5406" w:rsidR="00794D33" w:rsidRPr="004650B2" w:rsidRDefault="00794D33" w:rsidP="00794D33"/>
    <w:p w14:paraId="78AE414B" w14:textId="42DA6957" w:rsidR="007156D5" w:rsidRPr="004650B2" w:rsidRDefault="007156D5" w:rsidP="007156D5">
      <w:pPr>
        <w:rPr>
          <w:b/>
          <w:bCs/>
        </w:rPr>
      </w:pPr>
      <w:r w:rsidRPr="004650B2">
        <w:rPr>
          <w:b/>
          <w:bCs/>
        </w:rPr>
        <w:t>Basic Equations:</w:t>
      </w:r>
    </w:p>
    <w:p w14:paraId="7D0F00BF" w14:textId="6020F399" w:rsidR="007156D5" w:rsidRPr="004650B2" w:rsidRDefault="00000000" w:rsidP="007156D5">
      <w:pPr>
        <w:jc w:val="right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nary>
          <m:naryPr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m:rPr>
                <m:nor/>
              </m:rPr>
              <m:t>CV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r>
              <w:rPr>
                <w:rFonts w:ascii="Cambria Math" w:hAnsi="Cambria Math"/>
              </w:rPr>
              <m:t>dV</m:t>
            </m:r>
          </m:e>
        </m:nary>
        <m:r>
          <w:rPr>
            <w:rFonts w:ascii="Cambria Math" w:hAnsi="Cambria Math"/>
          </w:rPr>
          <m:t>+</m:t>
        </m:r>
        <m:nary>
          <m:naryPr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m:rPr>
                <m:nor/>
              </m:rPr>
              <m:t>CS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nary>
        <m:r>
          <w:rPr>
            <w:rFonts w:ascii="Cambria Math" w:hAnsi="Cambria Math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=0</m:t>
        </m:r>
      </m:oMath>
      <w:r w:rsidR="007156D5" w:rsidRPr="004650B2">
        <w:rPr>
          <w:rFonts w:eastAsiaTheme="minorEastAsia"/>
          <w:iCs/>
        </w:rPr>
        <w:t xml:space="preserve"> </w:t>
      </w:r>
      <w:r w:rsidR="007156D5" w:rsidRPr="004650B2">
        <w:rPr>
          <w:rFonts w:eastAsiaTheme="minorEastAsia"/>
          <w:iCs/>
        </w:rPr>
        <w:tab/>
      </w:r>
      <w:r w:rsidR="007156D5" w:rsidRPr="004650B2">
        <w:rPr>
          <w:rFonts w:eastAsiaTheme="minorEastAsia"/>
          <w:iCs/>
        </w:rPr>
        <w:tab/>
      </w:r>
      <w:r w:rsidR="007156D5" w:rsidRPr="004650B2">
        <w:rPr>
          <w:rFonts w:eastAsiaTheme="minorEastAsia"/>
          <w:iCs/>
        </w:rPr>
        <w:tab/>
        <w:t>(1)</w:t>
      </w:r>
    </w:p>
    <w:p w14:paraId="439C8CDB" w14:textId="5F6FD3E5" w:rsidR="007156D5" w:rsidRPr="004650B2" w:rsidRDefault="00000000" w:rsidP="007156D5">
      <w:pPr>
        <w:jc w:val="right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nary>
          <m:naryPr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m:rPr>
                <m:nor/>
              </m:rPr>
              <m:t>CV</m:t>
            </m:r>
          </m:sub>
          <m:sup/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r>
              <w:rPr>
                <w:rFonts w:ascii="Cambria Math" w:hAnsi="Cambria Math"/>
              </w:rPr>
              <m:t>dV</m:t>
            </m:r>
          </m:e>
        </m:nary>
        <m:r>
          <w:rPr>
            <w:rFonts w:ascii="Cambria Math" w:hAnsi="Cambria Math"/>
          </w:rPr>
          <m:t>+</m:t>
        </m:r>
        <m:nary>
          <m:naryPr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m:rPr>
                <m:nor/>
              </m:rPr>
              <m:t>CS</m:t>
            </m:r>
          </m:sub>
          <m:sup/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nary>
        <m:r>
          <w:rPr>
            <w:rFonts w:ascii="Cambria Math" w:hAnsi="Cambria Math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s,x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B,x</m:t>
            </m:r>
          </m:sub>
        </m:sSub>
      </m:oMath>
      <w:r w:rsidR="007156D5" w:rsidRPr="004650B2">
        <w:rPr>
          <w:rFonts w:eastAsiaTheme="minorEastAsia"/>
          <w:iCs/>
        </w:rPr>
        <w:t xml:space="preserve"> </w:t>
      </w:r>
      <w:r w:rsidR="007156D5" w:rsidRPr="004650B2">
        <w:rPr>
          <w:rFonts w:eastAsiaTheme="minorEastAsia"/>
          <w:iCs/>
        </w:rPr>
        <w:tab/>
      </w:r>
      <w:r w:rsidR="007156D5" w:rsidRPr="004650B2">
        <w:rPr>
          <w:rFonts w:eastAsiaTheme="minorEastAsia"/>
          <w:iCs/>
        </w:rPr>
        <w:tab/>
        <w:t>(2)</w:t>
      </w:r>
    </w:p>
    <w:p w14:paraId="37269D5D" w14:textId="77777777" w:rsidR="007156D5" w:rsidRPr="004650B2" w:rsidRDefault="00000000" w:rsidP="007156D5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ρ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A</m:t>
        </m:r>
      </m:oMath>
      <w:r w:rsidR="007156D5" w:rsidRPr="004650B2">
        <w:rPr>
          <w:rFonts w:eastAsiaTheme="minorEastAsia"/>
        </w:rPr>
        <w:tab/>
      </w:r>
      <w:r w:rsidR="007156D5" w:rsidRPr="004650B2">
        <w:rPr>
          <w:rFonts w:eastAsiaTheme="minorEastAsia"/>
        </w:rPr>
        <w:tab/>
      </w:r>
      <w:r w:rsidR="007156D5" w:rsidRPr="004650B2">
        <w:rPr>
          <w:rFonts w:eastAsiaTheme="minorEastAsia"/>
        </w:rPr>
        <w:tab/>
      </w:r>
      <w:r w:rsidR="007156D5" w:rsidRPr="004650B2">
        <w:rPr>
          <w:rFonts w:eastAsiaTheme="minorEastAsia"/>
        </w:rPr>
        <w:tab/>
      </w:r>
      <w:r w:rsidR="007156D5" w:rsidRPr="004650B2">
        <w:rPr>
          <w:rFonts w:eastAsiaTheme="minorEastAsia"/>
        </w:rPr>
        <w:tab/>
        <w:t>(3)</w:t>
      </w:r>
    </w:p>
    <w:p w14:paraId="13AF931E" w14:textId="32C1A0D1" w:rsidR="007156D5" w:rsidRPr="004650B2" w:rsidRDefault="007156D5" w:rsidP="00794D33"/>
    <w:p w14:paraId="3FB4A336" w14:textId="1D1F461B" w:rsidR="007156D5" w:rsidRPr="004650B2" w:rsidRDefault="007156D5" w:rsidP="00794D33"/>
    <w:p w14:paraId="279CB6A5" w14:textId="297D3880" w:rsidR="007156D5" w:rsidRPr="004650B2" w:rsidRDefault="007156D5" w:rsidP="00794D33">
      <w:pPr>
        <w:rPr>
          <w:b/>
          <w:bCs/>
        </w:rPr>
      </w:pPr>
    </w:p>
    <w:p w14:paraId="49682BA1" w14:textId="77777777" w:rsidR="004A75C7" w:rsidRPr="004650B2" w:rsidRDefault="004A75C7">
      <w:pPr>
        <w:spacing w:after="160" w:line="278" w:lineRule="auto"/>
        <w:rPr>
          <w:b/>
          <w:bCs/>
        </w:rPr>
      </w:pPr>
      <w:r w:rsidRPr="004650B2">
        <w:rPr>
          <w:b/>
          <w:bCs/>
        </w:rPr>
        <w:br w:type="page"/>
      </w:r>
    </w:p>
    <w:p w14:paraId="32E35857" w14:textId="6F05B7C6" w:rsidR="00794D33" w:rsidRPr="004650B2" w:rsidRDefault="007156D5" w:rsidP="00794D33">
      <w:pPr>
        <w:rPr>
          <w:b/>
          <w:bCs/>
        </w:rPr>
      </w:pPr>
      <w:r w:rsidRPr="004650B2">
        <w:rPr>
          <w:b/>
          <w:bCs/>
        </w:rPr>
        <w:lastRenderedPageBreak/>
        <w:t>Simplify Eq (</w:t>
      </w:r>
      <w:r w:rsidR="00A85B46" w:rsidRPr="004650B2">
        <w:rPr>
          <w:b/>
          <w:bCs/>
        </w:rPr>
        <w:t>2</w:t>
      </w:r>
      <w:r w:rsidRPr="004650B2">
        <w:rPr>
          <w:b/>
          <w:bCs/>
        </w:rPr>
        <w:t>):</w:t>
      </w:r>
    </w:p>
    <w:p w14:paraId="7AD31995" w14:textId="77777777" w:rsidR="00A85B46" w:rsidRPr="004650B2" w:rsidRDefault="00000000" w:rsidP="00A85B46">
      <w:pPr>
        <w:jc w:val="right"/>
        <w:rPr>
          <w:rFonts w:eastAsiaTheme="minorEastAsia"/>
          <w:iCs/>
        </w:r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nary>
          <m:naryPr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m:rPr>
                <m:nor/>
              </m:rPr>
              <m:t>CV</m:t>
            </m:r>
          </m:sub>
          <m:sup/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r>
              <w:rPr>
                <w:rFonts w:ascii="Cambria Math" w:hAnsi="Cambria Math"/>
              </w:rPr>
              <m:t>dV</m:t>
            </m:r>
          </m:e>
        </m:nary>
        <m:r>
          <w:rPr>
            <w:rFonts w:ascii="Cambria Math" w:hAnsi="Cambria Math"/>
          </w:rPr>
          <m:t>+</m:t>
        </m:r>
        <m:nary>
          <m:naryPr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m:rPr>
                <m:nor/>
              </m:rPr>
              <m:t>CS</m:t>
            </m:r>
          </m:sub>
          <m:sup/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nary>
        <m:r>
          <w:rPr>
            <w:rFonts w:ascii="Cambria Math" w:hAnsi="Cambria Math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s,x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B,x</m:t>
            </m:r>
          </m:sub>
        </m:sSub>
      </m:oMath>
      <w:r w:rsidR="00A85B46" w:rsidRPr="004650B2">
        <w:rPr>
          <w:rFonts w:eastAsiaTheme="minorEastAsia"/>
          <w:iCs/>
        </w:rPr>
        <w:t xml:space="preserve"> </w:t>
      </w:r>
      <w:r w:rsidR="00A85B46" w:rsidRPr="004650B2">
        <w:rPr>
          <w:rFonts w:eastAsiaTheme="minorEastAsia"/>
          <w:iCs/>
        </w:rPr>
        <w:tab/>
      </w:r>
      <w:r w:rsidR="00A85B46" w:rsidRPr="004650B2">
        <w:rPr>
          <w:rFonts w:eastAsiaTheme="minorEastAsia"/>
          <w:iCs/>
        </w:rPr>
        <w:tab/>
        <w:t>(2)</w:t>
      </w:r>
    </w:p>
    <w:p w14:paraId="05762A41" w14:textId="16CF832F" w:rsidR="00017071" w:rsidRPr="004650B2" w:rsidRDefault="004A75C7" w:rsidP="004A75C7">
      <w:r w:rsidRPr="004650B2">
        <w:rPr>
          <w:rFonts w:eastAsiaTheme="minorEastAsia"/>
          <w:iCs/>
        </w:rPr>
        <w:t xml:space="preserve">Starting from Eq (2), we apply our steady state assumption, and the unsteady term is eliminated. We also apply our “no body forces in x-direction” assumption and eliminate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B,x</m:t>
            </m:r>
          </m:sub>
        </m:sSub>
      </m:oMath>
      <w:r w:rsidRPr="004650B2">
        <w:rPr>
          <w:rFonts w:eastAsiaTheme="minorEastAsia"/>
          <w:iCs/>
        </w:rPr>
        <w:t>. This gives us the following:</w:t>
      </w:r>
      <w:r w:rsidRPr="004650B2">
        <w:rPr>
          <w:i/>
          <w:iCs/>
        </w:rPr>
        <w:t xml:space="preserve"> </w:t>
      </w:r>
      <m:oMath>
        <m:nary>
          <m:naryPr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m:rPr>
                <m:nor/>
              </m:rPr>
              <m:t>CS</m:t>
            </m:r>
          </m:sub>
          <m:sup/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nary>
        <m:r>
          <w:rPr>
            <w:rFonts w:ascii="Cambria Math" w:hAnsi="Cambria Math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s,x</m:t>
            </m:r>
          </m:sub>
        </m:sSub>
        <m:r>
          <w:rPr>
            <w:rFonts w:ascii="Cambria Math" w:hAnsi="Cambria Math"/>
          </w:rPr>
          <m:t>.</m:t>
        </m:r>
      </m:oMath>
      <w:r w:rsidRPr="004650B2">
        <w:t xml:space="preserve"> Since we are assuming that the fluid is incompressible, we can sa</w:t>
      </w:r>
      <w:r w:rsidR="00017071" w:rsidRPr="004650B2">
        <w:t xml:space="preserve">y that density is constant, factoring it out. We are left with the following equation: </w:t>
      </w:r>
    </w:p>
    <w:p w14:paraId="5C1164B5" w14:textId="68CEA8C7" w:rsidR="002D28F0" w:rsidRPr="004650B2" w:rsidRDefault="00017071" w:rsidP="00794D33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ρ</m:t>
          </m:r>
          <m:nary>
            <m:naryPr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m:rPr>
                  <m:nor/>
                </m:rPr>
                <m:t>CS</m:t>
              </m:r>
            </m:sub>
            <m:sup/>
            <m:e>
              <m:r>
                <w:rPr>
                  <w:rFonts w:ascii="Cambria Math" w:hAnsi="Cambria Math"/>
                </w:rPr>
                <m:t>u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s,x</m:t>
              </m:r>
            </m:sub>
          </m:sSub>
          <m:r>
            <w:rPr>
              <w:rFonts w:ascii="Cambria Math" w:hAnsi="Cambria Math"/>
            </w:rPr>
            <m:t xml:space="preserve"> (4)</m:t>
          </m:r>
        </m:oMath>
      </m:oMathPara>
    </w:p>
    <w:p w14:paraId="28815F32" w14:textId="77777777" w:rsidR="002D28F0" w:rsidRPr="004650B2" w:rsidRDefault="002D28F0" w:rsidP="00794D33">
      <w:pPr>
        <w:rPr>
          <w:rFonts w:eastAsiaTheme="minorEastAsia"/>
          <w:b/>
          <w:bCs/>
        </w:rPr>
      </w:pPr>
    </w:p>
    <w:p w14:paraId="4BFBC47E" w14:textId="77777777" w:rsidR="007C5B40" w:rsidRPr="004650B2" w:rsidRDefault="007C5B40" w:rsidP="00794D33">
      <w:pPr>
        <w:rPr>
          <w:rFonts w:eastAsiaTheme="minorEastAsia"/>
          <w:b/>
          <w:bCs/>
        </w:rPr>
      </w:pPr>
    </w:p>
    <w:p w14:paraId="70C56095" w14:textId="77777777" w:rsidR="007C5B40" w:rsidRPr="004650B2" w:rsidRDefault="007C5B40" w:rsidP="00794D33">
      <w:pPr>
        <w:rPr>
          <w:rFonts w:eastAsiaTheme="minorEastAsia"/>
          <w:b/>
          <w:bCs/>
        </w:rPr>
      </w:pPr>
    </w:p>
    <w:p w14:paraId="7A754917" w14:textId="37E2F5DF" w:rsidR="00794D33" w:rsidRPr="004650B2" w:rsidRDefault="00A85B46" w:rsidP="00794D33">
      <w:pPr>
        <w:rPr>
          <w:b/>
          <w:bCs/>
        </w:rPr>
      </w:pPr>
      <w:r w:rsidRPr="004650B2">
        <w:rPr>
          <w:b/>
          <w:bCs/>
        </w:rPr>
        <w:t>Expand the CS term and apply it on each side. Make sure to use the correct velocity vector component on each side of the CV.</w:t>
      </w:r>
    </w:p>
    <w:p w14:paraId="629223D0" w14:textId="456754BF" w:rsidR="00A85B46" w:rsidRPr="004650B2" w:rsidRDefault="00000000" w:rsidP="00A85B46">
      <w:pPr>
        <w:rPr>
          <w:rFonts w:eastAsiaTheme="minorEastAsia"/>
          <w:b/>
          <w:bCs/>
          <w:iCs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nor/>
                </m:rPr>
                <w:rPr>
                  <w:b/>
                  <w:bCs/>
                </w:rPr>
                <m:t>CS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m:rPr>
              <m:sty m:val="bi"/>
            </m:rP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m:rPr>
              <m:sty m:val="bi"/>
            </m:rP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</m:t>
          </m:r>
          <m:nary>
            <m:nary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m:rPr>
              <m:sty m:val="bi"/>
            </m:rP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</m:t>
          </m:r>
          <m:nary>
            <m:nary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m:rPr>
              <m:sty m:val="bi"/>
            </m:rP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</m:t>
          </m:r>
          <m:nary>
            <m:nary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m:rPr>
              <m:sty m:val="bi"/>
            </m:rP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</m:oMath>
      </m:oMathPara>
    </w:p>
    <w:p w14:paraId="5021F50A" w14:textId="2FD2A452" w:rsidR="00A85B46" w:rsidRPr="004650B2" w:rsidRDefault="007C5B40" w:rsidP="00A85B46">
      <w:pPr>
        <w:spacing w:after="160" w:line="278" w:lineRule="auto"/>
        <w:rPr>
          <w:iCs/>
        </w:rPr>
      </w:pPr>
      <w:r w:rsidRPr="004650B2">
        <w:t xml:space="preserve">To assist with this expansion, note that </w:t>
      </w:r>
      <m:oMath>
        <m:r>
          <w:rPr>
            <w:rFonts w:ascii="Cambria Math" w:hAnsi="Cambria Math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= 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dA</m:t>
        </m:r>
      </m:oMath>
      <w:r w:rsidR="007A68CD" w:rsidRPr="004650B2">
        <w:rPr>
          <w:iCs/>
        </w:rPr>
        <w:t>.</w:t>
      </w:r>
      <w:r w:rsidR="00021CC3" w:rsidRPr="004650B2">
        <w:rPr>
          <w:iCs/>
        </w:rPr>
        <w:t xml:space="preserve"> Additionally, flow is assumed to be incompressible (constant </w:t>
      </w:r>
      <m:oMath>
        <m:r>
          <w:rPr>
            <w:rFonts w:ascii="Cambria Math" w:hAnsi="Cambria Math"/>
          </w:rPr>
          <m:t>ρ</m:t>
        </m:r>
      </m:oMath>
      <w:r w:rsidR="00021CC3" w:rsidRPr="004650B2">
        <w:rPr>
          <w:iCs/>
        </w:rPr>
        <w:t xml:space="preserve">) and each face is going to be contributing along its normal axis. For the AB (left) face that is along </w:t>
      </w:r>
      <m:oMath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="00021CC3" w:rsidRPr="004650B2">
        <w:rPr>
          <w:iCs/>
        </w:rPr>
        <w:t xml:space="preserve">, BC (top) face </w:t>
      </w:r>
      <m:oMath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="00021CC3" w:rsidRPr="004650B2">
        <w:rPr>
          <w:iCs/>
        </w:rPr>
        <w:t xml:space="preserve">, CD (right) face </w:t>
      </w:r>
      <m:oMath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="00021CC3" w:rsidRPr="004650B2">
        <w:rPr>
          <w:iCs/>
        </w:rPr>
        <w:t xml:space="preserve">, and DA (bottom) face </w:t>
      </w:r>
      <m:oMath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="00021CC3" w:rsidRPr="004650B2">
        <w:rPr>
          <w:iCs/>
        </w:rPr>
        <w:t xml:space="preserve">. For the vertical faces </w:t>
      </w:r>
      <m:oMath>
        <m:r>
          <w:rPr>
            <w:rFonts w:ascii="Cambria Math" w:hAnsi="Cambria Math"/>
          </w:rPr>
          <m:t>dA</m:t>
        </m:r>
      </m:oMath>
      <w:r w:rsidR="00021CC3" w:rsidRPr="004650B2">
        <w:rPr>
          <w:iCs/>
        </w:rPr>
        <w:t xml:space="preserve"> will become </w:t>
      </w:r>
      <m:oMath>
        <m:r>
          <w:rPr>
            <w:rFonts w:ascii="Cambria Math" w:hAnsi="Cambria Math"/>
          </w:rPr>
          <m:t>dy</m:t>
        </m:r>
      </m:oMath>
      <w:r w:rsidR="00021CC3" w:rsidRPr="004650B2">
        <w:rPr>
          <w:iCs/>
        </w:rPr>
        <w:t xml:space="preserve"> and for the horizontal faces it will become</w:t>
      </w:r>
      <m:oMath>
        <m:r>
          <w:rPr>
            <w:rFonts w:ascii="Cambria Math" w:hAnsi="Cambria Math"/>
          </w:rPr>
          <m:t xml:space="preserve"> dx</m:t>
        </m:r>
      </m:oMath>
      <w:r w:rsidR="00021CC3" w:rsidRPr="004650B2">
        <w:rPr>
          <w:iCs/>
        </w:rPr>
        <w:t>. Applying these simplifications, we get the following:</w:t>
      </w:r>
    </w:p>
    <w:p w14:paraId="499F142E" w14:textId="352A6BE1" w:rsidR="0090598D" w:rsidRPr="004650B2" w:rsidRDefault="00021CC3" w:rsidP="00A85B46">
      <w:pPr>
        <w:spacing w:after="160" w:line="278" w:lineRule="auto"/>
        <w:rPr>
          <w:iCs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</m:e>
          </m:nary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dA</m:t>
          </m:r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-0.2</m:t>
              </m:r>
            </m:sub>
            <m:sup>
              <m:r>
                <w:rPr>
                  <w:rFonts w:ascii="Cambria Math" w:hAnsi="Cambria Math"/>
                </w:rPr>
                <m:t>0.2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dy</m:t>
              </m:r>
            </m:e>
          </m:nary>
          <m:r>
            <w:rPr>
              <w:rFonts w:ascii="Cambria Math" w:hAnsi="Cambria Math"/>
            </w:rPr>
            <m:t xml:space="preserve">, </m:t>
          </m:r>
        </m:oMath>
      </m:oMathPara>
    </w:p>
    <w:p w14:paraId="11F9E4E1" w14:textId="4F5426B7" w:rsidR="00021CC3" w:rsidRPr="004650B2" w:rsidRDefault="0090598D" w:rsidP="00A85B46">
      <w:pPr>
        <w:spacing w:after="160" w:line="278" w:lineRule="auto"/>
        <w:rPr>
          <w:iCs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</m:e>
          </m:nary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dA=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-0.</m:t>
              </m:r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8</m:t>
              </m:r>
            </m:sup>
            <m:e>
              <m:r>
                <w:rPr>
                  <w:rFonts w:ascii="Cambria Math" w:hAnsi="Cambria Math"/>
                </w:rPr>
                <m:t>uv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25E6B74D" w14:textId="44DB9DBC" w:rsidR="0090598D" w:rsidRPr="004650B2" w:rsidRDefault="0090598D" w:rsidP="0090598D">
      <w:pPr>
        <w:spacing w:after="160" w:line="278" w:lineRule="auto"/>
        <w:rPr>
          <w:iCs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</m:e>
          </m:nary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dA=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-0.2</m:t>
              </m:r>
            </m:sub>
            <m:sup>
              <m:r>
                <w:rPr>
                  <w:rFonts w:ascii="Cambria Math" w:hAnsi="Cambria Math"/>
                </w:rPr>
                <m:t>0.2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dy</m:t>
              </m:r>
            </m:e>
          </m:nary>
          <m:r>
            <w:rPr>
              <w:rFonts w:ascii="Cambria Math" w:hAnsi="Cambria Math"/>
            </w:rPr>
            <m:t xml:space="preserve">, </m:t>
          </m:r>
        </m:oMath>
      </m:oMathPara>
    </w:p>
    <w:p w14:paraId="207AB61F" w14:textId="68C3E5E6" w:rsidR="0090598D" w:rsidRPr="004650B2" w:rsidRDefault="0090598D" w:rsidP="0090598D">
      <w:pPr>
        <w:spacing w:after="160" w:line="278" w:lineRule="auto"/>
        <w:rPr>
          <w:iCs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</m:e>
          </m:nary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dA=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-0.5</m:t>
              </m:r>
            </m:sub>
            <m:sup>
              <m:r>
                <w:rPr>
                  <w:rFonts w:ascii="Cambria Math" w:hAnsi="Cambria Math"/>
                </w:rPr>
                <m:t>0.8</m:t>
              </m:r>
            </m:sup>
            <m:e>
              <m:r>
                <w:rPr>
                  <w:rFonts w:ascii="Cambria Math" w:hAnsi="Cambria Math"/>
                </w:rPr>
                <m:t>uvdx</m:t>
              </m:r>
            </m:e>
          </m:nary>
        </m:oMath>
      </m:oMathPara>
    </w:p>
    <w:p w14:paraId="21E47290" w14:textId="7C481C93" w:rsidR="0090598D" w:rsidRPr="004650B2" w:rsidRDefault="0090598D" w:rsidP="0090598D">
      <w:pPr>
        <w:spacing w:after="160" w:line="278" w:lineRule="auto"/>
        <w:rPr>
          <w:iCs/>
        </w:rPr>
      </w:pPr>
      <w:r w:rsidRPr="004650B2">
        <w:rPr>
          <w:iCs/>
        </w:rPr>
        <w:t>All together and using Eq (4) from the previous part we can see that:</w:t>
      </w:r>
    </w:p>
    <w:p w14:paraId="5F59D13E" w14:textId="237406FB" w:rsidR="0090598D" w:rsidRPr="004650B2" w:rsidRDefault="0090598D" w:rsidP="0090598D">
      <w:pPr>
        <w:spacing w:after="160" w:line="278" w:lineRule="auto"/>
        <w:rPr>
          <w:iCs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CS</m:t>
              </m:r>
            </m:sub>
            <m:sup/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nary>
          <m: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s,x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-0.2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0.2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e>
                      </m:nary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AB</m:t>
                  </m:r>
                </m:lim>
              </m:limLow>
              <m:r>
                <w:rPr>
                  <w:rFonts w:ascii="Cambria Math" w:hAnsi="Cambria Math"/>
                </w:rPr>
                <m:t>+</m:t>
              </m:r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-0.5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0.8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uvdx</m:t>
                          </m:r>
                        </m:e>
                      </m:nary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BC</m:t>
                  </m:r>
                </m:lim>
              </m:limLow>
              <m:r>
                <w:rPr>
                  <w:rFonts w:ascii="Cambria Math" w:hAnsi="Cambria Math"/>
                </w:rPr>
                <m:t>+</m:t>
              </m:r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-0.2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0.2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e>
                      </m:nary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CD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-0.5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0.8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uvdx</m:t>
                          </m:r>
                        </m:e>
                      </m:nary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DA</m:t>
                  </m:r>
                </m:lim>
              </m:limLow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 xml:space="preserve"> (5)</m:t>
          </m:r>
        </m:oMath>
      </m:oMathPara>
    </w:p>
    <w:p w14:paraId="411557FD" w14:textId="49C02410" w:rsidR="000772ED" w:rsidRPr="004650B2" w:rsidRDefault="000772ED" w:rsidP="0090598D">
      <w:pPr>
        <w:spacing w:after="160" w:line="278" w:lineRule="auto"/>
        <w:rPr>
          <w:iCs/>
        </w:rPr>
      </w:pPr>
      <w:r w:rsidRPr="004650B2">
        <w:rPr>
          <w:iCs/>
        </w:rPr>
        <w:t xml:space="preserve">It is very important to note that, for example, the </w:t>
      </w:r>
      <m:oMath>
        <m:r>
          <w:rPr>
            <w:rFonts w:ascii="Cambria Math" w:hAnsi="Cambria Math"/>
          </w:rPr>
          <m:t>u</m:t>
        </m:r>
      </m:oMath>
      <w:r w:rsidRPr="004650B2">
        <w:rPr>
          <w:iCs/>
        </w:rPr>
        <w:t xml:space="preserve"> acting on face AB is not the same as the one on CD despite how the equation makes it appear. The integrals do not cancel each other out to make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s,x</m:t>
            </m:r>
          </m:sub>
        </m:sSub>
        <m:r>
          <w:rPr>
            <w:rFonts w:ascii="Cambria Math" w:hAnsi="Cambria Math"/>
          </w:rPr>
          <m:t>=0</m:t>
        </m:r>
      </m:oMath>
      <w:r w:rsidRPr="004650B2">
        <w:rPr>
          <w:iCs/>
        </w:rPr>
        <w:t>.</w:t>
      </w:r>
    </w:p>
    <w:p w14:paraId="7EE3C64F" w14:textId="2F385187" w:rsidR="00F76007" w:rsidRPr="004650B2" w:rsidRDefault="00F76007" w:rsidP="00F76007">
      <w:pPr>
        <w:rPr>
          <w:b/>
          <w:bCs/>
        </w:rPr>
      </w:pPr>
      <w:r w:rsidRPr="004650B2">
        <w:rPr>
          <w:b/>
          <w:bCs/>
        </w:rPr>
        <w:lastRenderedPageBreak/>
        <w:t xml:space="preserve">What are the surface forces that can </w:t>
      </w:r>
      <w:r w:rsidR="000772ED" w:rsidRPr="004650B2">
        <w:rPr>
          <w:b/>
          <w:bCs/>
        </w:rPr>
        <w:t xml:space="preserve">be </w:t>
      </w:r>
      <w:r w:rsidRPr="004650B2">
        <w:rPr>
          <w:b/>
          <w:bCs/>
        </w:rPr>
        <w:t xml:space="preserve">applied on the CV? </w:t>
      </w:r>
    </w:p>
    <w:p w14:paraId="2C9692E7" w14:textId="4AF8C5F7" w:rsidR="000C6996" w:rsidRPr="004650B2" w:rsidRDefault="000772ED" w:rsidP="007156D5">
      <w:pPr>
        <w:rPr>
          <w:color w:val="000000" w:themeColor="text1"/>
        </w:rPr>
      </w:pPr>
      <w:r w:rsidRPr="004650B2">
        <w:t xml:space="preserve">The surface forces </w:t>
      </w:r>
      <w:r w:rsidR="000C6996" w:rsidRPr="004650B2">
        <w:t>acting</w:t>
      </w:r>
      <w:r w:rsidRPr="004650B2">
        <w:t xml:space="preserve"> on </w:t>
      </w:r>
      <w:r w:rsidR="000C6996" w:rsidRPr="004650B2">
        <w:t>our</w:t>
      </w:r>
      <w:r w:rsidRPr="004650B2">
        <w:t xml:space="preserve"> control volume in the x-direction come from both pressure acting on the </w:t>
      </w:r>
      <w:r w:rsidR="000C6996" w:rsidRPr="004650B2">
        <w:t>four surfaces of the CV and the reaction</w:t>
      </w:r>
      <w:r w:rsidR="00267A75" w:rsidRPr="004650B2">
        <w:t xml:space="preserve"> (drag)</w:t>
      </w:r>
      <w:r w:rsidR="000C6996" w:rsidRPr="004650B2">
        <w:t xml:space="preserve"> force from the inner control surface around the cylinder. </w:t>
      </w:r>
      <w:r w:rsidR="002475A6" w:rsidRPr="004650B2">
        <w:t xml:space="preserve">We will 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2475A6" w:rsidRPr="004650B2">
        <w:t xml:space="preserve"> be the drag force exerted by the fluid on the cylinder, which is positive in the x-direction. This means that the cylinder exerts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2475A6" w:rsidRPr="004650B2">
        <w:t xml:space="preserve"> onto the fluid within our control volume. </w:t>
      </w:r>
      <w:r w:rsidR="000C6996" w:rsidRPr="004650B2">
        <w:t xml:space="preserve">Since pressure always acts opposite our outward normal vectors, we will start by simplifying </w:t>
      </w:r>
      <m:oMath>
        <m:r>
          <w:rPr>
            <w:rFonts w:ascii="Cambria Math" w:hAnsi="Cambria Math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="000C6996" w:rsidRPr="004650B2">
        <w:t xml:space="preserve"> from </w:t>
      </w:r>
      <m:oMath>
        <m:r>
          <w:rPr>
            <w:rFonts w:ascii="Cambria Math" w:hAnsi="Cambria Math"/>
          </w:rPr>
          <m:t>-p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dA</m:t>
            </m:r>
          </m:e>
        </m:acc>
        <m:r>
          <w:rPr>
            <w:rFonts w:ascii="Cambria Math" w:hAnsi="Cambria Math"/>
          </w:rPr>
          <m:t xml:space="preserve"> </m:t>
        </m:r>
      </m:oMath>
      <w:r w:rsidR="000C6996" w:rsidRPr="004650B2">
        <w:t xml:space="preserve">to </w:t>
      </w:r>
      <m:oMath>
        <m:r>
          <w:rPr>
            <w:rFonts w:ascii="Cambria Math" w:hAnsi="Cambria Math"/>
          </w:rPr>
          <m:t>-p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dA</m:t>
        </m:r>
      </m:oMath>
      <w:r w:rsidR="000C6996" w:rsidRPr="004650B2">
        <w:rPr>
          <w:iCs/>
        </w:rPr>
        <w:t xml:space="preserve">. Additionally, the top and bottom faces of our CV will not have contributing surface forces </w:t>
      </w:r>
      <w:r w:rsidR="002475A6" w:rsidRPr="004650B2">
        <w:rPr>
          <w:iCs/>
        </w:rPr>
        <w:t xml:space="preserve">in the x-direction </w:t>
      </w:r>
      <w:r w:rsidR="000C6996" w:rsidRPr="004650B2">
        <w:rPr>
          <w:iCs/>
        </w:rPr>
        <w:t>since their normal vectors are aligned with the established y-axis.</w:t>
      </w:r>
      <w:r w:rsidR="000C6996" w:rsidRPr="004650B2">
        <w:rPr>
          <w:color w:val="EE0000"/>
        </w:rPr>
        <w:t xml:space="preserve"> </w:t>
      </w:r>
      <w:r w:rsidR="000C6996" w:rsidRPr="004650B2">
        <w:rPr>
          <w:color w:val="000000" w:themeColor="text1"/>
        </w:rPr>
        <w:t>This allows us to find our surface force as follows:</w:t>
      </w:r>
    </w:p>
    <w:p w14:paraId="2BD1B211" w14:textId="77777777" w:rsidR="004650B2" w:rsidRDefault="00267A75" w:rsidP="00794D33"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s,x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limLow>
          <m:limLowPr>
            <m:ctrlPr>
              <w:rPr>
                <w:rFonts w:ascii="Cambria Math" w:hAnsi="Cambria Math"/>
                <w:i/>
                <w:color w:val="000000" w:themeColor="text1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groupChrPr>
              <m:e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>dA</m:t>
                    </m:r>
                  </m:e>
                </m:nary>
              </m:e>
            </m:groupChr>
          </m:e>
          <m:lim>
            <m:r>
              <w:rPr>
                <w:rFonts w:ascii="Cambria Math" w:hAnsi="Cambria Math"/>
                <w:color w:val="000000" w:themeColor="text1"/>
              </w:rPr>
              <m:t>All Faces</m:t>
            </m:r>
          </m:lim>
        </m:limLow>
        <m:r>
          <w:rPr>
            <w:rFonts w:ascii="Cambria Math" w:hAnsi="Cambria Math"/>
            <w:color w:val="000000" w:themeColor="text1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limLow>
          <m:limLowPr>
            <m:ctrlPr>
              <w:rPr>
                <w:rFonts w:ascii="Cambria Math" w:hAnsi="Cambria Math"/>
                <w:i/>
                <w:color w:val="000000" w:themeColor="text1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groupChrPr>
              <m:e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-p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dA</m:t>
                    </m:r>
                  </m:e>
                </m:nary>
              </m:e>
            </m:groupChr>
          </m:e>
          <m:lim>
            <m:r>
              <w:rPr>
                <w:rFonts w:ascii="Cambria Math" w:hAnsi="Cambria Math"/>
                <w:color w:val="000000" w:themeColor="text1"/>
              </w:rPr>
              <m:t>AB</m:t>
            </m:r>
          </m:lim>
        </m:limLow>
        <m:r>
          <w:rPr>
            <w:rFonts w:ascii="Cambria Math" w:hAnsi="Cambria Math"/>
            <w:color w:val="000000" w:themeColor="text1"/>
          </w:rPr>
          <m:t>+</m:t>
        </m:r>
        <m:limLow>
          <m:limLowPr>
            <m:ctrlPr>
              <w:rPr>
                <w:rFonts w:ascii="Cambria Math" w:hAnsi="Cambria Math"/>
                <w:i/>
                <w:color w:val="000000" w:themeColor="text1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groupChrPr>
              <m:e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-p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dA</m:t>
                    </m:r>
                  </m:e>
                </m:nary>
              </m:e>
            </m:groupChr>
          </m:e>
          <m:lim>
            <m:r>
              <w:rPr>
                <w:rFonts w:ascii="Cambria Math" w:hAnsi="Cambria Math"/>
                <w:color w:val="000000" w:themeColor="text1"/>
              </w:rPr>
              <m:t>CD</m:t>
            </m:r>
          </m:lim>
        </m:limLow>
        <m:r>
          <w:rPr>
            <w:rFonts w:ascii="Cambria Math" w:hAnsi="Cambria Math"/>
            <w:color w:val="000000" w:themeColor="text1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4650B2">
        <w:rPr>
          <w:color w:val="000000" w:themeColor="text1"/>
        </w:rPr>
        <w:t xml:space="preserve"> </w:t>
      </w:r>
      <w:r w:rsidRPr="004650B2">
        <w:rPr>
          <w:color w:val="000000" w:themeColor="text1"/>
        </w:rPr>
        <w:t>=</w:t>
      </w:r>
      <m:oMath>
        <m:limLow>
          <m:limLowPr>
            <m:ctrlPr>
              <w:rPr>
                <w:rFonts w:ascii="Cambria Math" w:hAnsi="Cambria Math"/>
                <w:i/>
                <w:color w:val="000000" w:themeColor="text1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groupChrPr>
              <m:e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dy</m:t>
                    </m:r>
                  </m:e>
                </m:nary>
              </m:e>
            </m:groupChr>
          </m:e>
          <m:lim>
            <m:r>
              <w:rPr>
                <w:rFonts w:ascii="Cambria Math" w:hAnsi="Cambria Math"/>
                <w:color w:val="000000" w:themeColor="text1"/>
              </w:rPr>
              <m:t>AB</m:t>
            </m:r>
          </m:lim>
        </m:limLow>
        <m:r>
          <w:rPr>
            <w:rFonts w:ascii="Cambria Math" w:hAnsi="Cambria Math"/>
            <w:color w:val="000000" w:themeColor="text1"/>
          </w:rPr>
          <m:t>-</m:t>
        </m:r>
        <m:limLow>
          <m:limLowPr>
            <m:ctrlPr>
              <w:rPr>
                <w:rFonts w:ascii="Cambria Math" w:hAnsi="Cambria Math"/>
                <w:i/>
                <w:color w:val="000000" w:themeColor="text1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groupChrPr>
              <m:e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dy</m:t>
                    </m:r>
                  </m:e>
                </m:nary>
              </m:e>
            </m:groupChr>
          </m:e>
          <m:lim>
            <m:r>
              <w:rPr>
                <w:rFonts w:ascii="Cambria Math" w:hAnsi="Cambria Math"/>
                <w:color w:val="000000" w:themeColor="text1"/>
              </w:rPr>
              <m:t>CD</m:t>
            </m:r>
          </m:lim>
        </m:limLow>
        <m:r>
          <w:rPr>
            <w:rFonts w:ascii="Cambria Math" w:hAnsi="Cambria Math"/>
            <w:color w:val="000000" w:themeColor="text1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(6)</m:t>
        </m:r>
      </m:oMath>
      <w:r w:rsidRPr="004650B2">
        <w:rPr>
          <w:color w:val="000000" w:themeColor="text1"/>
        </w:rPr>
        <w:t xml:space="preserve">  </w:t>
      </w:r>
      <w:r w:rsidR="000C6996" w:rsidRPr="004650B2">
        <w:rPr>
          <w:color w:val="000000" w:themeColor="text1"/>
        </w:rPr>
        <w:t xml:space="preserve"> </w:t>
      </w:r>
    </w:p>
    <w:p w14:paraId="3A26B12F" w14:textId="77777777" w:rsidR="004650B2" w:rsidRDefault="004650B2" w:rsidP="00794D33"/>
    <w:p w14:paraId="2CAEB6EC" w14:textId="77777777" w:rsidR="004650B2" w:rsidRDefault="004650B2" w:rsidP="00794D33"/>
    <w:p w14:paraId="7F67398E" w14:textId="77777777" w:rsidR="004650B2" w:rsidRDefault="004650B2" w:rsidP="00794D33"/>
    <w:p w14:paraId="56B872D9" w14:textId="45AC55E0" w:rsidR="00794D33" w:rsidRPr="004650B2" w:rsidRDefault="00794D33" w:rsidP="00794D33">
      <w:pPr>
        <w:rPr>
          <w:color w:val="EE0000"/>
        </w:rPr>
      </w:pPr>
      <w:r w:rsidRPr="004650B2">
        <w:rPr>
          <w:b/>
          <w:bCs/>
        </w:rPr>
        <w:t xml:space="preserve">Solve for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</w:rPr>
          <m:t>:</m:t>
        </m:r>
      </m:oMath>
    </w:p>
    <w:p w14:paraId="41E8DD6A" w14:textId="09E4FD7F" w:rsidR="00F76007" w:rsidRPr="004650B2" w:rsidRDefault="00720816" w:rsidP="00794D33">
      <w:pPr>
        <w:rPr>
          <w:bCs/>
        </w:rPr>
      </w:pPr>
      <w:r w:rsidRPr="004650B2">
        <w:rPr>
          <w:bCs/>
        </w:rPr>
        <w:t xml:space="preserve">The final expression for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4650B2">
        <w:rPr>
          <w:bCs/>
        </w:rPr>
        <w:t xml:space="preserve"> can be found as follows using Eq (5) and Eq (6):</w:t>
      </w:r>
    </w:p>
    <w:p w14:paraId="284345E5" w14:textId="1EAF3222" w:rsidR="00F76007" w:rsidRPr="004650B2" w:rsidRDefault="00720816" w:rsidP="00F76007">
      <w:pPr>
        <w:rPr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s,x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groupChr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dy</m:t>
                      </m:r>
                    </m:e>
                  </m:nary>
                </m:e>
              </m:groupChr>
            </m:e>
            <m:lim>
              <m:r>
                <w:rPr>
                  <w:rFonts w:ascii="Cambria Math" w:hAnsi="Cambria Math"/>
                  <w:color w:val="000000" w:themeColor="text1"/>
                </w:rPr>
                <m:t>AB</m:t>
              </m:r>
            </m:lim>
          </m:limLow>
          <m:r>
            <w:rPr>
              <w:rFonts w:ascii="Cambria Math" w:hAnsi="Cambria Math"/>
              <w:color w:val="000000" w:themeColor="text1"/>
            </w:rPr>
            <m:t>-</m:t>
          </m:r>
          <m:limLow>
            <m:limLow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groupChr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dy</m:t>
                      </m:r>
                    </m:e>
                  </m:nary>
                </m:e>
              </m:groupChr>
            </m:e>
            <m:lim>
              <m:r>
                <w:rPr>
                  <w:rFonts w:ascii="Cambria Math" w:hAnsi="Cambria Math"/>
                  <w:color w:val="000000" w:themeColor="text1"/>
                </w:rPr>
                <m:t>CD</m:t>
              </m:r>
            </m:lim>
          </m:limLow>
          <m:r>
            <w:rPr>
              <w:rFonts w:ascii="Cambria Math" w:hAns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b>
          </m:sSub>
          <m:r>
            <w:rPr>
              <w:rFonts w:ascii="Cambria Math" w:hAnsi="Cambria Math"/>
              <w:color w:val="000000" w:themeColor="text1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groupChr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dy</m:t>
                      </m:r>
                    </m:e>
                  </m:nary>
                </m:e>
              </m:groupChr>
            </m:e>
            <m:lim>
              <m:r>
                <w:rPr>
                  <w:rFonts w:ascii="Cambria Math" w:hAnsi="Cambria Math"/>
                  <w:color w:val="000000" w:themeColor="text1"/>
                </w:rPr>
                <m:t>AB</m:t>
              </m:r>
            </m:lim>
          </m:limLow>
          <m:r>
            <w:rPr>
              <w:rFonts w:ascii="Cambria Math" w:hAnsi="Cambria Math"/>
              <w:color w:val="000000" w:themeColor="text1"/>
            </w:rPr>
            <m:t>-</m:t>
          </m:r>
          <m:limLow>
            <m:limLow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groupChr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dy</m:t>
                      </m:r>
                    </m:e>
                  </m:nary>
                </m:e>
              </m:groupChr>
            </m:e>
            <m:lim>
              <m:r>
                <w:rPr>
                  <w:rFonts w:ascii="Cambria Math" w:hAnsi="Cambria Math"/>
                  <w:color w:val="000000" w:themeColor="text1"/>
                </w:rPr>
                <m:t>CD</m:t>
              </m:r>
            </m:lim>
          </m:limLow>
          <m:r>
            <w:rPr>
              <w:rFonts w:ascii="Cambria Math" w:hAns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S,x</m:t>
              </m:r>
            </m:sub>
          </m:sSub>
          <m:r>
            <w:rPr>
              <w:rFonts w:ascii="Cambria Math" w:hAnsi="Cambria Math"/>
              <w:color w:val="000000" w:themeColor="text1"/>
            </w:rPr>
            <m:t>→</m:t>
          </m:r>
        </m:oMath>
      </m:oMathPara>
    </w:p>
    <w:p w14:paraId="4884B5DB" w14:textId="29BE508F" w:rsidR="002D28F0" w:rsidRPr="004650B2" w:rsidRDefault="004650B2" w:rsidP="00F76007">
      <w:pPr>
        <w:rPr>
          <w:b/>
          <w:bCs/>
          <w:iCs/>
          <w:color w:val="EE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groupChr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dy</m:t>
                      </m:r>
                    </m:e>
                  </m:nary>
                </m:e>
              </m:groupChr>
            </m:e>
            <m:lim>
              <m:r>
                <w:rPr>
                  <w:rFonts w:ascii="Cambria Math" w:hAnsi="Cambria Math"/>
                  <w:color w:val="000000" w:themeColor="text1"/>
                </w:rPr>
                <m:t>AB</m:t>
              </m:r>
            </m:lim>
          </m:limLow>
          <m:r>
            <w:rPr>
              <w:rFonts w:ascii="Cambria Math" w:hAnsi="Cambria Math"/>
              <w:color w:val="000000" w:themeColor="text1"/>
            </w:rPr>
            <m:t>-</m:t>
          </m:r>
          <m:limLow>
            <m:limLow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groupChr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dy</m:t>
                      </m:r>
                    </m:e>
                  </m:nary>
                </m:e>
              </m:groupChr>
            </m:e>
            <m:lim>
              <m:r>
                <w:rPr>
                  <w:rFonts w:ascii="Cambria Math" w:hAnsi="Cambria Math"/>
                  <w:color w:val="000000" w:themeColor="text1"/>
                </w:rPr>
                <m:t>CD</m:t>
              </m:r>
            </m:lim>
          </m:limLow>
          <m:r>
            <w:rPr>
              <w:rFonts w:ascii="Cambria Math" w:hAnsi="Cambria Math"/>
              <w:color w:val="000000" w:themeColor="text1"/>
            </w:rPr>
            <m:t>+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-0.2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0.2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e>
                      </m:nary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AB</m:t>
                  </m:r>
                </m:lim>
              </m:limLow>
              <m:r>
                <w:rPr>
                  <w:rFonts w:ascii="Cambria Math" w:hAnsi="Cambria Math"/>
                </w:rPr>
                <m:t>-</m:t>
              </m:r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-0.5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0.8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uvdx</m:t>
                          </m:r>
                        </m:e>
                      </m:nary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BC</m:t>
                  </m:r>
                </m:lim>
              </m:limLow>
              <m:r>
                <w:rPr>
                  <w:rFonts w:ascii="Cambria Math" w:hAnsi="Cambria Math"/>
                </w:rPr>
                <m:t>-</m:t>
              </m:r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-0.2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0.2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e>
                      </m:nary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CD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-0.5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0.8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uvdx</m:t>
                          </m:r>
                        </m:e>
                      </m:nary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DA</m:t>
                  </m:r>
                </m:lim>
              </m:limLow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 xml:space="preserve"> (7)</m:t>
          </m:r>
        </m:oMath>
      </m:oMathPara>
    </w:p>
    <w:p w14:paraId="01589815" w14:textId="77777777" w:rsidR="004650B2" w:rsidRPr="004650B2" w:rsidRDefault="004650B2" w:rsidP="00F76007">
      <w:pPr>
        <w:rPr>
          <w:b/>
          <w:bCs/>
          <w:iCs/>
          <w:color w:val="EE0000"/>
        </w:rPr>
      </w:pPr>
    </w:p>
    <w:p w14:paraId="2657A6EF" w14:textId="77777777" w:rsidR="004650B2" w:rsidRPr="004650B2" w:rsidRDefault="004650B2" w:rsidP="00F76007">
      <w:pPr>
        <w:rPr>
          <w:b/>
          <w:bCs/>
          <w:iCs/>
          <w:color w:val="EE0000"/>
        </w:rPr>
      </w:pPr>
    </w:p>
    <w:p w14:paraId="5EF988BB" w14:textId="77777777" w:rsidR="004650B2" w:rsidRPr="004650B2" w:rsidRDefault="004650B2" w:rsidP="00F76007">
      <w:pPr>
        <w:rPr>
          <w:b/>
          <w:bCs/>
          <w:iCs/>
          <w:color w:val="EE0000"/>
        </w:rPr>
      </w:pPr>
    </w:p>
    <w:p w14:paraId="4984A6E6" w14:textId="6419DBED" w:rsidR="00F76007" w:rsidRPr="004650B2" w:rsidRDefault="00F76007" w:rsidP="00F76007">
      <w:pPr>
        <w:rPr>
          <w:b/>
        </w:rPr>
      </w:pPr>
      <w:r w:rsidRPr="004650B2">
        <w:rPr>
          <w:b/>
          <w:bCs/>
        </w:rPr>
        <w:t xml:space="preserve">Solve for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</w:rPr>
          <m:t>:</m:t>
        </m:r>
      </m:oMath>
      <w:r w:rsidRPr="004650B2">
        <w:rPr>
          <w:b/>
        </w:rPr>
        <w:t xml:space="preserve"> </w:t>
      </w:r>
    </w:p>
    <w:p w14:paraId="7AE5D62F" w14:textId="77777777" w:rsidR="00F76007" w:rsidRPr="004650B2" w:rsidRDefault="00000000" w:rsidP="00F76007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ρ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A</m:t>
        </m:r>
      </m:oMath>
      <w:r w:rsidR="00F76007" w:rsidRPr="004650B2">
        <w:rPr>
          <w:rFonts w:eastAsiaTheme="minorEastAsia"/>
        </w:rPr>
        <w:tab/>
      </w:r>
      <w:r w:rsidR="00F76007" w:rsidRPr="004650B2">
        <w:rPr>
          <w:rFonts w:eastAsiaTheme="minorEastAsia"/>
        </w:rPr>
        <w:tab/>
      </w:r>
      <w:r w:rsidR="00F76007" w:rsidRPr="004650B2">
        <w:rPr>
          <w:rFonts w:eastAsiaTheme="minorEastAsia"/>
        </w:rPr>
        <w:tab/>
      </w:r>
      <w:r w:rsidR="00F76007" w:rsidRPr="004650B2">
        <w:rPr>
          <w:rFonts w:eastAsiaTheme="minorEastAsia"/>
        </w:rPr>
        <w:tab/>
      </w:r>
      <w:r w:rsidR="00F76007" w:rsidRPr="004650B2">
        <w:rPr>
          <w:rFonts w:eastAsiaTheme="minorEastAsia"/>
        </w:rPr>
        <w:tab/>
        <w:t>(3)</w:t>
      </w:r>
    </w:p>
    <w:p w14:paraId="46EBEBEC" w14:textId="77777777" w:rsidR="00F76007" w:rsidRPr="004650B2" w:rsidRDefault="00F76007" w:rsidP="00F76007">
      <w:pPr>
        <w:rPr>
          <w:rFonts w:eastAsiaTheme="minorEastAsia"/>
          <w:b/>
          <w:bCs/>
          <w:color w:val="EE0000"/>
        </w:rPr>
      </w:pPr>
    </w:p>
    <w:p w14:paraId="73C5682B" w14:textId="481E406D" w:rsidR="00F76007" w:rsidRPr="004650B2" w:rsidRDefault="004650B2" w:rsidP="002475A6">
      <w:pPr>
        <w:rPr>
          <w:rFonts w:eastAsiaTheme="minorEastAsia"/>
          <w:color w:val="000000" w:themeColor="text1"/>
        </w:rPr>
      </w:pPr>
      <w:r w:rsidRPr="004650B2">
        <w:rPr>
          <w:rFonts w:eastAsiaTheme="minorEastAsia"/>
          <w:color w:val="000000" w:themeColor="text1"/>
        </w:rPr>
        <w:t xml:space="preserve">Using the expression for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D</m:t>
            </m:r>
          </m:sub>
        </m:sSub>
      </m:oMath>
      <w:r w:rsidRPr="004650B2">
        <w:rPr>
          <w:rFonts w:eastAsiaTheme="minorEastAsia"/>
          <w:color w:val="000000" w:themeColor="text1"/>
        </w:rPr>
        <w:t xml:space="preserve"> from Eq (7), we can rearrange Eq (3) and come to a final expression for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D</m:t>
            </m:r>
          </m:sub>
        </m:sSub>
      </m:oMath>
      <w:r w:rsidRPr="004650B2">
        <w:rPr>
          <w:rFonts w:eastAsiaTheme="minorEastAsia"/>
          <w:color w:val="000000" w:themeColor="text1"/>
        </w:rPr>
        <w:t xml:space="preserve">. Because flow is assumed to be 2D, we can evaluate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D</m:t>
            </m:r>
          </m:sub>
        </m:sSub>
      </m:oMath>
      <w:r w:rsidRPr="004650B2">
        <w:rPr>
          <w:rFonts w:eastAsiaTheme="minorEastAsia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A </m:t>
        </m:r>
      </m:oMath>
      <w:r w:rsidRPr="004650B2">
        <w:rPr>
          <w:rFonts w:eastAsiaTheme="minorEastAsia"/>
          <w:color w:val="000000" w:themeColor="text1"/>
        </w:rPr>
        <w:t xml:space="preserve">per unit depth into the page. This allows us to set </w:t>
      </w:r>
      <m:oMath>
        <m:r>
          <w:rPr>
            <w:rFonts w:ascii="Cambria Math" w:eastAsiaTheme="minorEastAsia" w:hAnsi="Cambria Math"/>
            <w:color w:val="000000" w:themeColor="text1"/>
          </w:rPr>
          <m:t>A=d</m:t>
        </m:r>
      </m:oMath>
      <w:r w:rsidRPr="004650B2">
        <w:rPr>
          <w:rFonts w:eastAsiaTheme="minorEastAsia"/>
          <w:color w:val="000000" w:themeColor="text1"/>
        </w:rPr>
        <w:t xml:space="preserve"> (the cylinder’s diameter) in this expression. The work is as follows:</w:t>
      </w:r>
    </w:p>
    <w:p w14:paraId="7856F7EC" w14:textId="29DDB43D" w:rsidR="004650B2" w:rsidRPr="004650B2" w:rsidRDefault="004650B2" w:rsidP="002475A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→</m:t>
          </m:r>
        </m:oMath>
      </m:oMathPara>
    </w:p>
    <w:p w14:paraId="759E2D7A" w14:textId="4DAE6F7A" w:rsidR="004650B2" w:rsidRPr="004650B2" w:rsidRDefault="004650B2" w:rsidP="002475A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341E758" w14:textId="120F723C" w:rsidR="004650B2" w:rsidRPr="004650B2" w:rsidRDefault="004650B2" w:rsidP="002475A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short form</m:t>
              </m:r>
            </m:e>
          </m:d>
        </m:oMath>
      </m:oMathPara>
    </w:p>
    <w:p w14:paraId="1C8B35CA" w14:textId="77777777" w:rsidR="004650B2" w:rsidRPr="004650B2" w:rsidRDefault="004650B2" w:rsidP="002475A6">
      <w:pPr>
        <w:rPr>
          <w:rFonts w:eastAsiaTheme="minorEastAsia"/>
          <w:color w:val="000000" w:themeColor="text1"/>
        </w:rPr>
      </w:pPr>
    </w:p>
    <w:p w14:paraId="380A4ED7" w14:textId="660BA7D7" w:rsidR="004650B2" w:rsidRPr="004650B2" w:rsidRDefault="004650B2" w:rsidP="002475A6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groupChrPr>
                        <m:e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e>
                          </m:nary>
                        </m:e>
                      </m:groupChr>
                    </m:e>
                    <m:li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AB</m:t>
                      </m:r>
                    </m:lim>
                  </m:limLow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groupChrPr>
                        <m:e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e>
                          </m:nary>
                        </m:e>
                      </m:groupChr>
                    </m:e>
                    <m:li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CD</m:t>
                      </m:r>
                    </m:lim>
                  </m:limLow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groupChrPr>
                            <m:e>
                              <m:nary>
                                <m:nary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-0.2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0.2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u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e>
                              </m:nary>
                            </m:e>
                          </m:groupCh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lim>
                      </m:limLow>
                      <m:r>
                        <w:rPr>
                          <w:rFonts w:ascii="Cambria Math" w:hAnsi="Cambria Math"/>
                        </w:rPr>
                        <m:t>-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groupChrPr>
                            <m:e>
                              <m:nary>
                                <m:nary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-0.5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0.8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uvdx</m:t>
                                  </m:r>
                                </m:e>
                              </m:nary>
                            </m:e>
                          </m:groupCh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BC</m:t>
                          </m:r>
                        </m:lim>
                      </m:limLow>
                      <m:r>
                        <w:rPr>
                          <w:rFonts w:ascii="Cambria Math" w:hAnsi="Cambria Math"/>
                        </w:rPr>
                        <m:t>-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groupChrPr>
                            <m:e>
                              <m:nary>
                                <m:nary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-0.2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0.2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u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e>
                              </m:nary>
                            </m:e>
                          </m:groupCh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CD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nary>
                                <m:nary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-0.5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0.8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uvdx</m:t>
                                  </m:r>
                                </m:e>
                              </m:nary>
                            </m:e>
                          </m:groupCh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DA</m:t>
                          </m:r>
                        </m:lim>
                      </m:limLow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(8)</m:t>
          </m:r>
        </m:oMath>
      </m:oMathPara>
    </w:p>
    <w:p w14:paraId="464C5186" w14:textId="495E89A2" w:rsidR="004650B2" w:rsidRDefault="004650B2" w:rsidP="002475A6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(full form)</m:t>
          </m:r>
        </m:oMath>
      </m:oMathPara>
    </w:p>
    <w:p w14:paraId="403B98B7" w14:textId="24C8C433" w:rsidR="002475A6" w:rsidRDefault="004650B2" w:rsidP="004650B2">
      <w:pPr>
        <w:spacing w:after="160" w:line="278" w:lineRule="auto"/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br w:type="page"/>
      </w:r>
      <w:r w:rsidR="0077347C">
        <w:rPr>
          <w:rFonts w:eastAsiaTheme="minorEastAsia"/>
          <w:b/>
          <w:bCs/>
          <w:iCs/>
        </w:rPr>
        <w:lastRenderedPageBreak/>
        <w:t>N</w:t>
      </w:r>
      <w:r>
        <w:rPr>
          <w:rFonts w:eastAsiaTheme="minorEastAsia"/>
          <w:b/>
          <w:bCs/>
          <w:iCs/>
        </w:rPr>
        <w:t>ote post-processing:</w:t>
      </w:r>
    </w:p>
    <w:p w14:paraId="620206B9" w14:textId="2CF8D703" w:rsidR="004650B2" w:rsidRPr="004650B2" w:rsidRDefault="004650B2" w:rsidP="004650B2">
      <w:pPr>
        <w:spacing w:after="160" w:line="278" w:lineRule="auto"/>
        <w:rPr>
          <w:rFonts w:eastAsiaTheme="minorEastAsia"/>
          <w:iCs/>
        </w:rPr>
      </w:pPr>
      <w:r w:rsidRPr="004650B2">
        <w:rPr>
          <w:rFonts w:eastAsiaTheme="minorEastAsia"/>
          <w:iCs/>
        </w:rPr>
        <w:t xml:space="preserve">The drag coefficients computed </w:t>
      </w:r>
      <w:r w:rsidR="0077347C">
        <w:rPr>
          <w:rFonts w:eastAsiaTheme="minorEastAsia"/>
          <w:iCs/>
        </w:rPr>
        <w:t>with our gathered data</w:t>
      </w:r>
      <w:r w:rsidRPr="004650B2">
        <w:rPr>
          <w:rFonts w:eastAsiaTheme="minorEastAsia"/>
          <w:iCs/>
        </w:rPr>
        <w:t xml:space="preserve"> do not follow the expected monotonic trend for a circular cylinder</w:t>
      </w:r>
      <w:r w:rsidR="0077347C">
        <w:rPr>
          <w:rFonts w:eastAsiaTheme="minorEastAsia"/>
          <w:iCs/>
        </w:rPr>
        <w:t>.</w:t>
      </w:r>
      <w:r w:rsidRPr="004650B2">
        <w:rPr>
          <w:rFonts w:eastAsiaTheme="minorEastAsia"/>
          <w:iCs/>
        </w:rPr>
        <w:t xml:space="preserve"> </w:t>
      </w:r>
      <w:r w:rsidR="0077347C">
        <w:rPr>
          <w:rFonts w:eastAsiaTheme="minorEastAsia"/>
          <w:iCs/>
        </w:rPr>
        <w:t>This is likely due to using too few probes on our</w:t>
      </w:r>
      <w:r w:rsidRPr="004650B2">
        <w:rPr>
          <w:rFonts w:eastAsiaTheme="minorEastAsia"/>
          <w:iCs/>
        </w:rPr>
        <w:t xml:space="preserve"> BC and DA</w:t>
      </w:r>
      <w:r w:rsidR="0077347C">
        <w:rPr>
          <w:rFonts w:eastAsiaTheme="minorEastAsia"/>
          <w:iCs/>
        </w:rPr>
        <w:t xml:space="preserve"> faces along</w:t>
      </w:r>
      <w:r w:rsidRPr="004650B2">
        <w:rPr>
          <w:rFonts w:eastAsiaTheme="minorEastAsia"/>
          <w:iCs/>
        </w:rPr>
        <w:t xml:space="preserve"> with a control volume whose </w:t>
      </w:r>
      <w:r w:rsidR="0077347C">
        <w:rPr>
          <w:rFonts w:eastAsiaTheme="minorEastAsia"/>
          <w:iCs/>
        </w:rPr>
        <w:t>height (</w:t>
      </w:r>
      <m:oMath>
        <m:r>
          <w:rPr>
            <w:rFonts w:ascii="Cambria Math" w:eastAsiaTheme="minorEastAsia" w:hAnsi="Cambria Math"/>
          </w:rPr>
          <m:t>±2d)</m:t>
        </m:r>
      </m:oMath>
      <w:r w:rsidRPr="004650B2">
        <w:rPr>
          <w:rFonts w:eastAsiaTheme="minorEastAsia"/>
          <w:iCs/>
        </w:rPr>
        <w:t xml:space="preserve"> is too </w:t>
      </w:r>
      <w:r w:rsidR="0077347C">
        <w:rPr>
          <w:rFonts w:eastAsiaTheme="minorEastAsia"/>
          <w:iCs/>
        </w:rPr>
        <w:t xml:space="preserve">short </w:t>
      </w:r>
      <w:r w:rsidRPr="004650B2">
        <w:rPr>
          <w:rFonts w:eastAsiaTheme="minorEastAsia"/>
          <w:iCs/>
        </w:rPr>
        <w:t>to fully contain the wake</w:t>
      </w:r>
      <w:r w:rsidR="0077347C">
        <w:rPr>
          <w:rFonts w:eastAsiaTheme="minorEastAsia"/>
          <w:iCs/>
        </w:rPr>
        <w:t>. This allows for some</w:t>
      </w:r>
      <w:r w:rsidRPr="004650B2">
        <w:rPr>
          <w:rFonts w:eastAsiaTheme="minorEastAsia"/>
          <w:iCs/>
        </w:rPr>
        <w:t xml:space="preserve"> momentum flux </w:t>
      </w:r>
      <w:r w:rsidR="0077347C">
        <w:rPr>
          <w:rFonts w:eastAsiaTheme="minorEastAsia"/>
          <w:iCs/>
        </w:rPr>
        <w:t>to be unaccounted for as it</w:t>
      </w:r>
      <w:r w:rsidRPr="004650B2">
        <w:rPr>
          <w:rFonts w:eastAsiaTheme="minorEastAsia"/>
          <w:iCs/>
        </w:rPr>
        <w:t xml:space="preserve"> </w:t>
      </w:r>
      <w:r w:rsidR="0077347C">
        <w:rPr>
          <w:rFonts w:eastAsiaTheme="minorEastAsia"/>
          <w:iCs/>
        </w:rPr>
        <w:t>crosses the</w:t>
      </w:r>
      <w:r w:rsidRPr="004650B2">
        <w:rPr>
          <w:rFonts w:eastAsiaTheme="minorEastAsia"/>
          <w:iCs/>
        </w:rPr>
        <w:t xml:space="preserve"> top and bottom </w:t>
      </w:r>
      <w:r w:rsidR="0077347C">
        <w:rPr>
          <w:rFonts w:eastAsiaTheme="minorEastAsia"/>
          <w:iCs/>
        </w:rPr>
        <w:t>faces</w:t>
      </w:r>
      <w:r w:rsidRPr="004650B2">
        <w:rPr>
          <w:rFonts w:eastAsiaTheme="minorEastAsia"/>
          <w:iCs/>
        </w:rPr>
        <w:t xml:space="preserve">. The measured inlet velocity at </w:t>
      </w:r>
      <m:oMath>
        <m:r>
          <w:rPr>
            <w:rFonts w:ascii="Cambria Math" w:eastAsiaTheme="minorEastAsia" w:hAnsi="Cambria Math"/>
          </w:rPr>
          <m:t xml:space="preserve">Re=5 </m:t>
        </m:r>
      </m:oMath>
      <w:r w:rsidRPr="004650B2">
        <w:rPr>
          <w:rFonts w:eastAsiaTheme="minorEastAsia"/>
          <w:iCs/>
        </w:rPr>
        <w:t xml:space="preserve">also differs from the </w:t>
      </w:r>
      <w:r w:rsidR="0077347C">
        <w:rPr>
          <w:rFonts w:eastAsiaTheme="minorEastAsia"/>
          <w:iCs/>
        </w:rPr>
        <w:t>expected value</w:t>
      </w:r>
      <w:r w:rsidRPr="004650B2">
        <w:rPr>
          <w:rFonts w:eastAsiaTheme="minorEastAsia"/>
          <w:iCs/>
        </w:rPr>
        <w:t xml:space="preserve"> by </w:t>
      </w:r>
      <m:oMath>
        <m:r>
          <m:rPr>
            <m:sty m:val="p"/>
          </m:rPr>
          <w:rPr>
            <w:rFonts w:ascii="Cambria Math" w:eastAsiaTheme="minorEastAsia" w:hAnsi="Cambria Math"/>
          </w:rPr>
          <m:t>~10×</m:t>
        </m:r>
      </m:oMath>
      <w:r w:rsidRPr="004650B2">
        <w:rPr>
          <w:rFonts w:eastAsiaTheme="minorEastAsia"/>
          <w:iCs/>
        </w:rPr>
        <w:t xml:space="preserve">, </w:t>
      </w:r>
      <w:r w:rsidR="0077347C">
        <w:rPr>
          <w:rFonts w:eastAsiaTheme="minorEastAsia"/>
          <w:iCs/>
        </w:rPr>
        <w:t>suggesting</w:t>
      </w:r>
      <w:r w:rsidRPr="004650B2">
        <w:rPr>
          <w:rFonts w:eastAsiaTheme="minorEastAsia"/>
          <w:iCs/>
        </w:rPr>
        <w:t xml:space="preserve"> </w:t>
      </w:r>
      <w:r w:rsidR="0077347C">
        <w:rPr>
          <w:rFonts w:eastAsiaTheme="minorEastAsia"/>
          <w:iCs/>
        </w:rPr>
        <w:t>that there is an error in that testing condition.</w:t>
      </w:r>
    </w:p>
    <w:sectPr w:rsidR="004650B2" w:rsidRPr="004650B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01B4D" w14:textId="77777777" w:rsidR="00AA1C84" w:rsidRDefault="00AA1C84" w:rsidP="00794D33">
      <w:r>
        <w:separator/>
      </w:r>
    </w:p>
  </w:endnote>
  <w:endnote w:type="continuationSeparator" w:id="0">
    <w:p w14:paraId="68514D92" w14:textId="77777777" w:rsidR="00AA1C84" w:rsidRDefault="00AA1C84" w:rsidP="00794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1C50B" w14:textId="77777777" w:rsidR="00AA1C84" w:rsidRDefault="00AA1C84" w:rsidP="00794D33">
      <w:r>
        <w:separator/>
      </w:r>
    </w:p>
  </w:footnote>
  <w:footnote w:type="continuationSeparator" w:id="0">
    <w:p w14:paraId="454D607A" w14:textId="77777777" w:rsidR="00AA1C84" w:rsidRDefault="00AA1C84" w:rsidP="00794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BB1E" w14:textId="77777777" w:rsidR="00794D33" w:rsidRPr="007D29FA" w:rsidRDefault="00794D33" w:rsidP="00794D33">
    <w:pPr>
      <w:pStyle w:val="Header"/>
      <w:jc w:val="right"/>
      <w:rPr>
        <w:b/>
        <w:bCs/>
        <w:sz w:val="21"/>
        <w:szCs w:val="28"/>
        <w:lang w:eastAsia="zh-CN"/>
      </w:rPr>
    </w:pPr>
    <w:r w:rsidRPr="007D29FA">
      <w:rPr>
        <w:b/>
        <w:bCs/>
        <w:sz w:val="21"/>
        <w:szCs w:val="28"/>
        <w:lang w:eastAsia="zh-CN"/>
      </w:rPr>
      <w:t>ME308</w:t>
    </w:r>
    <w:r>
      <w:rPr>
        <w:b/>
        <w:bCs/>
        <w:sz w:val="21"/>
        <w:szCs w:val="28"/>
        <w:lang w:eastAsia="zh-CN"/>
      </w:rPr>
      <w:t>01</w:t>
    </w:r>
    <w:r w:rsidRPr="007D29FA">
      <w:rPr>
        <w:b/>
        <w:bCs/>
        <w:sz w:val="21"/>
        <w:szCs w:val="28"/>
        <w:lang w:eastAsia="zh-CN"/>
      </w:rPr>
      <w:t>, Fluid Mechanics Lab</w:t>
    </w:r>
  </w:p>
  <w:p w14:paraId="5AF82BF0" w14:textId="77777777" w:rsidR="00794D33" w:rsidRPr="007D29FA" w:rsidRDefault="00794D33" w:rsidP="00794D33">
    <w:pPr>
      <w:pStyle w:val="Header"/>
      <w:jc w:val="right"/>
      <w:rPr>
        <w:b/>
        <w:bCs/>
        <w:sz w:val="21"/>
        <w:szCs w:val="28"/>
        <w:lang w:eastAsia="zh-CN"/>
      </w:rPr>
    </w:pPr>
    <w:r w:rsidRPr="007D29FA">
      <w:rPr>
        <w:b/>
        <w:bCs/>
        <w:sz w:val="21"/>
        <w:szCs w:val="28"/>
        <w:lang w:eastAsia="zh-CN"/>
      </w:rPr>
      <w:t>School of Mechanical Engineering, Purdue University</w:t>
    </w:r>
  </w:p>
  <w:p w14:paraId="4A68F4EE" w14:textId="145A7A66" w:rsidR="00794D33" w:rsidRPr="00794D33" w:rsidRDefault="00794D33" w:rsidP="00794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7555"/>
    <w:multiLevelType w:val="hybridMultilevel"/>
    <w:tmpl w:val="36E2D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1239F"/>
    <w:multiLevelType w:val="multilevel"/>
    <w:tmpl w:val="D85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951AC"/>
    <w:multiLevelType w:val="hybridMultilevel"/>
    <w:tmpl w:val="FC888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80236"/>
    <w:multiLevelType w:val="hybridMultilevel"/>
    <w:tmpl w:val="0AE43FA4"/>
    <w:lvl w:ilvl="0" w:tplc="DD4C4E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E8AE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CC09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6471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BCF5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3C3F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EC61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14C4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D891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26962"/>
    <w:multiLevelType w:val="hybridMultilevel"/>
    <w:tmpl w:val="394EC3DE"/>
    <w:lvl w:ilvl="0" w:tplc="9D7C34A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84F8BD20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EAC64064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B1C2E9B2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FEDCE868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8100604C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9864D2FC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88DCD434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5170C792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3702741">
    <w:abstractNumId w:val="2"/>
  </w:num>
  <w:num w:numId="2" w16cid:durableId="1323894244">
    <w:abstractNumId w:val="0"/>
  </w:num>
  <w:num w:numId="3" w16cid:durableId="1343824555">
    <w:abstractNumId w:val="4"/>
  </w:num>
  <w:num w:numId="4" w16cid:durableId="1275137167">
    <w:abstractNumId w:val="3"/>
  </w:num>
  <w:num w:numId="5" w16cid:durableId="535389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33"/>
    <w:rsid w:val="00017071"/>
    <w:rsid w:val="00021CC1"/>
    <w:rsid w:val="00021CC3"/>
    <w:rsid w:val="00026F1C"/>
    <w:rsid w:val="000772ED"/>
    <w:rsid w:val="000B7450"/>
    <w:rsid w:val="000C6996"/>
    <w:rsid w:val="00110099"/>
    <w:rsid w:val="0019219F"/>
    <w:rsid w:val="002475A6"/>
    <w:rsid w:val="00267A75"/>
    <w:rsid w:val="002B1D85"/>
    <w:rsid w:val="002D28F0"/>
    <w:rsid w:val="00304D22"/>
    <w:rsid w:val="0031752F"/>
    <w:rsid w:val="00334116"/>
    <w:rsid w:val="00370A02"/>
    <w:rsid w:val="003A5340"/>
    <w:rsid w:val="00433A5D"/>
    <w:rsid w:val="004650B2"/>
    <w:rsid w:val="004A75C7"/>
    <w:rsid w:val="00691A82"/>
    <w:rsid w:val="006B1877"/>
    <w:rsid w:val="006F412B"/>
    <w:rsid w:val="007156D5"/>
    <w:rsid w:val="00720816"/>
    <w:rsid w:val="00742153"/>
    <w:rsid w:val="0077347C"/>
    <w:rsid w:val="00794D33"/>
    <w:rsid w:val="007A68CD"/>
    <w:rsid w:val="007C5B40"/>
    <w:rsid w:val="008115E6"/>
    <w:rsid w:val="00840FE4"/>
    <w:rsid w:val="008A0863"/>
    <w:rsid w:val="0090598D"/>
    <w:rsid w:val="00924F41"/>
    <w:rsid w:val="009C27F3"/>
    <w:rsid w:val="009C7522"/>
    <w:rsid w:val="009D2C82"/>
    <w:rsid w:val="00A0201F"/>
    <w:rsid w:val="00A83B94"/>
    <w:rsid w:val="00A85B46"/>
    <w:rsid w:val="00AA1C84"/>
    <w:rsid w:val="00AB7F93"/>
    <w:rsid w:val="00AC1997"/>
    <w:rsid w:val="00B06BC0"/>
    <w:rsid w:val="00BD08F2"/>
    <w:rsid w:val="00BF0D4E"/>
    <w:rsid w:val="00BF1276"/>
    <w:rsid w:val="00CE79D2"/>
    <w:rsid w:val="00D361AF"/>
    <w:rsid w:val="00DC7D18"/>
    <w:rsid w:val="00F76007"/>
    <w:rsid w:val="00F83EC6"/>
    <w:rsid w:val="00FA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C3B1"/>
  <w15:chartTrackingRefBased/>
  <w15:docId w15:val="{9E843134-998E-6647-AAF0-00F791ED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00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94D33"/>
    <w:rPr>
      <w:color w:val="666666"/>
    </w:rPr>
  </w:style>
  <w:style w:type="paragraph" w:styleId="Header">
    <w:name w:val="header"/>
    <w:basedOn w:val="Normal"/>
    <w:link w:val="HeaderChar"/>
    <w:unhideWhenUsed/>
    <w:rsid w:val="00794D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94D33"/>
  </w:style>
  <w:style w:type="paragraph" w:styleId="Footer">
    <w:name w:val="footer"/>
    <w:basedOn w:val="Normal"/>
    <w:link w:val="FooterChar"/>
    <w:uiPriority w:val="99"/>
    <w:unhideWhenUsed/>
    <w:rsid w:val="00794D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D33"/>
  </w:style>
  <w:style w:type="character" w:styleId="Hyperlink">
    <w:name w:val="Hyperlink"/>
    <w:basedOn w:val="DefaultParagraphFont"/>
    <w:uiPriority w:val="99"/>
    <w:unhideWhenUsed/>
    <w:rsid w:val="003175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2a0fb9-e1de-43b7-9315-35a57c4dbf1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95D64B95214B498A6A9977AF122395" ma:contentTypeVersion="11" ma:contentTypeDescription="Create a new document." ma:contentTypeScope="" ma:versionID="2832dbbe12cf0255a7bc0bf4bd895a85">
  <xsd:schema xmlns:xsd="http://www.w3.org/2001/XMLSchema" xmlns:xs="http://www.w3.org/2001/XMLSchema" xmlns:p="http://schemas.microsoft.com/office/2006/metadata/properties" xmlns:ns2="422a0fb9-e1de-43b7-9315-35a57c4dbf19" targetNamespace="http://schemas.microsoft.com/office/2006/metadata/properties" ma:root="true" ma:fieldsID="5ee098040e2b55338d48e619b31ddc6f" ns2:_="">
    <xsd:import namespace="422a0fb9-e1de-43b7-9315-35a57c4dbf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a0fb9-e1de-43b7-9315-35a57c4d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73DB01-4126-4562-A462-7DC15B50AC5D}">
  <ds:schemaRefs>
    <ds:schemaRef ds:uri="http://schemas.microsoft.com/office/2006/metadata/properties"/>
    <ds:schemaRef ds:uri="http://schemas.microsoft.com/office/infopath/2007/PartnerControls"/>
    <ds:schemaRef ds:uri="422a0fb9-e1de-43b7-9315-35a57c4dbf19"/>
  </ds:schemaRefs>
</ds:datastoreItem>
</file>

<file path=customXml/itemProps2.xml><?xml version="1.0" encoding="utf-8"?>
<ds:datastoreItem xmlns:ds="http://schemas.openxmlformats.org/officeDocument/2006/customXml" ds:itemID="{721D1190-1B18-4088-862A-9D73B58FED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BEE82C-CC57-4FA6-AB33-02F47AD0C3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2a0fb9-e1de-43b7-9315-35a57c4dbf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5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 M M J Aljowaiser</dc:creator>
  <cp:keywords/>
  <dc:description/>
  <cp:lastModifiedBy>Lucas E Rodrigues</cp:lastModifiedBy>
  <cp:revision>10</cp:revision>
  <cp:lastPrinted>2026-09-19T01:54:00Z</cp:lastPrinted>
  <dcterms:created xsi:type="dcterms:W3CDTF">2026-09-08T01:33:00Z</dcterms:created>
  <dcterms:modified xsi:type="dcterms:W3CDTF">2026-09-19T01:54:00Z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0x0101000A95D64B95214B498A6A9977AF122395</vt:lpwstr>
  </property>
</Properties>
</file>