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A597" w14:textId="77777777" w:rsidR="000C6E91" w:rsidRDefault="000C6E91">
      <w:pPr>
        <w:spacing w:after="160"/>
      </w:pPr>
    </w:p>
    <w:p w14:paraId="339153B8" w14:textId="77777777" w:rsidR="000C6E91" w:rsidRDefault="000C6E91">
      <w:pPr>
        <w:spacing w:after="160"/>
      </w:pPr>
    </w:p>
    <w:p w14:paraId="694586B8" w14:textId="77777777" w:rsidR="000C6E91" w:rsidRDefault="000C6E91">
      <w:pPr>
        <w:spacing w:after="160"/>
      </w:pPr>
    </w:p>
    <w:p w14:paraId="2B4E289F" w14:textId="77777777" w:rsidR="000C6E91" w:rsidRDefault="000C6E91">
      <w:pPr>
        <w:spacing w:after="160"/>
      </w:pPr>
    </w:p>
    <w:p w14:paraId="70792530" w14:textId="77777777" w:rsidR="000C6E91" w:rsidRDefault="00000000">
      <w:pPr>
        <w:spacing w:after="200"/>
        <w:jc w:val="center"/>
      </w:pPr>
      <w:r>
        <w:rPr>
          <w:b/>
          <w:bCs/>
          <w:sz w:val="28"/>
          <w:szCs w:val="28"/>
        </w:rPr>
        <w:t>VIT Bhopal University</w:t>
      </w:r>
    </w:p>
    <w:p w14:paraId="7294A2F0" w14:textId="77777777" w:rsidR="000C6E91" w:rsidRDefault="00000000">
      <w:pPr>
        <w:spacing w:after="120"/>
        <w:jc w:val="center"/>
      </w:pPr>
      <w:r>
        <w:t>VITyarthi E-Learning Platform</w:t>
      </w:r>
    </w:p>
    <w:p w14:paraId="4B3BBECF" w14:textId="77777777" w:rsidR="000C6E91" w:rsidRDefault="000C6E91">
      <w:pPr>
        <w:spacing w:after="160"/>
      </w:pPr>
    </w:p>
    <w:p w14:paraId="4E13DB26" w14:textId="77777777" w:rsidR="000C6E91" w:rsidRDefault="00000000">
      <w:pPr>
        <w:spacing w:after="120"/>
        <w:jc w:val="center"/>
      </w:pPr>
      <w:r>
        <w:rPr>
          <w:b/>
          <w:bCs/>
          <w:sz w:val="30"/>
          <w:szCs w:val="30"/>
        </w:rPr>
        <w:t>CSE0001 – Digital Literacy</w:t>
      </w:r>
    </w:p>
    <w:p w14:paraId="6ACB1360" w14:textId="77777777" w:rsidR="000C6E91" w:rsidRDefault="00000000">
      <w:pPr>
        <w:spacing w:after="480"/>
        <w:jc w:val="center"/>
      </w:pPr>
      <w:r>
        <w:rPr>
          <w:b/>
          <w:bCs/>
          <w:sz w:val="32"/>
          <w:szCs w:val="32"/>
        </w:rPr>
        <w:t>Project Report</w:t>
      </w:r>
    </w:p>
    <w:p w14:paraId="0BB32A29" w14:textId="77777777" w:rsidR="000C6E91" w:rsidRDefault="000C6E91">
      <w:pPr>
        <w:spacing w:after="160"/>
      </w:pPr>
    </w:p>
    <w:p w14:paraId="73652A1A" w14:textId="77777777" w:rsidR="000C6E91" w:rsidRDefault="000C6E91">
      <w:pPr>
        <w:spacing w:after="1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0C6E91" w14:paraId="78A7C2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D2507" w14:textId="77777777" w:rsidR="000C6E91" w:rsidRDefault="00000000">
            <w:r>
              <w:rPr>
                <w:b/>
                <w:bCs/>
              </w:rPr>
              <w:t>Name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24182" w14:textId="64878ECB" w:rsidR="000C6E91" w:rsidRDefault="00C71548">
            <w:r>
              <w:t>Arnav Choubey</w:t>
            </w:r>
          </w:p>
        </w:tc>
      </w:tr>
      <w:tr w:rsidR="000C6E91" w14:paraId="74834B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BBABF" w14:textId="77777777" w:rsidR="000C6E91" w:rsidRDefault="00000000">
            <w:r>
              <w:rPr>
                <w:b/>
                <w:bCs/>
              </w:rPr>
              <w:t>Registration No.</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0561" w14:textId="6DC4D250" w:rsidR="000C6E91" w:rsidRDefault="00000000">
            <w:r>
              <w:t>25</w:t>
            </w:r>
            <w:r w:rsidR="00C71548">
              <w:t>BSA10010</w:t>
            </w:r>
          </w:p>
        </w:tc>
      </w:tr>
      <w:tr w:rsidR="000C6E91" w14:paraId="0F6B10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0EBF0" w14:textId="77777777" w:rsidR="000C6E91" w:rsidRDefault="00000000">
            <w:r>
              <w:rPr>
                <w:b/>
                <w:bCs/>
              </w:rPr>
              <w:t>Branch</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53FD" w14:textId="24B81AEC" w:rsidR="000C6E91" w:rsidRDefault="00C71548">
            <w:r>
              <w:t>Cloud Computing and Automation</w:t>
            </w:r>
          </w:p>
        </w:tc>
      </w:tr>
      <w:tr w:rsidR="000C6E91" w14:paraId="063CE0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9D8D6" w14:textId="77777777" w:rsidR="000C6E91" w:rsidRDefault="00000000">
            <w:r>
              <w:rPr>
                <w:b/>
                <w:bCs/>
              </w:rPr>
              <w:t>Programme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04ED4" w14:textId="77777777" w:rsidR="000C6E91" w:rsidRDefault="00000000">
            <w:r>
              <w:t>First Year B.Tech</w:t>
            </w:r>
          </w:p>
        </w:tc>
      </w:tr>
      <w:tr w:rsidR="000C6E91" w14:paraId="2EAD85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22A25" w14:textId="77777777" w:rsidR="000C6E91" w:rsidRDefault="00000000">
            <w:r>
              <w:rPr>
                <w:b/>
                <w:bCs/>
              </w:rPr>
              <w:t>Course Code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7CD58" w14:textId="77777777" w:rsidR="000C6E91" w:rsidRDefault="00000000">
            <w:r>
              <w:t>CSE0001</w:t>
            </w:r>
          </w:p>
        </w:tc>
      </w:tr>
      <w:tr w:rsidR="000C6E91" w14:paraId="389D3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92CDC" w14:textId="77777777" w:rsidR="000C6E91" w:rsidRDefault="00000000">
            <w:r>
              <w:rPr>
                <w:b/>
                <w:bCs/>
              </w:rPr>
              <w:t>Course Title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E704" w14:textId="77777777" w:rsidR="000C6E91" w:rsidRDefault="00000000">
            <w:r>
              <w:t>Digital Literacy</w:t>
            </w:r>
          </w:p>
        </w:tc>
      </w:tr>
      <w:tr w:rsidR="000C6E91" w14:paraId="061B43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77723" w14:textId="77777777" w:rsidR="000C6E91" w:rsidRDefault="00000000">
            <w:r>
              <w:rPr>
                <w:b/>
                <w:bCs/>
              </w:rPr>
              <w:t>Date of Submission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22CBE" w14:textId="060D9372" w:rsidR="000C6E91" w:rsidRDefault="008225F6">
            <w:r>
              <w:t>30</w:t>
            </w:r>
            <w:r w:rsidR="00000000">
              <w:t xml:space="preserve"> March 2026</w:t>
            </w:r>
          </w:p>
        </w:tc>
      </w:tr>
    </w:tbl>
    <w:p w14:paraId="5EEFD101" w14:textId="77777777" w:rsidR="000C6E91" w:rsidRDefault="00000000">
      <w:r>
        <w:br w:type="page"/>
      </w:r>
    </w:p>
    <w:p w14:paraId="3131FCA4" w14:textId="77777777" w:rsidR="000C6E91" w:rsidRDefault="000C6E91">
      <w:pPr>
        <w:sectPr w:rsidR="000C6E91">
          <w:pgSz w:w="12240" w:h="15840"/>
          <w:pgMar w:top="1440" w:right="1440" w:bottom="1440" w:left="1440" w:header="708" w:footer="708" w:gutter="0"/>
          <w:cols w:space="720"/>
          <w:docGrid w:linePitch="360"/>
        </w:sectPr>
      </w:pPr>
    </w:p>
    <w:p w14:paraId="65B5DAEB" w14:textId="77777777" w:rsidR="000C6E91" w:rsidRDefault="00000000">
      <w:pPr>
        <w:pStyle w:val="Heading1"/>
      </w:pPr>
      <w:r>
        <w:lastRenderedPageBreak/>
        <w:t>Introduction</w:t>
      </w:r>
    </w:p>
    <w:p w14:paraId="0C9C642F" w14:textId="77777777" w:rsidR="000C6E91" w:rsidRDefault="00000000">
      <w:pPr>
        <w:spacing w:after="160" w:line="360" w:lineRule="auto"/>
        <w:jc w:val="both"/>
      </w:pPr>
      <w:r>
        <w:t>This report documents my work as a Student Digital Ambassador for the CSE0001 – Digital Literacy course at VIT Bhopal University. The project required me to build a comprehensive Digital Literacy Portfolio spread across five modules, each addressing a key aspect of responsible and effective digital participation.</w:t>
      </w:r>
    </w:p>
    <w:p w14:paraId="66BC0762" w14:textId="77777777" w:rsidR="000C6E91" w:rsidRDefault="00000000">
      <w:pPr>
        <w:spacing w:after="160" w:line="360" w:lineRule="auto"/>
        <w:jc w:val="both"/>
      </w:pPr>
      <w:r>
        <w:t>The five tasks cover creating a digital literacy infographic, building a professional online presence, exploring coding and collaboration platforms, practising professional email communication, and researching cybercrime awareness. All deliverables have been organized in a structured GitHub repository as required by the project brief.</w:t>
      </w:r>
    </w:p>
    <w:p w14:paraId="5674302A" w14:textId="77777777" w:rsidR="000C6E91" w:rsidRDefault="00000000">
      <w:pPr>
        <w:spacing w:after="160" w:line="360" w:lineRule="auto"/>
        <w:jc w:val="both"/>
      </w:pPr>
      <w:r>
        <w:t>No prior coding knowledge was required for this project. All tools used are free and browser-based. This report documents my process, observations, and reflections for each task in the order specified by the project brief.</w:t>
      </w:r>
    </w:p>
    <w:p w14:paraId="426894DF" w14:textId="77777777" w:rsidR="000C6E91" w:rsidRDefault="00000000">
      <w:r>
        <w:br w:type="page"/>
      </w:r>
    </w:p>
    <w:p w14:paraId="41241224" w14:textId="77777777" w:rsidR="000C6E91" w:rsidRDefault="00000000">
      <w:pPr>
        <w:pStyle w:val="Heading1"/>
      </w:pPr>
      <w:r>
        <w:lastRenderedPageBreak/>
        <w:t>Task 1 – Digital Literacy Awareness Infographic</w:t>
      </w:r>
    </w:p>
    <w:p w14:paraId="1FD8D4D5" w14:textId="77777777" w:rsidR="000C6E91" w:rsidRDefault="00000000">
      <w:pPr>
        <w:spacing w:after="160" w:line="360" w:lineRule="auto"/>
        <w:jc w:val="both"/>
      </w:pPr>
      <w:r>
        <w:t>For Task 1, I created a single-page digital literacy awareness infographic using Canva (canva.com). The infographic was designed as a one-page visual resource aimed at helping fellow first-year B.Tech students understand what digital literacy means and why it matters in academic and professional life.</w:t>
      </w:r>
    </w:p>
    <w:p w14:paraId="5C69BC7B" w14:textId="77777777" w:rsidR="000C6E91" w:rsidRDefault="00000000">
      <w:pPr>
        <w:spacing w:after="160" w:line="360" w:lineRule="auto"/>
        <w:jc w:val="both"/>
      </w:pPr>
      <w:r>
        <w:t>The design covers three key topics as required by the brief. The first section explains what digital literacy is, defining it as the ability to find, evaluate, and communicate information using digital technology effectively and responsibly. The second section covers safe internet practices, including using strong passwords, enabling two-factor authentication, avoiding suspicious links, and protecting personal information online. The third section addresses email etiquette, highlighting the importance of clear subject lines, professional greetings, concise body text, and proper sign-offs.</w:t>
      </w:r>
    </w:p>
    <w:p w14:paraId="5F709100" w14:textId="77777777" w:rsidR="000C6E91" w:rsidRDefault="00000000">
      <w:pPr>
        <w:spacing w:after="160" w:line="360" w:lineRule="auto"/>
        <w:jc w:val="both"/>
      </w:pPr>
      <w:r>
        <w:t>I chose Canva because it offers a wide range of free templates that are easy to customise without any design experience. The tool allowed me to create a visually structured layout with colour-coded sections, readable fonts, and icons that make the content approachable for a student audience. The final design was exported as a PNG image and added to the task-1-presentation/ folder in my GitHub repository.</w:t>
      </w:r>
    </w:p>
    <w:p w14:paraId="7C77906D" w14:textId="77777777" w:rsidR="000C6E91" w:rsidRDefault="00000000">
      <w:pPr>
        <w:spacing w:after="160" w:line="360" w:lineRule="auto"/>
        <w:jc w:val="both"/>
      </w:pPr>
      <w:r>
        <w:t>The most interesting aspect of this task was learning how to balance visual design with information density. My initial draft was too text-heavy, and I had to revise and condense each section significantly to maintain readability. The most difficult part was selecting a consistent colour scheme that looked professional while remaining student-friendly. This task taught me that effective visual communication requires the same level of thought and planning as written communication.</w:t>
      </w:r>
    </w:p>
    <w:p w14:paraId="11ECA73A" w14:textId="77777777" w:rsidR="000C6E91" w:rsidRDefault="00000000">
      <w:r>
        <w:br w:type="page"/>
      </w:r>
    </w:p>
    <w:p w14:paraId="3ED818D6" w14:textId="77777777" w:rsidR="000C6E91" w:rsidRDefault="00000000">
      <w:pPr>
        <w:pStyle w:val="Heading1"/>
      </w:pPr>
      <w:r>
        <w:lastRenderedPageBreak/>
        <w:t>Task 2 – Student Digital Portfolio</w:t>
      </w:r>
    </w:p>
    <w:p w14:paraId="033DAF80" w14:textId="77777777" w:rsidR="000C6E91" w:rsidRDefault="00000000">
      <w:pPr>
        <w:spacing w:after="160" w:line="360" w:lineRule="auto"/>
        <w:jc w:val="both"/>
      </w:pPr>
      <w:r>
        <w:t>For Task 2, I set up professional profiles on three platforms widely used by students, employers, and the academic community: GitHub, LinkedIn, and Kaggle.</w:t>
      </w:r>
    </w:p>
    <w:p w14:paraId="7082683C" w14:textId="77777777" w:rsidR="000C6E91" w:rsidRDefault="00000000">
      <w:pPr>
        <w:spacing w:after="160" w:line="360" w:lineRule="auto"/>
        <w:jc w:val="both"/>
      </w:pPr>
      <w:r>
        <w:t>On GitHub, I created a profile README repository, which is a special repository named after my username that displays automatically on my profile page. The README includes my name, registration number, branch, year, and a brief statement about what I hope to learn during my degree. GitHub is a version control and code hosting platform used by developers worldwide to share projects, collaborate on code, and build a visible technical portfolio.</w:t>
      </w:r>
    </w:p>
    <w:p w14:paraId="55E5C27B" w14:textId="77777777" w:rsidR="000C6E91" w:rsidRDefault="00000000">
      <w:pPr>
        <w:spacing w:after="160" w:line="360" w:lineRule="auto"/>
        <w:jc w:val="both"/>
      </w:pPr>
      <w:r>
        <w:t>On LinkedIn, I completed the Education section with my current degree, institution (VIT Bhopal University), and expected graduation year. LinkedIn is the world's largest professional networking platform and is actively used by recruiters, internship coordinators, and industry professionals to find and evaluate candidates.</w:t>
      </w:r>
    </w:p>
    <w:p w14:paraId="6A62BCD3" w14:textId="77777777" w:rsidR="000C6E91" w:rsidRDefault="00000000">
      <w:pPr>
        <w:spacing w:after="160" w:line="360" w:lineRule="auto"/>
        <w:jc w:val="both"/>
      </w:pPr>
      <w:r>
        <w:t>On Kaggle, I created a student account. Kaggle is a data science and machine learning community platform that hosts datasets, notebooks, and competitions. It is particularly relevant for AIML students as it provides hands-on exposure to real-world data problems and industry-standard tools.</w:t>
      </w:r>
    </w:p>
    <w:p w14:paraId="68F2EA2E" w14:textId="77777777" w:rsidR="000C6E91" w:rsidRDefault="00000000">
      <w:pPr>
        <w:spacing w:after="160" w:line="360" w:lineRule="auto"/>
        <w:jc w:val="both"/>
      </w:pPr>
      <w:r>
        <w:t>Over the next four years, I plan to use GitHub to document all my academic and personal projects, LinkedIn to build my professional network and record achievements, and Kaggle to develop practical data skills through competitions and collaborative notebooks. These three platforms together will form a credible and professional digital identity by the time I graduate.</w:t>
      </w:r>
    </w:p>
    <w:p w14:paraId="4A0EC665" w14:textId="77777777" w:rsidR="000C6E91" w:rsidRDefault="00000000">
      <w:r>
        <w:br w:type="page"/>
      </w:r>
    </w:p>
    <w:p w14:paraId="33DDE8CF" w14:textId="77777777" w:rsidR="000C6E91" w:rsidRDefault="00000000">
      <w:pPr>
        <w:pStyle w:val="Heading1"/>
      </w:pPr>
      <w:r>
        <w:lastRenderedPageBreak/>
        <w:t>Task 3 – Coding and Collaboration Platforms</w:t>
      </w:r>
    </w:p>
    <w:p w14:paraId="6339180D" w14:textId="77777777" w:rsidR="000C6E91" w:rsidRDefault="00000000">
      <w:pPr>
        <w:spacing w:after="160" w:line="360" w:lineRule="auto"/>
        <w:jc w:val="both"/>
      </w:pPr>
      <w:r>
        <w:t>Task 3 required me to explore both a coding practice platform and a cloud collaboration tool. I completed both parts as described below.</w:t>
      </w:r>
    </w:p>
    <w:p w14:paraId="205C962C" w14:textId="77777777" w:rsidR="000C6E91" w:rsidRDefault="00000000">
      <w:pPr>
        <w:spacing w:after="160" w:line="360" w:lineRule="auto"/>
        <w:jc w:val="both"/>
      </w:pPr>
      <w:r>
        <w:t>For Part A, I created an account on HackerRank and completed a beginner-level programming challenge. I attempted the Solve Me First problem, which requires reading two integers and printing their sum. Although straightforward, this challenge helped me understand the HackerRank submission interface, how problems are structured, and how solutions are automatically evaluated against multiple test cases. A screenshot of my completed challenge has been added to the task-3-platforms/ folder.</w:t>
      </w:r>
    </w:p>
    <w:p w14:paraId="1AF9DB98" w14:textId="77777777" w:rsidR="000C6E91" w:rsidRDefault="00000000">
      <w:pPr>
        <w:spacing w:after="160" w:line="360" w:lineRule="auto"/>
        <w:jc w:val="both"/>
      </w:pPr>
      <w:r>
        <w:t>For Part B, I created a five-question Digital Literacy Awareness Quiz using Google Forms. The quiz is designed to test basic digital literacy knowledge among first-year students and includes four multiple choice questions and one short answer question. The topics covered include password safety, identifying phishing, two-factor authentication, professional networking platforms, and open-ended reflection on personal internet safety habits. The form is linked to a Google Sheet that automatically collects and organises all responses. A screenshot of both the form and the linked response sheet has been added to the task-3-platforms/ folder.</w:t>
      </w:r>
    </w:p>
    <w:p w14:paraId="7E6A263D" w14:textId="77777777" w:rsidR="000C6E91" w:rsidRDefault="00000000">
      <w:pPr>
        <w:spacing w:after="160" w:line="360" w:lineRule="auto"/>
        <w:jc w:val="both"/>
      </w:pPr>
      <w:r>
        <w:t>These tools will be directly useful in my academic life. HackerRank will help me prepare for technical interviews and coding assessments during placement season. Google Forms is a practical tool for gathering feedback, conducting peer surveys, and organizing group study quizzes. Learning these platforms early in my degree gives me a head start on the collaborative and technical skills expected in both academic and professional environments.</w:t>
      </w:r>
    </w:p>
    <w:p w14:paraId="4949F210" w14:textId="77777777" w:rsidR="000C6E91" w:rsidRDefault="00000000">
      <w:r>
        <w:br w:type="page"/>
      </w:r>
    </w:p>
    <w:p w14:paraId="34D82C0D" w14:textId="77777777" w:rsidR="000C6E91" w:rsidRDefault="00000000">
      <w:pPr>
        <w:pStyle w:val="Heading1"/>
      </w:pPr>
      <w:r>
        <w:lastRenderedPageBreak/>
        <w:t>Task 4 – Email Etiquette and Professional Communication</w:t>
      </w:r>
    </w:p>
    <w:p w14:paraId="641EB933" w14:textId="77777777" w:rsidR="000C6E91" w:rsidRDefault="00000000">
      <w:pPr>
        <w:spacing w:after="160" w:line="360" w:lineRule="auto"/>
        <w:jc w:val="both"/>
      </w:pPr>
      <w:r>
        <w:t>Task 4 required me to draft two professional emails and create a social media do's and don'ts checklist.</w:t>
      </w:r>
    </w:p>
    <w:p w14:paraId="09B3C880" w14:textId="77777777" w:rsidR="000C6E91" w:rsidRDefault="00000000">
      <w:pPr>
        <w:spacing w:after="160" w:line="360" w:lineRule="auto"/>
        <w:jc w:val="both"/>
      </w:pPr>
      <w:r>
        <w:t>For Part A, I wrote two professional emails following all standard email etiquette conventions. The first email is addressed to a professor requesting a short extension on an assignment submission deadline. The email includes a clear subject line, a professional greeting addressed as Dear Professor, a polite and concise explanation, an apology for any inconvenience, a specific request with a proposed new date, and a proper sign-off with my full name and registration details.</w:t>
      </w:r>
    </w:p>
    <w:p w14:paraId="511F8A5A" w14:textId="77777777" w:rsidR="000C6E91" w:rsidRDefault="00000000">
      <w:pPr>
        <w:spacing w:after="160" w:line="360" w:lineRule="auto"/>
        <w:jc w:val="both"/>
      </w:pPr>
      <w:r>
        <w:t>The second email is addressed to an internship coordinator at a company, expressing interest in a summer internship opportunity. This email introduces me, explains my academic background, states my reason for interest in the company, highlights my willingness to contribute, and ends with a professional sign-off. Both emails are saved as a document in the task-4-email-etiquette/ folder.</w:t>
      </w:r>
    </w:p>
    <w:p w14:paraId="420B6CD9" w14:textId="77777777" w:rsidR="000C6E91" w:rsidRDefault="00000000">
      <w:pPr>
        <w:spacing w:after="160" w:line="360" w:lineRule="auto"/>
        <w:jc w:val="both"/>
      </w:pPr>
      <w:r>
        <w:t>For Part B, I created a Social Media Do's and Don'ts checklist containing five do's and five don'ts for responsible social media use as a college student. The checklist covers topics such as maintaining a professional profile, thinking before posting, using privacy settings, not sharing personal information publicly, and avoiding the spread of misinformation. The checklist is saved as social-media-checklist.md in the task-4-email-etiquette/ folder.</w:t>
      </w:r>
    </w:p>
    <w:p w14:paraId="4B5B859E" w14:textId="77777777" w:rsidR="000C6E91" w:rsidRDefault="00000000">
      <w:pPr>
        <w:spacing w:after="160" w:line="360" w:lineRule="auto"/>
        <w:jc w:val="both"/>
      </w:pPr>
      <w:r>
        <w:t>A well-known scenario of poor digital communication causing real problems is when students post complaints or negative opinions about their institution or peers on public social media platforms. In several documented cases, such posts have led to disciplinary action, strained relationships, and lasting reputational damage. What could have been done differently is to raise concerns through appropriate internal channels such as emailing a faculty member or speaking to a student counsellor rather than airing grievances publicly. This experience reinforced the importance of choosing the right platform and the right tone for every digital communication.</w:t>
      </w:r>
    </w:p>
    <w:p w14:paraId="1121CE80" w14:textId="77777777" w:rsidR="000C6E91" w:rsidRDefault="00000000">
      <w:r>
        <w:br w:type="page"/>
      </w:r>
    </w:p>
    <w:p w14:paraId="58FBBEA5" w14:textId="77777777" w:rsidR="000C6E91" w:rsidRDefault="00000000">
      <w:pPr>
        <w:pStyle w:val="Heading1"/>
      </w:pPr>
      <w:r>
        <w:lastRenderedPageBreak/>
        <w:t>Task 5 – Cybercrime Awareness Case Study and Prevention Guide</w:t>
      </w:r>
    </w:p>
    <w:p w14:paraId="4CCD97FB" w14:textId="77777777" w:rsidR="000C6E91" w:rsidRDefault="00000000">
      <w:pPr>
        <w:spacing w:after="160" w:line="360" w:lineRule="auto"/>
        <w:jc w:val="both"/>
      </w:pPr>
      <w:r>
        <w:t>Task 5 required me to research a cybercrime type, write a case study, and create a prevention checklist.</w:t>
      </w:r>
    </w:p>
    <w:p w14:paraId="064C6270" w14:textId="77777777" w:rsidR="000C6E91" w:rsidRDefault="00000000">
      <w:pPr>
        <w:spacing w:after="160" w:line="360" w:lineRule="auto"/>
        <w:jc w:val="both"/>
      </w:pPr>
      <w:r>
        <w:t>For Part A, I chose phishing as my cybercrime topic. Phishing is a form of cybercrime in which an attacker impersonates a trusted entity through a deceptive email, SMS, or fake website in order to trick the victim into revealing sensitive information such as passwords, OTPs, or bank account details. In a typical attack, the victim receives an urgent message appearing to come from their bank or a well-known platform, clicks a link that leads to a convincing fake website, and enters their credentials, which the attacker captures in real time. College students are frequent targets because they use multiple online platforms and may not always recognise the warning signs. Consequences include financial loss, identity theft, academic account compromise, and in severe cases, legal complications. The case study has been saved as casestudy.md in the task-5-cybercrime/ folder.</w:t>
      </w:r>
    </w:p>
    <w:p w14:paraId="3B690588" w14:textId="77777777" w:rsidR="000C6E91" w:rsidRDefault="00000000">
      <w:pPr>
        <w:spacing w:after="160" w:line="360" w:lineRule="auto"/>
        <w:jc w:val="both"/>
      </w:pPr>
      <w:r>
        <w:t>For Part B, I created a Stay Safe Online checklist with eight specific, actionable prevention tips for college students in India. The checklist includes two tips specific to UPI and financial safety, as required. It also includes the National Cyber Crime Reporting Portal at cybercrime.gov.in and the helpline number 1930, which is available twenty-four hours a day. The checklist is saved as prevention-checklist.md in the task-5-cybercrime/ folder.</w:t>
      </w:r>
    </w:p>
    <w:p w14:paraId="4705F7A4" w14:textId="77777777" w:rsidR="000C6E91" w:rsidRDefault="00000000">
      <w:pPr>
        <w:spacing w:after="160" w:line="360" w:lineRule="auto"/>
        <w:jc w:val="both"/>
      </w:pPr>
      <w:r>
        <w:t>The most surprising discovery while researching this topic was that many modern phishing websites use HTTPS, meaning they display the padlock icon that is commonly associated with secure and trustworthy websites. This makes them significantly harder to identify by appearance alone. As a result of this research, one habit I will personally change is to never click on links received through email or SMS, and instead always type the official address directly into the browser. I will also immediately enable two-factor authentication on all important accounts.</w:t>
      </w:r>
    </w:p>
    <w:p w14:paraId="4AFA221F" w14:textId="77777777" w:rsidR="000C6E91" w:rsidRDefault="00000000">
      <w:r>
        <w:br w:type="page"/>
      </w:r>
    </w:p>
    <w:p w14:paraId="78FBED67" w14:textId="77777777" w:rsidR="000C6E91" w:rsidRDefault="00000000">
      <w:pPr>
        <w:pStyle w:val="Heading1"/>
      </w:pPr>
      <w:r>
        <w:lastRenderedPageBreak/>
        <w:t>Conclusion</w:t>
      </w:r>
    </w:p>
    <w:p w14:paraId="73CF8911" w14:textId="77777777" w:rsidR="000C6E91" w:rsidRDefault="00000000">
      <w:pPr>
        <w:spacing w:after="160" w:line="360" w:lineRule="auto"/>
        <w:jc w:val="both"/>
      </w:pPr>
      <w:r>
        <w:t>This project has given me a structured and practical introduction to digital literacy as a first-year B.Tech student. Before beginning, I had a general awareness of digital tools and online safety, but working through these five tasks helped me develop a more disciplined and professional approach to my digital life.</w:t>
      </w:r>
    </w:p>
    <w:p w14:paraId="7BCA4CBB" w14:textId="77777777" w:rsidR="000C6E91" w:rsidRDefault="00000000">
      <w:pPr>
        <w:spacing w:after="160" w:line="360" w:lineRule="auto"/>
        <w:jc w:val="both"/>
      </w:pPr>
      <w:r>
        <w:t>I now understand the importance of maintaining a professional online presence from the earliest stage of my academic career, communicating clearly and responsibly in digital spaces, and staying informed and vigilant about online threats. The GitHub repository built through this project will serve as the foundation of my professional digital portfolio throughout my degree and beyond.</w:t>
      </w:r>
    </w:p>
    <w:p w14:paraId="1AEE9001" w14:textId="77777777" w:rsidR="000C6E91" w:rsidRDefault="00000000">
      <w:r>
        <w:br w:type="page"/>
      </w:r>
    </w:p>
    <w:p w14:paraId="4D1749C2" w14:textId="77777777" w:rsidR="000C6E91" w:rsidRDefault="00000000">
      <w:pPr>
        <w:pStyle w:val="Heading1"/>
      </w:pPr>
      <w:r>
        <w:lastRenderedPageBreak/>
        <w:t>References</w:t>
      </w:r>
    </w:p>
    <w:p w14:paraId="117577B0" w14:textId="77777777" w:rsidR="000C6E91" w:rsidRDefault="00000000">
      <w:pPr>
        <w:pStyle w:val="ListParagraph"/>
        <w:numPr>
          <w:ilvl w:val="0"/>
          <w:numId w:val="2"/>
        </w:numPr>
        <w:spacing w:after="120" w:line="360" w:lineRule="auto"/>
      </w:pPr>
      <w:r>
        <w:t>Canva – Online Design and Infographic Tool: https://canva.com</w:t>
      </w:r>
    </w:p>
    <w:p w14:paraId="627D571A" w14:textId="77777777" w:rsidR="000C6E91" w:rsidRDefault="00000000">
      <w:pPr>
        <w:pStyle w:val="ListParagraph"/>
        <w:numPr>
          <w:ilvl w:val="0"/>
          <w:numId w:val="2"/>
        </w:numPr>
        <w:spacing w:after="120" w:line="360" w:lineRule="auto"/>
      </w:pPr>
      <w:r>
        <w:t>GitHub – Version Control and Portfolio Platform: https://github.com</w:t>
      </w:r>
    </w:p>
    <w:p w14:paraId="7D837B2D" w14:textId="77777777" w:rsidR="000C6E91" w:rsidRDefault="00000000">
      <w:pPr>
        <w:pStyle w:val="ListParagraph"/>
        <w:numPr>
          <w:ilvl w:val="0"/>
          <w:numId w:val="2"/>
        </w:numPr>
        <w:spacing w:after="120" w:line="360" w:lineRule="auto"/>
      </w:pPr>
      <w:r>
        <w:t>LinkedIn – Professional Networking Platform: https://linkedin.com</w:t>
      </w:r>
    </w:p>
    <w:p w14:paraId="38195B6B" w14:textId="77777777" w:rsidR="000C6E91" w:rsidRDefault="00000000">
      <w:pPr>
        <w:pStyle w:val="ListParagraph"/>
        <w:numPr>
          <w:ilvl w:val="0"/>
          <w:numId w:val="2"/>
        </w:numPr>
        <w:spacing w:after="120" w:line="360" w:lineRule="auto"/>
      </w:pPr>
      <w:r>
        <w:t>Kaggle – Data Science and Machine Learning Community: https://kaggle.com</w:t>
      </w:r>
    </w:p>
    <w:p w14:paraId="3FD4EB44" w14:textId="77777777" w:rsidR="000C6E91" w:rsidRDefault="00000000">
      <w:pPr>
        <w:pStyle w:val="ListParagraph"/>
        <w:numPr>
          <w:ilvl w:val="0"/>
          <w:numId w:val="2"/>
        </w:numPr>
        <w:spacing w:after="120" w:line="360" w:lineRule="auto"/>
      </w:pPr>
      <w:r>
        <w:t>HackerRank – Coding Practice Platform: https://hackerrank.com</w:t>
      </w:r>
    </w:p>
    <w:p w14:paraId="66526FE9" w14:textId="77777777" w:rsidR="000C6E91" w:rsidRDefault="00000000">
      <w:pPr>
        <w:pStyle w:val="ListParagraph"/>
        <w:numPr>
          <w:ilvl w:val="0"/>
          <w:numId w:val="2"/>
        </w:numPr>
        <w:spacing w:after="120" w:line="360" w:lineRule="auto"/>
      </w:pPr>
      <w:r>
        <w:t>Google Forms – Online Survey and Quiz Tool: https://forms.google.com</w:t>
      </w:r>
    </w:p>
    <w:p w14:paraId="039C202E" w14:textId="77777777" w:rsidR="000C6E91" w:rsidRDefault="00000000">
      <w:pPr>
        <w:pStyle w:val="ListParagraph"/>
        <w:numPr>
          <w:ilvl w:val="0"/>
          <w:numId w:val="2"/>
        </w:numPr>
        <w:spacing w:after="120" w:line="360" w:lineRule="auto"/>
      </w:pPr>
      <w:r>
        <w:t>National Cyber Crime Reporting Portal: https://cybercrime.gov.in</w:t>
      </w:r>
    </w:p>
    <w:p w14:paraId="178B32B8" w14:textId="77777777" w:rsidR="000C6E91" w:rsidRDefault="00000000">
      <w:pPr>
        <w:pStyle w:val="ListParagraph"/>
        <w:numPr>
          <w:ilvl w:val="0"/>
          <w:numId w:val="2"/>
        </w:numPr>
        <w:spacing w:after="120" w:line="360" w:lineRule="auto"/>
      </w:pPr>
      <w:r>
        <w:t>Cyber Crime Helpline: 1930 (available 24 hours a day, 7 days a week)</w:t>
      </w:r>
    </w:p>
    <w:p w14:paraId="5225848D" w14:textId="77777777" w:rsidR="000C6E91" w:rsidRDefault="00000000">
      <w:pPr>
        <w:pStyle w:val="ListParagraph"/>
        <w:numPr>
          <w:ilvl w:val="0"/>
          <w:numId w:val="2"/>
        </w:numPr>
        <w:spacing w:after="120" w:line="360" w:lineRule="auto"/>
      </w:pPr>
      <w:r>
        <w:t>CERT-In – Indian Computer Emergency Response Team: https://cert-in.org.in</w:t>
      </w:r>
    </w:p>
    <w:p w14:paraId="045AE88C" w14:textId="77777777" w:rsidR="000C6E91" w:rsidRDefault="00000000">
      <w:pPr>
        <w:pStyle w:val="ListParagraph"/>
        <w:numPr>
          <w:ilvl w:val="0"/>
          <w:numId w:val="2"/>
        </w:numPr>
        <w:spacing w:after="120" w:line="360" w:lineRule="auto"/>
      </w:pPr>
      <w:r>
        <w:t>VITyarthi E-Learning Platform – CSE0001 Project Brief, VIT Bhopal University</w:t>
      </w:r>
    </w:p>
    <w:sectPr w:rsidR="000C6E9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D732C" w14:textId="77777777" w:rsidR="008029E6" w:rsidRDefault="008029E6">
      <w:r>
        <w:separator/>
      </w:r>
    </w:p>
  </w:endnote>
  <w:endnote w:type="continuationSeparator" w:id="0">
    <w:p w14:paraId="668A1E40" w14:textId="77777777" w:rsidR="008029E6" w:rsidRDefault="0080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A566" w14:textId="77777777" w:rsidR="000C6E91" w:rsidRDefault="00000000">
    <w:pPr>
      <w:pBdr>
        <w:top w:val="single" w:sz="4" w:space="1" w:color="AAAAAA"/>
      </w:pBdr>
      <w:tabs>
        <w:tab w:val="right" w:pos="9026"/>
      </w:tabs>
      <w:spacing w:before="100"/>
    </w:pPr>
    <w:r>
      <w:rPr>
        <w:color w:val="888888"/>
        <w:sz w:val="18"/>
        <w:szCs w:val="18"/>
      </w:rPr>
      <w:t>VIT Bhopal University</w:t>
    </w:r>
    <w:r>
      <w:rPr>
        <w:sz w:val="18"/>
        <w:szCs w:val="18"/>
      </w:rPr>
      <w:tab/>
    </w:r>
    <w:r>
      <w:fldChar w:fldCharType="begin"/>
    </w:r>
    <w:r>
      <w:instrText>PAGE</w:instrText>
    </w:r>
    <w:r>
      <w:fldChar w:fldCharType="separate"/>
    </w:r>
    <w:r w:rsidR="00C7154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E53DF" w14:textId="77777777" w:rsidR="008029E6" w:rsidRDefault="008029E6">
      <w:r>
        <w:separator/>
      </w:r>
    </w:p>
  </w:footnote>
  <w:footnote w:type="continuationSeparator" w:id="0">
    <w:p w14:paraId="257C3454" w14:textId="77777777" w:rsidR="008029E6" w:rsidRDefault="0080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203D" w14:textId="77777777" w:rsidR="000C6E91" w:rsidRDefault="00000000">
    <w:pPr>
      <w:pBdr>
        <w:bottom w:val="single" w:sz="4" w:space="1" w:color="AAAAAA"/>
      </w:pBdr>
      <w:spacing w:after="100"/>
    </w:pPr>
    <w:r>
      <w:rPr>
        <w:color w:val="555555"/>
        <w:sz w:val="18"/>
        <w:szCs w:val="18"/>
      </w:rPr>
      <w:t>CSE0001 – Digital Literacy | Project Report</w:t>
    </w:r>
    <w:r>
      <w:rPr>
        <w:color w:val="888888"/>
        <w:sz w:val="18"/>
        <w:szCs w:val="18"/>
      </w:rPr>
      <w:t xml:space="preserve">    Mayank Khamari | 25BAI10648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07794"/>
    <w:multiLevelType w:val="hybridMultilevel"/>
    <w:tmpl w:val="58AE67F8"/>
    <w:lvl w:ilvl="0" w:tplc="0FBCEFF4">
      <w:start w:val="1"/>
      <w:numFmt w:val="bullet"/>
      <w:lvlText w:val="•"/>
      <w:lvlJc w:val="left"/>
      <w:pPr>
        <w:ind w:left="720" w:hanging="360"/>
      </w:pPr>
    </w:lvl>
    <w:lvl w:ilvl="1" w:tplc="E5300C30">
      <w:numFmt w:val="decimal"/>
      <w:lvlText w:val=""/>
      <w:lvlJc w:val="left"/>
    </w:lvl>
    <w:lvl w:ilvl="2" w:tplc="0C6246C0">
      <w:numFmt w:val="decimal"/>
      <w:lvlText w:val=""/>
      <w:lvlJc w:val="left"/>
    </w:lvl>
    <w:lvl w:ilvl="3" w:tplc="A8AC6ABE">
      <w:numFmt w:val="decimal"/>
      <w:lvlText w:val=""/>
      <w:lvlJc w:val="left"/>
    </w:lvl>
    <w:lvl w:ilvl="4" w:tplc="714AA14C">
      <w:numFmt w:val="decimal"/>
      <w:lvlText w:val=""/>
      <w:lvlJc w:val="left"/>
    </w:lvl>
    <w:lvl w:ilvl="5" w:tplc="82CE9596">
      <w:numFmt w:val="decimal"/>
      <w:lvlText w:val=""/>
      <w:lvlJc w:val="left"/>
    </w:lvl>
    <w:lvl w:ilvl="6" w:tplc="16D2BFF0">
      <w:numFmt w:val="decimal"/>
      <w:lvlText w:val=""/>
      <w:lvlJc w:val="left"/>
    </w:lvl>
    <w:lvl w:ilvl="7" w:tplc="0D3AC588">
      <w:numFmt w:val="decimal"/>
      <w:lvlText w:val=""/>
      <w:lvlJc w:val="left"/>
    </w:lvl>
    <w:lvl w:ilvl="8" w:tplc="6DF4BD06">
      <w:numFmt w:val="decimal"/>
      <w:lvlText w:val=""/>
      <w:lvlJc w:val="left"/>
    </w:lvl>
  </w:abstractNum>
  <w:abstractNum w:abstractNumId="1" w15:restartNumberingAfterBreak="0">
    <w:nsid w:val="67FA3900"/>
    <w:multiLevelType w:val="hybridMultilevel"/>
    <w:tmpl w:val="20B2BF14"/>
    <w:lvl w:ilvl="0" w:tplc="175C69A8">
      <w:start w:val="1"/>
      <w:numFmt w:val="bullet"/>
      <w:lvlText w:val="●"/>
      <w:lvlJc w:val="left"/>
      <w:pPr>
        <w:ind w:left="720" w:hanging="360"/>
      </w:pPr>
    </w:lvl>
    <w:lvl w:ilvl="1" w:tplc="AC12D210">
      <w:start w:val="1"/>
      <w:numFmt w:val="bullet"/>
      <w:lvlText w:val="○"/>
      <w:lvlJc w:val="left"/>
      <w:pPr>
        <w:ind w:left="1440" w:hanging="360"/>
      </w:pPr>
    </w:lvl>
    <w:lvl w:ilvl="2" w:tplc="5E929BBE">
      <w:start w:val="1"/>
      <w:numFmt w:val="bullet"/>
      <w:lvlText w:val="■"/>
      <w:lvlJc w:val="left"/>
      <w:pPr>
        <w:ind w:left="2160" w:hanging="360"/>
      </w:pPr>
    </w:lvl>
    <w:lvl w:ilvl="3" w:tplc="4800BDE4">
      <w:start w:val="1"/>
      <w:numFmt w:val="bullet"/>
      <w:lvlText w:val="●"/>
      <w:lvlJc w:val="left"/>
      <w:pPr>
        <w:ind w:left="2880" w:hanging="360"/>
      </w:pPr>
    </w:lvl>
    <w:lvl w:ilvl="4" w:tplc="528648A8">
      <w:start w:val="1"/>
      <w:numFmt w:val="bullet"/>
      <w:lvlText w:val="○"/>
      <w:lvlJc w:val="left"/>
      <w:pPr>
        <w:ind w:left="3600" w:hanging="360"/>
      </w:pPr>
    </w:lvl>
    <w:lvl w:ilvl="5" w:tplc="C47692E2">
      <w:start w:val="1"/>
      <w:numFmt w:val="bullet"/>
      <w:lvlText w:val="■"/>
      <w:lvlJc w:val="left"/>
      <w:pPr>
        <w:ind w:left="4320" w:hanging="360"/>
      </w:pPr>
    </w:lvl>
    <w:lvl w:ilvl="6" w:tplc="928CAB3E">
      <w:start w:val="1"/>
      <w:numFmt w:val="bullet"/>
      <w:lvlText w:val="●"/>
      <w:lvlJc w:val="left"/>
      <w:pPr>
        <w:ind w:left="5040" w:hanging="360"/>
      </w:pPr>
    </w:lvl>
    <w:lvl w:ilvl="7" w:tplc="047C75F0">
      <w:start w:val="1"/>
      <w:numFmt w:val="bullet"/>
      <w:lvlText w:val="●"/>
      <w:lvlJc w:val="left"/>
      <w:pPr>
        <w:ind w:left="5760" w:hanging="360"/>
      </w:pPr>
    </w:lvl>
    <w:lvl w:ilvl="8" w:tplc="108C0A58">
      <w:start w:val="1"/>
      <w:numFmt w:val="bullet"/>
      <w:lvlText w:val="●"/>
      <w:lvlJc w:val="left"/>
      <w:pPr>
        <w:ind w:left="6480" w:hanging="360"/>
      </w:pPr>
    </w:lvl>
  </w:abstractNum>
  <w:num w:numId="1" w16cid:durableId="875236209">
    <w:abstractNumId w:val="1"/>
    <w:lvlOverride w:ilvl="0">
      <w:startOverride w:val="1"/>
    </w:lvlOverride>
  </w:num>
  <w:num w:numId="2" w16cid:durableId="1663312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E91"/>
    <w:rsid w:val="000C6E91"/>
    <w:rsid w:val="008029E6"/>
    <w:rsid w:val="008225F6"/>
    <w:rsid w:val="00C71548"/>
    <w:rsid w:val="00E04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283D"/>
  <w15:docId w15:val="{39EB1D75-7853-4DDB-976C-E8A834B9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line="360" w:lineRule="auto"/>
      <w:outlineLvl w:val="0"/>
    </w:pPr>
    <w:rPr>
      <w:b/>
      <w:bCs/>
      <w:color w:val="000000"/>
      <w:sz w:val="28"/>
      <w:szCs w:val="28"/>
    </w:rPr>
  </w:style>
  <w:style w:type="paragraph" w:styleId="Heading2">
    <w:name w:val="heading 2"/>
    <w:uiPriority w:val="9"/>
    <w:semiHidden/>
    <w:unhideWhenUsed/>
    <w:qFormat/>
    <w:pPr>
      <w:spacing w:before="240" w:after="120" w:line="360" w:lineRule="auto"/>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Choubey</cp:lastModifiedBy>
  <cp:revision>3</cp:revision>
  <dcterms:created xsi:type="dcterms:W3CDTF">2026-03-29T11:52:00Z</dcterms:created>
  <dcterms:modified xsi:type="dcterms:W3CDTF">2026-03-30T10:53:00Z</dcterms:modified>
</cp:coreProperties>
</file>