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59F2F" w14:textId="1690BB5C" w:rsidR="00663A89" w:rsidRPr="00336BD5" w:rsidRDefault="00663A89" w:rsidP="00693C90">
      <w:pPr>
        <w:jc w:val="center"/>
        <w:rPr>
          <w:rFonts w:ascii="Times New Roman" w:hAnsi="Times New Roman" w:cs="Times New Roman"/>
          <w:sz w:val="24"/>
          <w:szCs w:val="24"/>
        </w:rPr>
      </w:pPr>
      <w:r w:rsidRPr="00336BD5">
        <w:rPr>
          <w:rFonts w:ascii="Times New Roman" w:hAnsi="Times New Roman" w:cs="Times New Roman"/>
          <w:sz w:val="24"/>
          <w:szCs w:val="24"/>
        </w:rPr>
        <w:t>Algorithmic Accountability</w:t>
      </w:r>
    </w:p>
    <w:p w14:paraId="27E3BF3F" w14:textId="59A815DB" w:rsidR="00336BD5" w:rsidRPr="00336BD5" w:rsidRDefault="00663A89" w:rsidP="00336BD5">
      <w:pPr>
        <w:ind w:firstLine="720"/>
        <w:rPr>
          <w:rFonts w:ascii="Times New Roman" w:hAnsi="Times New Roman" w:cs="Times New Roman"/>
          <w:sz w:val="24"/>
          <w:szCs w:val="24"/>
        </w:rPr>
      </w:pPr>
      <w:r w:rsidRPr="00336BD5">
        <w:rPr>
          <w:rFonts w:ascii="Times New Roman" w:hAnsi="Times New Roman" w:cs="Times New Roman"/>
          <w:sz w:val="24"/>
          <w:szCs w:val="24"/>
        </w:rPr>
        <w:t xml:space="preserve">In 2018, a tragic incident occurred involving a </w:t>
      </w:r>
      <w:r w:rsidR="00693C90">
        <w:rPr>
          <w:rFonts w:ascii="Times New Roman" w:hAnsi="Times New Roman" w:cs="Times New Roman"/>
          <w:sz w:val="24"/>
          <w:szCs w:val="24"/>
        </w:rPr>
        <w:t xml:space="preserve">testing-phase </w:t>
      </w:r>
      <w:r w:rsidRPr="00336BD5">
        <w:rPr>
          <w:rFonts w:ascii="Times New Roman" w:hAnsi="Times New Roman" w:cs="Times New Roman"/>
          <w:sz w:val="24"/>
          <w:szCs w:val="24"/>
        </w:rPr>
        <w:t>Uber self-driving SUV</w:t>
      </w:r>
      <w:r w:rsidR="00693C90">
        <w:rPr>
          <w:rFonts w:ascii="Times New Roman" w:hAnsi="Times New Roman" w:cs="Times New Roman"/>
          <w:sz w:val="24"/>
          <w:szCs w:val="24"/>
        </w:rPr>
        <w:t>,</w:t>
      </w:r>
      <w:r w:rsidRPr="00336BD5">
        <w:rPr>
          <w:rFonts w:ascii="Times New Roman" w:hAnsi="Times New Roman" w:cs="Times New Roman"/>
          <w:sz w:val="24"/>
          <w:szCs w:val="24"/>
        </w:rPr>
        <w:t xml:space="preserve"> and a pedestrian. This pedestrian, Elaine Herzberg, was killed by the SUV that not only was in a self-driving </w:t>
      </w:r>
      <w:proofErr w:type="gramStart"/>
      <w:r w:rsidRPr="00336BD5">
        <w:rPr>
          <w:rFonts w:ascii="Times New Roman" w:hAnsi="Times New Roman" w:cs="Times New Roman"/>
          <w:sz w:val="24"/>
          <w:szCs w:val="24"/>
        </w:rPr>
        <w:t>mode, but</w:t>
      </w:r>
      <w:proofErr w:type="gramEnd"/>
      <w:r w:rsidRPr="00336BD5">
        <w:rPr>
          <w:rFonts w:ascii="Times New Roman" w:hAnsi="Times New Roman" w:cs="Times New Roman"/>
          <w:sz w:val="24"/>
          <w:szCs w:val="24"/>
        </w:rPr>
        <w:t xml:space="preserve"> also was being backup driven by an individual who was</w:t>
      </w:r>
      <w:r w:rsidR="00693C90">
        <w:rPr>
          <w:rFonts w:ascii="Times New Roman" w:hAnsi="Times New Roman" w:cs="Times New Roman"/>
          <w:sz w:val="24"/>
          <w:szCs w:val="24"/>
        </w:rPr>
        <w:t xml:space="preserve"> allegedly</w:t>
      </w:r>
      <w:r w:rsidRPr="00336BD5">
        <w:rPr>
          <w:rFonts w:ascii="Times New Roman" w:hAnsi="Times New Roman" w:cs="Times New Roman"/>
          <w:sz w:val="24"/>
          <w:szCs w:val="24"/>
        </w:rPr>
        <w:t xml:space="preserve"> distracted </w:t>
      </w:r>
      <w:r w:rsidR="00693C90">
        <w:rPr>
          <w:rFonts w:ascii="Times New Roman" w:hAnsi="Times New Roman" w:cs="Times New Roman"/>
          <w:sz w:val="24"/>
          <w:szCs w:val="24"/>
        </w:rPr>
        <w:t>from</w:t>
      </w:r>
      <w:r w:rsidRPr="00336BD5">
        <w:rPr>
          <w:rFonts w:ascii="Times New Roman" w:hAnsi="Times New Roman" w:cs="Times New Roman"/>
          <w:sz w:val="24"/>
          <w:szCs w:val="24"/>
        </w:rPr>
        <w:t xml:space="preserve"> the road. This incident was the first time in history that a person was killed by a fully autonomous car. Thus, this incident has sparked controversial debates and has been used as a case study in numerous scholarly articles and media. This memo will highlight </w:t>
      </w:r>
      <w:r w:rsidR="00451C71">
        <w:rPr>
          <w:rFonts w:ascii="Times New Roman" w:hAnsi="Times New Roman" w:cs="Times New Roman"/>
          <w:sz w:val="24"/>
          <w:szCs w:val="24"/>
        </w:rPr>
        <w:t xml:space="preserve">the position that the backup driver, </w:t>
      </w:r>
      <w:r w:rsidR="00451C71" w:rsidRPr="00451C71">
        <w:rPr>
          <w:rFonts w:ascii="Times New Roman" w:hAnsi="Times New Roman" w:cs="Times New Roman"/>
          <w:sz w:val="24"/>
          <w:szCs w:val="24"/>
        </w:rPr>
        <w:t>Rafaela Vasquez</w:t>
      </w:r>
      <w:r w:rsidR="00451C71">
        <w:rPr>
          <w:rFonts w:ascii="Times New Roman" w:hAnsi="Times New Roman" w:cs="Times New Roman"/>
          <w:sz w:val="24"/>
          <w:szCs w:val="24"/>
        </w:rPr>
        <w:t>, was at fault for the death both morally and ethically.</w:t>
      </w:r>
    </w:p>
    <w:p w14:paraId="02DC084D" w14:textId="7B65F75B" w:rsidR="00693C90" w:rsidRDefault="00693C90" w:rsidP="00693C90">
      <w:pPr>
        <w:ind w:firstLine="720"/>
        <w:rPr>
          <w:rFonts w:ascii="Times New Roman" w:hAnsi="Times New Roman" w:cs="Times New Roman"/>
          <w:sz w:val="24"/>
          <w:szCs w:val="24"/>
        </w:rPr>
      </w:pPr>
      <w:r>
        <w:rPr>
          <w:rFonts w:ascii="Times New Roman" w:hAnsi="Times New Roman" w:cs="Times New Roman"/>
          <w:sz w:val="24"/>
          <w:szCs w:val="24"/>
        </w:rPr>
        <w:t>Firstly, what is the role of autonomous vehicles in society? T</w:t>
      </w:r>
      <w:r w:rsidR="00663A89" w:rsidRPr="00336BD5">
        <w:rPr>
          <w:rFonts w:ascii="Times New Roman" w:hAnsi="Times New Roman" w:cs="Times New Roman"/>
          <w:sz w:val="24"/>
          <w:szCs w:val="24"/>
        </w:rPr>
        <w:t xml:space="preserve">he need </w:t>
      </w:r>
      <w:proofErr w:type="gramStart"/>
      <w:r w:rsidR="00663A89" w:rsidRPr="00336BD5">
        <w:rPr>
          <w:rFonts w:ascii="Times New Roman" w:hAnsi="Times New Roman" w:cs="Times New Roman"/>
          <w:sz w:val="24"/>
          <w:szCs w:val="24"/>
        </w:rPr>
        <w:t>of</w:t>
      </w:r>
      <w:proofErr w:type="gramEnd"/>
      <w:r w:rsidR="00663A89" w:rsidRPr="00336BD5">
        <w:rPr>
          <w:rFonts w:ascii="Times New Roman" w:hAnsi="Times New Roman" w:cs="Times New Roman"/>
          <w:sz w:val="24"/>
          <w:szCs w:val="24"/>
        </w:rPr>
        <w:t xml:space="preserve"> autonomous vehicles comes from a rapidly developing social and technology cycle.</w:t>
      </w:r>
      <w:r w:rsidR="00C54A61">
        <w:rPr>
          <w:rFonts w:ascii="Times New Roman" w:hAnsi="Times New Roman" w:cs="Times New Roman"/>
          <w:sz w:val="24"/>
          <w:szCs w:val="24"/>
        </w:rPr>
        <w:t xml:space="preserve"> T</w:t>
      </w:r>
      <w:r w:rsidR="00663A89" w:rsidRPr="00336BD5">
        <w:rPr>
          <w:rFonts w:ascii="Times New Roman" w:hAnsi="Times New Roman" w:cs="Times New Roman"/>
          <w:sz w:val="24"/>
          <w:szCs w:val="24"/>
        </w:rPr>
        <w:t xml:space="preserve">here are a range of benefits of using such technology, including improved safety, efficiency in traffic reduction, and increased mobility for those that are unable to drive. </w:t>
      </w:r>
      <w:r w:rsidR="00C54A61">
        <w:rPr>
          <w:rFonts w:ascii="Times New Roman" w:hAnsi="Times New Roman" w:cs="Times New Roman"/>
          <w:sz w:val="24"/>
          <w:szCs w:val="24"/>
        </w:rPr>
        <w:t xml:space="preserve">According to </w:t>
      </w:r>
      <w:r w:rsidR="00C54A61" w:rsidRPr="0006741E">
        <w:rPr>
          <w:rFonts w:ascii="Times New Roman" w:hAnsi="Times New Roman" w:cs="Times New Roman"/>
          <w:i/>
          <w:iCs/>
          <w:sz w:val="24"/>
          <w:szCs w:val="24"/>
        </w:rPr>
        <w:t>Automated Driving and Product Liability</w:t>
      </w:r>
      <w:r w:rsidR="00C54A61">
        <w:rPr>
          <w:rFonts w:ascii="Times New Roman" w:hAnsi="Times New Roman" w:cs="Times New Roman"/>
          <w:sz w:val="24"/>
          <w:szCs w:val="24"/>
        </w:rPr>
        <w:t xml:space="preserve"> by</w:t>
      </w:r>
      <w:r w:rsidR="00C54A61" w:rsidRPr="0006741E">
        <w:rPr>
          <w:rFonts w:ascii="Times New Roman" w:hAnsi="Times New Roman" w:cs="Times New Roman"/>
          <w:sz w:val="24"/>
          <w:szCs w:val="24"/>
        </w:rPr>
        <w:t xml:space="preserve"> Bryant Walker Smith</w:t>
      </w:r>
      <w:r w:rsidR="00C54A61" w:rsidRPr="00336BD5">
        <w:rPr>
          <w:rFonts w:ascii="Times New Roman" w:hAnsi="Times New Roman" w:cs="Times New Roman"/>
          <w:sz w:val="24"/>
          <w:szCs w:val="24"/>
        </w:rPr>
        <w:t xml:space="preserve"> </w:t>
      </w:r>
      <w:r w:rsidR="00C54A61">
        <w:rPr>
          <w:rFonts w:ascii="Times New Roman" w:hAnsi="Times New Roman" w:cs="Times New Roman"/>
          <w:sz w:val="24"/>
          <w:szCs w:val="24"/>
        </w:rPr>
        <w:t>t</w:t>
      </w:r>
      <w:r w:rsidR="00663A89" w:rsidRPr="00336BD5">
        <w:rPr>
          <w:rFonts w:ascii="Times New Roman" w:hAnsi="Times New Roman" w:cs="Times New Roman"/>
          <w:sz w:val="24"/>
          <w:szCs w:val="24"/>
        </w:rPr>
        <w:t xml:space="preserve">here are also some possible </w:t>
      </w:r>
      <w:r w:rsidR="00336BD5" w:rsidRPr="00336BD5">
        <w:rPr>
          <w:rFonts w:ascii="Times New Roman" w:hAnsi="Times New Roman" w:cs="Times New Roman"/>
          <w:sz w:val="24"/>
          <w:szCs w:val="24"/>
        </w:rPr>
        <w:t>long-term</w:t>
      </w:r>
      <w:r w:rsidR="00663A89" w:rsidRPr="00336BD5">
        <w:rPr>
          <w:rFonts w:ascii="Times New Roman" w:hAnsi="Times New Roman" w:cs="Times New Roman"/>
          <w:sz w:val="24"/>
          <w:szCs w:val="24"/>
        </w:rPr>
        <w:t xml:space="preserve"> benefits, such as reductions in the need for parking spaces, changes in car ownership models, improved land use, and integration with government initiatives and infrastructure. However, there are many social factors that come into play when dealing with autonomous vehicles</w:t>
      </w:r>
      <w:r>
        <w:rPr>
          <w:rFonts w:ascii="Times New Roman" w:hAnsi="Times New Roman" w:cs="Times New Roman"/>
          <w:sz w:val="24"/>
          <w:szCs w:val="24"/>
        </w:rPr>
        <w:t xml:space="preserve">. </w:t>
      </w:r>
      <w:r w:rsidR="00663A89" w:rsidRPr="00336BD5">
        <w:rPr>
          <w:rFonts w:ascii="Times New Roman" w:hAnsi="Times New Roman" w:cs="Times New Roman"/>
          <w:sz w:val="24"/>
          <w:szCs w:val="24"/>
        </w:rPr>
        <w:t xml:space="preserve">Autonomous vehicles are </w:t>
      </w:r>
      <w:proofErr w:type="gramStart"/>
      <w:r w:rsidR="00663A89" w:rsidRPr="00336BD5">
        <w:rPr>
          <w:rFonts w:ascii="Times New Roman" w:hAnsi="Times New Roman" w:cs="Times New Roman"/>
          <w:sz w:val="24"/>
          <w:szCs w:val="24"/>
        </w:rPr>
        <w:t>a fairly</w:t>
      </w:r>
      <w:proofErr w:type="gramEnd"/>
      <w:r w:rsidR="00663A89" w:rsidRPr="00336BD5">
        <w:rPr>
          <w:rFonts w:ascii="Times New Roman" w:hAnsi="Times New Roman" w:cs="Times New Roman"/>
          <w:sz w:val="24"/>
          <w:szCs w:val="24"/>
        </w:rPr>
        <w:t xml:space="preserve"> new technology and the way this technology affects these facets of life is constantly changing. Economically, more and more people are adopting expensive automation software in their daily lives. Culturally, there's a fascination with automation and cutting-edge technology that further </w:t>
      </w:r>
      <w:r w:rsidR="00336BD5" w:rsidRPr="00336BD5">
        <w:rPr>
          <w:rFonts w:ascii="Times New Roman" w:hAnsi="Times New Roman" w:cs="Times New Roman"/>
          <w:sz w:val="24"/>
          <w:szCs w:val="24"/>
        </w:rPr>
        <w:t xml:space="preserve">motivates </w:t>
      </w:r>
      <w:r w:rsidR="00663A89" w:rsidRPr="00336BD5">
        <w:rPr>
          <w:rFonts w:ascii="Times New Roman" w:hAnsi="Times New Roman" w:cs="Times New Roman"/>
          <w:sz w:val="24"/>
          <w:szCs w:val="24"/>
        </w:rPr>
        <w:t xml:space="preserve">the development of such technologies. </w:t>
      </w:r>
      <w:r w:rsidR="00336BD5" w:rsidRPr="00336BD5">
        <w:rPr>
          <w:rFonts w:ascii="Times New Roman" w:hAnsi="Times New Roman" w:cs="Times New Roman"/>
          <w:sz w:val="24"/>
          <w:szCs w:val="24"/>
        </w:rPr>
        <w:t>Legally</w:t>
      </w:r>
      <w:r w:rsidR="00663A89" w:rsidRPr="00336BD5">
        <w:rPr>
          <w:rFonts w:ascii="Times New Roman" w:hAnsi="Times New Roman" w:cs="Times New Roman"/>
          <w:sz w:val="24"/>
          <w:szCs w:val="24"/>
        </w:rPr>
        <w:t xml:space="preserve">, </w:t>
      </w:r>
      <w:r w:rsidR="00336BD5" w:rsidRPr="00336BD5">
        <w:rPr>
          <w:rFonts w:ascii="Times New Roman" w:hAnsi="Times New Roman" w:cs="Times New Roman"/>
          <w:sz w:val="24"/>
          <w:szCs w:val="24"/>
        </w:rPr>
        <w:t xml:space="preserve">regulating autonomous vehicles </w:t>
      </w:r>
      <w:r w:rsidR="00451C71">
        <w:rPr>
          <w:rFonts w:ascii="Times New Roman" w:hAnsi="Times New Roman" w:cs="Times New Roman"/>
          <w:sz w:val="24"/>
          <w:szCs w:val="24"/>
        </w:rPr>
        <w:t xml:space="preserve">and their </w:t>
      </w:r>
      <w:r>
        <w:rPr>
          <w:rFonts w:ascii="Times New Roman" w:hAnsi="Times New Roman" w:cs="Times New Roman"/>
          <w:sz w:val="24"/>
          <w:szCs w:val="24"/>
        </w:rPr>
        <w:t xml:space="preserve">related incidents </w:t>
      </w:r>
      <w:r w:rsidR="00336BD5" w:rsidRPr="00336BD5">
        <w:rPr>
          <w:rFonts w:ascii="Times New Roman" w:hAnsi="Times New Roman" w:cs="Times New Roman"/>
          <w:sz w:val="24"/>
          <w:szCs w:val="24"/>
        </w:rPr>
        <w:t>is a large topic in politics and public policy</w:t>
      </w:r>
      <w:r w:rsidR="00451C71">
        <w:rPr>
          <w:rFonts w:ascii="Times New Roman" w:hAnsi="Times New Roman" w:cs="Times New Roman"/>
          <w:sz w:val="24"/>
          <w:szCs w:val="24"/>
        </w:rPr>
        <w:t xml:space="preserve">, </w:t>
      </w:r>
      <w:r>
        <w:rPr>
          <w:rFonts w:ascii="Times New Roman" w:hAnsi="Times New Roman" w:cs="Times New Roman"/>
          <w:sz w:val="24"/>
          <w:szCs w:val="24"/>
        </w:rPr>
        <w:t>one that Vasquez specifically was directly affected by.</w:t>
      </w:r>
    </w:p>
    <w:p w14:paraId="74251637" w14:textId="0C015ED1" w:rsidR="003A4484" w:rsidRDefault="00336BD5" w:rsidP="003A4484">
      <w:pPr>
        <w:ind w:firstLine="720"/>
        <w:rPr>
          <w:rFonts w:ascii="Times New Roman" w:hAnsi="Times New Roman" w:cs="Times New Roman"/>
          <w:sz w:val="24"/>
          <w:szCs w:val="24"/>
        </w:rPr>
      </w:pPr>
      <w:r w:rsidRPr="00336BD5">
        <w:rPr>
          <w:rFonts w:ascii="Times New Roman" w:hAnsi="Times New Roman" w:cs="Times New Roman"/>
          <w:sz w:val="24"/>
          <w:szCs w:val="24"/>
        </w:rPr>
        <w:t xml:space="preserve">One </w:t>
      </w:r>
      <w:r w:rsidR="00693C90">
        <w:rPr>
          <w:rFonts w:ascii="Times New Roman" w:hAnsi="Times New Roman" w:cs="Times New Roman"/>
          <w:sz w:val="24"/>
          <w:szCs w:val="24"/>
        </w:rPr>
        <w:t>significant</w:t>
      </w:r>
      <w:r w:rsidRPr="00336BD5">
        <w:rPr>
          <w:rFonts w:ascii="Times New Roman" w:hAnsi="Times New Roman" w:cs="Times New Roman"/>
          <w:sz w:val="24"/>
          <w:szCs w:val="24"/>
        </w:rPr>
        <w:t xml:space="preserve"> concern of this case was highlighted by Wired journalist Lauren Smiley: </w:t>
      </w:r>
      <w:r w:rsidR="00693C90">
        <w:rPr>
          <w:rFonts w:ascii="Times New Roman" w:hAnsi="Times New Roman" w:cs="Times New Roman"/>
          <w:sz w:val="24"/>
          <w:szCs w:val="24"/>
        </w:rPr>
        <w:t>P</w:t>
      </w:r>
      <w:r w:rsidRPr="00336BD5">
        <w:rPr>
          <w:rFonts w:ascii="Times New Roman" w:hAnsi="Times New Roman" w:cs="Times New Roman"/>
          <w:sz w:val="24"/>
          <w:szCs w:val="24"/>
        </w:rPr>
        <w:t xml:space="preserve">retrial filings showed that Uber's practices and the vehicle's technological </w:t>
      </w:r>
      <w:r w:rsidR="003A4484">
        <w:rPr>
          <w:rFonts w:ascii="Times New Roman" w:hAnsi="Times New Roman" w:cs="Times New Roman"/>
          <w:sz w:val="24"/>
          <w:szCs w:val="24"/>
        </w:rPr>
        <w:t>limitations</w:t>
      </w:r>
      <w:r w:rsidRPr="00336BD5">
        <w:rPr>
          <w:rFonts w:ascii="Times New Roman" w:hAnsi="Times New Roman" w:cs="Times New Roman"/>
          <w:sz w:val="24"/>
          <w:szCs w:val="24"/>
        </w:rPr>
        <w:t xml:space="preserve"> played a </w:t>
      </w:r>
      <w:r w:rsidR="00693C90">
        <w:rPr>
          <w:rFonts w:ascii="Times New Roman" w:hAnsi="Times New Roman" w:cs="Times New Roman"/>
          <w:sz w:val="24"/>
          <w:szCs w:val="24"/>
        </w:rPr>
        <w:t>large</w:t>
      </w:r>
      <w:r w:rsidRPr="00336BD5">
        <w:rPr>
          <w:rFonts w:ascii="Times New Roman" w:hAnsi="Times New Roman" w:cs="Times New Roman"/>
          <w:sz w:val="24"/>
          <w:szCs w:val="24"/>
        </w:rPr>
        <w:t xml:space="preserve"> role in the incident. The National Transportation Safety Board (NTSB) </w:t>
      </w:r>
      <w:r w:rsidR="005A77C6">
        <w:rPr>
          <w:rFonts w:ascii="Times New Roman" w:hAnsi="Times New Roman" w:cs="Times New Roman"/>
          <w:sz w:val="24"/>
          <w:szCs w:val="24"/>
        </w:rPr>
        <w:t>declared</w:t>
      </w:r>
      <w:r w:rsidRPr="00336BD5">
        <w:rPr>
          <w:rFonts w:ascii="Times New Roman" w:hAnsi="Times New Roman" w:cs="Times New Roman"/>
          <w:sz w:val="24"/>
          <w:szCs w:val="24"/>
        </w:rPr>
        <w:t xml:space="preserve"> that Uber had </w:t>
      </w:r>
      <w:r w:rsidR="003A4484" w:rsidRPr="00336BD5">
        <w:rPr>
          <w:rFonts w:ascii="Times New Roman" w:hAnsi="Times New Roman" w:cs="Times New Roman"/>
          <w:sz w:val="24"/>
          <w:szCs w:val="24"/>
        </w:rPr>
        <w:t>an</w:t>
      </w:r>
      <w:r w:rsidRPr="00336BD5">
        <w:rPr>
          <w:rFonts w:ascii="Times New Roman" w:hAnsi="Times New Roman" w:cs="Times New Roman"/>
          <w:sz w:val="24"/>
          <w:szCs w:val="24"/>
        </w:rPr>
        <w:t xml:space="preserve"> "inadequate safety culture," particularly in trying to </w:t>
      </w:r>
      <w:r w:rsidR="00693C90">
        <w:rPr>
          <w:rFonts w:ascii="Times New Roman" w:hAnsi="Times New Roman" w:cs="Times New Roman"/>
          <w:sz w:val="24"/>
          <w:szCs w:val="24"/>
        </w:rPr>
        <w:t>lower</w:t>
      </w:r>
      <w:r w:rsidRPr="00336BD5">
        <w:rPr>
          <w:rFonts w:ascii="Times New Roman" w:hAnsi="Times New Roman" w:cs="Times New Roman"/>
          <w:sz w:val="24"/>
          <w:szCs w:val="24"/>
        </w:rPr>
        <w:t xml:space="preserve"> the </w:t>
      </w:r>
      <w:r w:rsidR="003A4484">
        <w:rPr>
          <w:rFonts w:ascii="Times New Roman" w:hAnsi="Times New Roman" w:cs="Times New Roman"/>
          <w:sz w:val="24"/>
          <w:szCs w:val="24"/>
        </w:rPr>
        <w:t>occurrence</w:t>
      </w:r>
      <w:r w:rsidR="00693C90">
        <w:rPr>
          <w:rFonts w:ascii="Times New Roman" w:hAnsi="Times New Roman" w:cs="Times New Roman"/>
          <w:sz w:val="24"/>
          <w:szCs w:val="24"/>
        </w:rPr>
        <w:t>s</w:t>
      </w:r>
      <w:r w:rsidRPr="00336BD5">
        <w:rPr>
          <w:rFonts w:ascii="Times New Roman" w:hAnsi="Times New Roman" w:cs="Times New Roman"/>
          <w:sz w:val="24"/>
          <w:szCs w:val="24"/>
        </w:rPr>
        <w:t xml:space="preserve"> of "automation complacency." This term describes the tendency of backup drivers to pay less attention to the road while under the use of automated </w:t>
      </w:r>
      <w:proofErr w:type="gramStart"/>
      <w:r w:rsidRPr="00336BD5">
        <w:rPr>
          <w:rFonts w:ascii="Times New Roman" w:hAnsi="Times New Roman" w:cs="Times New Roman"/>
          <w:sz w:val="24"/>
          <w:szCs w:val="24"/>
        </w:rPr>
        <w:t>driving, or</w:t>
      </w:r>
      <w:proofErr w:type="gramEnd"/>
      <w:r w:rsidRPr="00336BD5">
        <w:rPr>
          <w:rFonts w:ascii="Times New Roman" w:hAnsi="Times New Roman" w:cs="Times New Roman"/>
          <w:sz w:val="24"/>
          <w:szCs w:val="24"/>
        </w:rPr>
        <w:t xml:space="preserve"> driving with tools that require minimal input. </w:t>
      </w:r>
    </w:p>
    <w:p w14:paraId="57ACAB58" w14:textId="51DAB460" w:rsidR="003A4484" w:rsidRDefault="003A4484" w:rsidP="003A4484">
      <w:pPr>
        <w:ind w:firstLine="720"/>
        <w:rPr>
          <w:rFonts w:ascii="Times New Roman" w:hAnsi="Times New Roman" w:cs="Times New Roman"/>
          <w:sz w:val="24"/>
          <w:szCs w:val="24"/>
        </w:rPr>
      </w:pPr>
      <w:r>
        <w:rPr>
          <w:rFonts w:ascii="Times New Roman" w:hAnsi="Times New Roman" w:cs="Times New Roman"/>
          <w:sz w:val="24"/>
          <w:szCs w:val="24"/>
        </w:rPr>
        <w:t xml:space="preserve">Additionally, </w:t>
      </w:r>
      <w:r w:rsidR="00336BD5" w:rsidRPr="00336BD5">
        <w:rPr>
          <w:rFonts w:ascii="Times New Roman" w:hAnsi="Times New Roman" w:cs="Times New Roman"/>
          <w:sz w:val="24"/>
          <w:szCs w:val="24"/>
        </w:rPr>
        <w:t xml:space="preserve">Uber reduced the number of test pilots in each car from two to one prior to the crash. This decision likely contributed to a decrease in </w:t>
      </w:r>
      <w:r>
        <w:rPr>
          <w:rFonts w:ascii="Times New Roman" w:hAnsi="Times New Roman" w:cs="Times New Roman"/>
          <w:sz w:val="24"/>
          <w:szCs w:val="24"/>
        </w:rPr>
        <w:t xml:space="preserve">overall </w:t>
      </w:r>
      <w:r w:rsidR="00336BD5" w:rsidRPr="00336BD5">
        <w:rPr>
          <w:rFonts w:ascii="Times New Roman" w:hAnsi="Times New Roman" w:cs="Times New Roman"/>
          <w:sz w:val="24"/>
          <w:szCs w:val="24"/>
        </w:rPr>
        <w:t>vigilanc</w:t>
      </w:r>
      <w:r>
        <w:rPr>
          <w:rFonts w:ascii="Times New Roman" w:hAnsi="Times New Roman" w:cs="Times New Roman"/>
          <w:sz w:val="24"/>
          <w:szCs w:val="24"/>
        </w:rPr>
        <w:t>e by the backup drivers</w:t>
      </w:r>
      <w:r w:rsidR="00336BD5" w:rsidRPr="00336BD5">
        <w:rPr>
          <w:rFonts w:ascii="Times New Roman" w:hAnsi="Times New Roman" w:cs="Times New Roman"/>
          <w:sz w:val="24"/>
          <w:szCs w:val="24"/>
        </w:rPr>
        <w:t xml:space="preserve">. When two operators </w:t>
      </w:r>
      <w:r>
        <w:rPr>
          <w:rFonts w:ascii="Times New Roman" w:hAnsi="Times New Roman" w:cs="Times New Roman"/>
          <w:sz w:val="24"/>
          <w:szCs w:val="24"/>
        </w:rPr>
        <w:t xml:space="preserve">are </w:t>
      </w:r>
      <w:r w:rsidR="00336BD5" w:rsidRPr="00336BD5">
        <w:rPr>
          <w:rFonts w:ascii="Times New Roman" w:hAnsi="Times New Roman" w:cs="Times New Roman"/>
          <w:sz w:val="24"/>
          <w:szCs w:val="24"/>
        </w:rPr>
        <w:t xml:space="preserve">present, they </w:t>
      </w:r>
      <w:r>
        <w:rPr>
          <w:rFonts w:ascii="Times New Roman" w:hAnsi="Times New Roman" w:cs="Times New Roman"/>
          <w:sz w:val="24"/>
          <w:szCs w:val="24"/>
        </w:rPr>
        <w:t xml:space="preserve">can </w:t>
      </w:r>
      <w:r w:rsidR="00336BD5" w:rsidRPr="00336BD5">
        <w:rPr>
          <w:rFonts w:ascii="Times New Roman" w:hAnsi="Times New Roman" w:cs="Times New Roman"/>
          <w:sz w:val="24"/>
          <w:szCs w:val="24"/>
        </w:rPr>
        <w:t>keep each other alert and adhere more strictly to company policies, such as the no</w:t>
      </w:r>
      <w:r>
        <w:rPr>
          <w:rFonts w:ascii="Times New Roman" w:hAnsi="Times New Roman" w:cs="Times New Roman"/>
          <w:sz w:val="24"/>
          <w:szCs w:val="24"/>
        </w:rPr>
        <w:t xml:space="preserve"> cell</w:t>
      </w:r>
      <w:r w:rsidR="00336BD5" w:rsidRPr="00336BD5">
        <w:rPr>
          <w:rFonts w:ascii="Times New Roman" w:hAnsi="Times New Roman" w:cs="Times New Roman"/>
          <w:sz w:val="24"/>
          <w:szCs w:val="24"/>
        </w:rPr>
        <w:t>phone rule. The shift to solo operators, who were tasked with monotonous</w:t>
      </w:r>
      <w:r w:rsidR="00693C90">
        <w:rPr>
          <w:rFonts w:ascii="Times New Roman" w:hAnsi="Times New Roman" w:cs="Times New Roman"/>
          <w:sz w:val="24"/>
          <w:szCs w:val="24"/>
        </w:rPr>
        <w:t xml:space="preserve"> and long </w:t>
      </w:r>
      <w:r w:rsidR="00336BD5" w:rsidRPr="00336BD5">
        <w:rPr>
          <w:rFonts w:ascii="Times New Roman" w:hAnsi="Times New Roman" w:cs="Times New Roman"/>
          <w:sz w:val="24"/>
          <w:szCs w:val="24"/>
        </w:rPr>
        <w:t xml:space="preserve">routes, increased the </w:t>
      </w:r>
      <w:r w:rsidR="00693C90">
        <w:rPr>
          <w:rFonts w:ascii="Times New Roman" w:hAnsi="Times New Roman" w:cs="Times New Roman"/>
          <w:sz w:val="24"/>
          <w:szCs w:val="24"/>
        </w:rPr>
        <w:t>chances</w:t>
      </w:r>
      <w:r w:rsidR="00336BD5" w:rsidRPr="00336BD5">
        <w:rPr>
          <w:rFonts w:ascii="Times New Roman" w:hAnsi="Times New Roman" w:cs="Times New Roman"/>
          <w:sz w:val="24"/>
          <w:szCs w:val="24"/>
        </w:rPr>
        <w:t xml:space="preserve"> of distraction and reliance on automation.</w:t>
      </w:r>
      <w:r>
        <w:rPr>
          <w:rFonts w:ascii="Times New Roman" w:hAnsi="Times New Roman" w:cs="Times New Roman"/>
          <w:sz w:val="24"/>
          <w:szCs w:val="24"/>
        </w:rPr>
        <w:t xml:space="preserve"> </w:t>
      </w:r>
      <w:r w:rsidR="00693C90">
        <w:rPr>
          <w:rFonts w:ascii="Times New Roman" w:hAnsi="Times New Roman" w:cs="Times New Roman"/>
          <w:sz w:val="24"/>
          <w:szCs w:val="24"/>
        </w:rPr>
        <w:t>Clearly</w:t>
      </w:r>
      <w:r>
        <w:rPr>
          <w:rFonts w:ascii="Times New Roman" w:hAnsi="Times New Roman" w:cs="Times New Roman"/>
          <w:sz w:val="24"/>
          <w:szCs w:val="24"/>
        </w:rPr>
        <w:t>, having two backup drivers</w:t>
      </w:r>
      <w:r w:rsidR="00693C90">
        <w:rPr>
          <w:rFonts w:ascii="Times New Roman" w:hAnsi="Times New Roman" w:cs="Times New Roman"/>
          <w:sz w:val="24"/>
          <w:szCs w:val="24"/>
        </w:rPr>
        <w:t xml:space="preserve"> from Uber’s standpoint</w:t>
      </w:r>
      <w:r>
        <w:rPr>
          <w:rFonts w:ascii="Times New Roman" w:hAnsi="Times New Roman" w:cs="Times New Roman"/>
          <w:sz w:val="24"/>
          <w:szCs w:val="24"/>
        </w:rPr>
        <w:t xml:space="preserve"> is much less appealing than having one normal driver, both cost and efficiency-wise. However, additional testing of the software for a longer period with two backup drivers may be preferable</w:t>
      </w:r>
      <w:r w:rsidR="00693C90">
        <w:rPr>
          <w:rFonts w:ascii="Times New Roman" w:hAnsi="Times New Roman" w:cs="Times New Roman"/>
          <w:sz w:val="24"/>
          <w:szCs w:val="24"/>
        </w:rPr>
        <w:t xml:space="preserve"> to avoid incidents like these</w:t>
      </w:r>
      <w:r>
        <w:rPr>
          <w:rFonts w:ascii="Times New Roman" w:hAnsi="Times New Roman" w:cs="Times New Roman"/>
          <w:sz w:val="24"/>
          <w:szCs w:val="24"/>
        </w:rPr>
        <w:t>.</w:t>
      </w:r>
    </w:p>
    <w:p w14:paraId="2A258676" w14:textId="3220CCFA" w:rsidR="00336BD5" w:rsidRDefault="003A4484" w:rsidP="003A4484">
      <w:pPr>
        <w:ind w:firstLine="720"/>
        <w:rPr>
          <w:rFonts w:ascii="Times New Roman" w:hAnsi="Times New Roman" w:cs="Times New Roman"/>
          <w:sz w:val="24"/>
          <w:szCs w:val="24"/>
        </w:rPr>
      </w:pPr>
      <w:r>
        <w:rPr>
          <w:rFonts w:ascii="Times New Roman" w:hAnsi="Times New Roman" w:cs="Times New Roman"/>
          <w:sz w:val="24"/>
          <w:szCs w:val="24"/>
        </w:rPr>
        <w:t>Going back to Uber’s</w:t>
      </w:r>
      <w:r w:rsidR="00336BD5" w:rsidRPr="00336BD5">
        <w:rPr>
          <w:rFonts w:ascii="Times New Roman" w:hAnsi="Times New Roman" w:cs="Times New Roman"/>
          <w:sz w:val="24"/>
          <w:szCs w:val="24"/>
        </w:rPr>
        <w:t xml:space="preserve"> </w:t>
      </w:r>
      <w:r>
        <w:rPr>
          <w:rFonts w:ascii="Times New Roman" w:hAnsi="Times New Roman" w:cs="Times New Roman"/>
          <w:sz w:val="24"/>
          <w:szCs w:val="24"/>
        </w:rPr>
        <w:t xml:space="preserve">cell phone </w:t>
      </w:r>
      <w:r w:rsidR="00336BD5" w:rsidRPr="00336BD5">
        <w:rPr>
          <w:rFonts w:ascii="Times New Roman" w:hAnsi="Times New Roman" w:cs="Times New Roman"/>
          <w:sz w:val="24"/>
          <w:szCs w:val="24"/>
        </w:rPr>
        <w:t>polic</w:t>
      </w:r>
      <w:r>
        <w:rPr>
          <w:rFonts w:ascii="Times New Roman" w:hAnsi="Times New Roman" w:cs="Times New Roman"/>
          <w:sz w:val="24"/>
          <w:szCs w:val="24"/>
        </w:rPr>
        <w:t xml:space="preserve">y, </w:t>
      </w:r>
      <w:r w:rsidR="00336BD5" w:rsidRPr="00336BD5">
        <w:rPr>
          <w:rFonts w:ascii="Times New Roman" w:hAnsi="Times New Roman" w:cs="Times New Roman"/>
          <w:sz w:val="24"/>
          <w:szCs w:val="24"/>
        </w:rPr>
        <w:t xml:space="preserve">operators were forbidden from using </w:t>
      </w:r>
      <w:r>
        <w:rPr>
          <w:rFonts w:ascii="Times New Roman" w:hAnsi="Times New Roman" w:cs="Times New Roman"/>
          <w:sz w:val="24"/>
          <w:szCs w:val="24"/>
        </w:rPr>
        <w:t xml:space="preserve">any mobile phone </w:t>
      </w:r>
      <w:r w:rsidR="00336BD5" w:rsidRPr="00336BD5">
        <w:rPr>
          <w:rFonts w:ascii="Times New Roman" w:hAnsi="Times New Roman" w:cs="Times New Roman"/>
          <w:sz w:val="24"/>
          <w:szCs w:val="24"/>
        </w:rPr>
        <w:t>while driving</w:t>
      </w:r>
      <w:r>
        <w:rPr>
          <w:rFonts w:ascii="Times New Roman" w:hAnsi="Times New Roman" w:cs="Times New Roman"/>
          <w:sz w:val="24"/>
          <w:szCs w:val="24"/>
        </w:rPr>
        <w:t xml:space="preserve">. However, </w:t>
      </w:r>
      <w:r w:rsidR="00336BD5" w:rsidRPr="00336BD5">
        <w:rPr>
          <w:rFonts w:ascii="Times New Roman" w:hAnsi="Times New Roman" w:cs="Times New Roman"/>
          <w:sz w:val="24"/>
          <w:szCs w:val="24"/>
        </w:rPr>
        <w:t xml:space="preserve">they were expected to keep their phones accessible to receive company communications through </w:t>
      </w:r>
      <w:r>
        <w:rPr>
          <w:rFonts w:ascii="Times New Roman" w:hAnsi="Times New Roman" w:cs="Times New Roman"/>
          <w:sz w:val="24"/>
          <w:szCs w:val="24"/>
        </w:rPr>
        <w:t xml:space="preserve">a platform called </w:t>
      </w:r>
      <w:r w:rsidR="00336BD5" w:rsidRPr="00336BD5">
        <w:rPr>
          <w:rFonts w:ascii="Times New Roman" w:hAnsi="Times New Roman" w:cs="Times New Roman"/>
          <w:sz w:val="24"/>
          <w:szCs w:val="24"/>
        </w:rPr>
        <w:t xml:space="preserve">Slack. This contradictory policy created an </w:t>
      </w:r>
      <w:r w:rsidR="00336BD5" w:rsidRPr="00336BD5">
        <w:rPr>
          <w:rFonts w:ascii="Times New Roman" w:hAnsi="Times New Roman" w:cs="Times New Roman"/>
          <w:sz w:val="24"/>
          <w:szCs w:val="24"/>
        </w:rPr>
        <w:lastRenderedPageBreak/>
        <w:t>environment where operators were more likely to be distracted.</w:t>
      </w:r>
      <w:r w:rsidR="0052447F">
        <w:rPr>
          <w:rFonts w:ascii="Times New Roman" w:hAnsi="Times New Roman" w:cs="Times New Roman"/>
          <w:sz w:val="24"/>
          <w:szCs w:val="24"/>
        </w:rPr>
        <w:t xml:space="preserve"> Previous backup drivers</w:t>
      </w:r>
      <w:r w:rsidR="00336BD5" w:rsidRPr="00336BD5">
        <w:rPr>
          <w:rFonts w:ascii="Times New Roman" w:hAnsi="Times New Roman" w:cs="Times New Roman"/>
          <w:sz w:val="24"/>
          <w:szCs w:val="24"/>
        </w:rPr>
        <w:t xml:space="preserve"> had been fired for violating the phone policy before </w:t>
      </w:r>
      <w:r w:rsidR="0052447F">
        <w:rPr>
          <w:rFonts w:ascii="Times New Roman" w:hAnsi="Times New Roman" w:cs="Times New Roman"/>
          <w:sz w:val="24"/>
          <w:szCs w:val="24"/>
        </w:rPr>
        <w:t xml:space="preserve">this </w:t>
      </w:r>
      <w:proofErr w:type="gramStart"/>
      <w:r>
        <w:rPr>
          <w:rFonts w:ascii="Times New Roman" w:hAnsi="Times New Roman" w:cs="Times New Roman"/>
          <w:sz w:val="24"/>
          <w:szCs w:val="24"/>
        </w:rPr>
        <w:t>crash incident</w:t>
      </w:r>
      <w:proofErr w:type="gramEnd"/>
      <w:r>
        <w:rPr>
          <w:rFonts w:ascii="Times New Roman" w:hAnsi="Times New Roman" w:cs="Times New Roman"/>
          <w:sz w:val="24"/>
          <w:szCs w:val="24"/>
        </w:rPr>
        <w:t xml:space="preserve"> occurred</w:t>
      </w:r>
      <w:r w:rsidR="00336BD5" w:rsidRPr="00336BD5">
        <w:rPr>
          <w:rFonts w:ascii="Times New Roman" w:hAnsi="Times New Roman" w:cs="Times New Roman"/>
          <w:sz w:val="24"/>
          <w:szCs w:val="24"/>
        </w:rPr>
        <w:t xml:space="preserve">, </w:t>
      </w:r>
      <w:r w:rsidR="0052447F">
        <w:rPr>
          <w:rFonts w:ascii="Times New Roman" w:hAnsi="Times New Roman" w:cs="Times New Roman"/>
          <w:sz w:val="24"/>
          <w:szCs w:val="24"/>
        </w:rPr>
        <w:t xml:space="preserve">showing </w:t>
      </w:r>
      <w:r w:rsidR="00336BD5" w:rsidRPr="00336BD5">
        <w:rPr>
          <w:rFonts w:ascii="Times New Roman" w:hAnsi="Times New Roman" w:cs="Times New Roman"/>
          <w:sz w:val="24"/>
          <w:szCs w:val="24"/>
        </w:rPr>
        <w:t>that this was a known issue within the company</w:t>
      </w:r>
      <w:r>
        <w:rPr>
          <w:rFonts w:ascii="Times New Roman" w:hAnsi="Times New Roman" w:cs="Times New Roman"/>
          <w:sz w:val="24"/>
          <w:szCs w:val="24"/>
        </w:rPr>
        <w:t xml:space="preserve"> with nothing being done about it. According to the </w:t>
      </w:r>
      <w:r w:rsidR="00336BD5" w:rsidRPr="00336BD5">
        <w:rPr>
          <w:rFonts w:ascii="Times New Roman" w:hAnsi="Times New Roman" w:cs="Times New Roman"/>
          <w:sz w:val="24"/>
          <w:szCs w:val="24"/>
        </w:rPr>
        <w:t>legal proceedings following the incident</w:t>
      </w:r>
      <w:r>
        <w:rPr>
          <w:rFonts w:ascii="Times New Roman" w:hAnsi="Times New Roman" w:cs="Times New Roman"/>
          <w:sz w:val="24"/>
          <w:szCs w:val="24"/>
        </w:rPr>
        <w:t xml:space="preserve">, </w:t>
      </w:r>
      <w:r w:rsidR="00336BD5" w:rsidRPr="00336BD5">
        <w:rPr>
          <w:rFonts w:ascii="Times New Roman" w:hAnsi="Times New Roman" w:cs="Times New Roman"/>
          <w:sz w:val="24"/>
          <w:szCs w:val="24"/>
        </w:rPr>
        <w:t xml:space="preserve">Vasquez’s defense argued that she was not </w:t>
      </w:r>
      <w:r>
        <w:rPr>
          <w:rFonts w:ascii="Times New Roman" w:hAnsi="Times New Roman" w:cs="Times New Roman"/>
          <w:sz w:val="24"/>
          <w:szCs w:val="24"/>
        </w:rPr>
        <w:t xml:space="preserve">distracted by any forbidden usage </w:t>
      </w:r>
      <w:r w:rsidR="00336BD5" w:rsidRPr="00336BD5">
        <w:rPr>
          <w:rFonts w:ascii="Times New Roman" w:hAnsi="Times New Roman" w:cs="Times New Roman"/>
          <w:sz w:val="24"/>
          <w:szCs w:val="24"/>
        </w:rPr>
        <w:t xml:space="preserve">on her phone, as initially believed, </w:t>
      </w:r>
      <w:r>
        <w:rPr>
          <w:rFonts w:ascii="Times New Roman" w:hAnsi="Times New Roman" w:cs="Times New Roman"/>
          <w:sz w:val="24"/>
          <w:szCs w:val="24"/>
        </w:rPr>
        <w:t xml:space="preserve">and instead was </w:t>
      </w:r>
      <w:r w:rsidR="00336BD5" w:rsidRPr="00336BD5">
        <w:rPr>
          <w:rFonts w:ascii="Times New Roman" w:hAnsi="Times New Roman" w:cs="Times New Roman"/>
          <w:sz w:val="24"/>
          <w:szCs w:val="24"/>
        </w:rPr>
        <w:t>monitoring Slack</w:t>
      </w:r>
      <w:r>
        <w:rPr>
          <w:rFonts w:ascii="Times New Roman" w:hAnsi="Times New Roman" w:cs="Times New Roman"/>
          <w:sz w:val="24"/>
          <w:szCs w:val="24"/>
        </w:rPr>
        <w:t xml:space="preserve"> and duly </w:t>
      </w:r>
      <w:r w:rsidR="00336BD5" w:rsidRPr="00336BD5">
        <w:rPr>
          <w:rFonts w:ascii="Times New Roman" w:hAnsi="Times New Roman" w:cs="Times New Roman"/>
          <w:sz w:val="24"/>
          <w:szCs w:val="24"/>
        </w:rPr>
        <w:t xml:space="preserve">following Uber's instructions. This </w:t>
      </w:r>
      <w:r>
        <w:rPr>
          <w:rFonts w:ascii="Times New Roman" w:hAnsi="Times New Roman" w:cs="Times New Roman"/>
          <w:sz w:val="24"/>
          <w:szCs w:val="24"/>
        </w:rPr>
        <w:t>claim</w:t>
      </w:r>
      <w:r w:rsidR="00693C90">
        <w:rPr>
          <w:rFonts w:ascii="Times New Roman" w:hAnsi="Times New Roman" w:cs="Times New Roman"/>
          <w:sz w:val="24"/>
          <w:szCs w:val="24"/>
        </w:rPr>
        <w:t xml:space="preserve"> </w:t>
      </w:r>
      <w:r w:rsidR="00336BD5" w:rsidRPr="00336BD5">
        <w:rPr>
          <w:rFonts w:ascii="Times New Roman" w:hAnsi="Times New Roman" w:cs="Times New Roman"/>
          <w:sz w:val="24"/>
          <w:szCs w:val="24"/>
        </w:rPr>
        <w:t>shifts some of the responsibility from the individual operator to Uber's policies. It suggests that the company's expectations could have contributed to the distraction, leading to the accident.</w:t>
      </w:r>
      <w:r w:rsidR="00451C71">
        <w:rPr>
          <w:rFonts w:ascii="Times New Roman" w:hAnsi="Times New Roman" w:cs="Times New Roman"/>
          <w:sz w:val="24"/>
          <w:szCs w:val="24"/>
        </w:rPr>
        <w:t xml:space="preserve"> </w:t>
      </w:r>
    </w:p>
    <w:p w14:paraId="026A3EC2" w14:textId="5453EA8C" w:rsidR="00451C71" w:rsidRDefault="00693C90" w:rsidP="003A4484">
      <w:pPr>
        <w:ind w:firstLine="720"/>
        <w:rPr>
          <w:rFonts w:ascii="Times New Roman" w:hAnsi="Times New Roman" w:cs="Times New Roman"/>
          <w:sz w:val="24"/>
          <w:szCs w:val="24"/>
        </w:rPr>
      </w:pPr>
      <w:r>
        <w:rPr>
          <w:rFonts w:ascii="Times New Roman" w:hAnsi="Times New Roman" w:cs="Times New Roman"/>
          <w:sz w:val="24"/>
          <w:szCs w:val="24"/>
        </w:rPr>
        <w:t xml:space="preserve">Ultimately, Vasquez </w:t>
      </w:r>
      <w:r w:rsidR="00451C71">
        <w:rPr>
          <w:rFonts w:ascii="Times New Roman" w:hAnsi="Times New Roman" w:cs="Times New Roman"/>
          <w:sz w:val="24"/>
          <w:szCs w:val="24"/>
        </w:rPr>
        <w:t>took the entire legal</w:t>
      </w:r>
      <w:r>
        <w:rPr>
          <w:rFonts w:ascii="Times New Roman" w:hAnsi="Times New Roman" w:cs="Times New Roman"/>
          <w:sz w:val="24"/>
          <w:szCs w:val="24"/>
        </w:rPr>
        <w:t xml:space="preserve"> front</w:t>
      </w:r>
      <w:r w:rsidR="00451C71">
        <w:rPr>
          <w:rFonts w:ascii="Times New Roman" w:hAnsi="Times New Roman" w:cs="Times New Roman"/>
          <w:sz w:val="24"/>
          <w:szCs w:val="24"/>
        </w:rPr>
        <w:t xml:space="preserve"> of the case. Per </w:t>
      </w:r>
      <w:r w:rsidR="00451C71" w:rsidRPr="00451C71">
        <w:rPr>
          <w:rFonts w:ascii="Times New Roman" w:hAnsi="Times New Roman" w:cs="Times New Roman"/>
          <w:sz w:val="24"/>
          <w:szCs w:val="24"/>
        </w:rPr>
        <w:t>Jacques Billeaud and Anita Snow</w:t>
      </w:r>
      <w:r w:rsidR="00451C71">
        <w:rPr>
          <w:rFonts w:ascii="Times New Roman" w:hAnsi="Times New Roman" w:cs="Times New Roman"/>
          <w:sz w:val="24"/>
          <w:szCs w:val="24"/>
        </w:rPr>
        <w:t xml:space="preserve"> of AP News, </w:t>
      </w:r>
      <w:r w:rsidR="00451C71" w:rsidRPr="00451C71">
        <w:rPr>
          <w:rFonts w:ascii="Times New Roman" w:hAnsi="Times New Roman" w:cs="Times New Roman"/>
          <w:sz w:val="24"/>
          <w:szCs w:val="24"/>
        </w:rPr>
        <w:t xml:space="preserve">Rafaela Vasquez </w:t>
      </w:r>
      <w:r w:rsidR="00451C71">
        <w:rPr>
          <w:rFonts w:ascii="Times New Roman" w:hAnsi="Times New Roman" w:cs="Times New Roman"/>
          <w:sz w:val="24"/>
          <w:szCs w:val="24"/>
        </w:rPr>
        <w:t xml:space="preserve">was charged with an undesignated felony of endangerment and sentenced in 2023 to three years of supervised probation with no time in prison. This endangerment is defined as </w:t>
      </w:r>
      <w:r w:rsidR="00451C71" w:rsidRPr="00451C71">
        <w:rPr>
          <w:rFonts w:ascii="Times New Roman" w:hAnsi="Times New Roman" w:cs="Times New Roman"/>
          <w:sz w:val="24"/>
          <w:szCs w:val="24"/>
        </w:rPr>
        <w:t>“recklessly endangering another person with a substantial risk of imminent death or physical injury”</w:t>
      </w:r>
      <w:r w:rsidR="00451C71">
        <w:rPr>
          <w:rFonts w:ascii="Times New Roman" w:hAnsi="Times New Roman" w:cs="Times New Roman"/>
          <w:sz w:val="24"/>
          <w:szCs w:val="24"/>
        </w:rPr>
        <w:t>. Even though legally the backup driver was at fault, ethically</w:t>
      </w:r>
      <w:proofErr w:type="gramStart"/>
      <w:r w:rsidR="00451C71">
        <w:rPr>
          <w:rFonts w:ascii="Times New Roman" w:hAnsi="Times New Roman" w:cs="Times New Roman"/>
          <w:sz w:val="24"/>
          <w:szCs w:val="24"/>
        </w:rPr>
        <w:t>, is</w:t>
      </w:r>
      <w:proofErr w:type="gramEnd"/>
      <w:r w:rsidR="00451C71">
        <w:rPr>
          <w:rFonts w:ascii="Times New Roman" w:hAnsi="Times New Roman" w:cs="Times New Roman"/>
          <w:sz w:val="24"/>
          <w:szCs w:val="24"/>
        </w:rPr>
        <w:t xml:space="preserve"> Uber partially to blame? </w:t>
      </w:r>
    </w:p>
    <w:p w14:paraId="0EF69D15" w14:textId="2D242996" w:rsidR="00693C90" w:rsidRDefault="00693C90" w:rsidP="00693C90">
      <w:pPr>
        <w:ind w:firstLine="720"/>
        <w:rPr>
          <w:rFonts w:ascii="Times New Roman" w:hAnsi="Times New Roman" w:cs="Times New Roman"/>
          <w:sz w:val="24"/>
          <w:szCs w:val="24"/>
        </w:rPr>
      </w:pPr>
      <w:r w:rsidRPr="00336BD5">
        <w:rPr>
          <w:rFonts w:ascii="Times New Roman" w:hAnsi="Times New Roman" w:cs="Times New Roman"/>
          <w:sz w:val="24"/>
          <w:szCs w:val="24"/>
        </w:rPr>
        <w:t>Sacasa's discussion on affordances, the idea that technology both enables and dissuades certain motives, is particularly relevant when analyzing autonomous vehicle technology. In this incident, the affordances of self-driving technology enabled it to navigate autonomously but constrained it from properly detecting a pedestrian crossing outside of a designated crosswalk. This limitation highlights the need for a deeper consideration of how technologies are developed and integrated, and the potential actions they enable. It raises critical concerns about how autonomous vehicles can be designed to be more inclusive of different land scenarios (urban, suburban, rural) and atypical pedestrian decisions</w:t>
      </w:r>
      <w:r>
        <w:rPr>
          <w:rFonts w:ascii="Times New Roman" w:hAnsi="Times New Roman" w:cs="Times New Roman"/>
          <w:sz w:val="24"/>
          <w:szCs w:val="24"/>
        </w:rPr>
        <w:t xml:space="preserve">. </w:t>
      </w:r>
    </w:p>
    <w:p w14:paraId="1E7EA649" w14:textId="77777777" w:rsidR="008329BA" w:rsidRDefault="00693C90" w:rsidP="008329BA">
      <w:pPr>
        <w:ind w:firstLine="720"/>
        <w:rPr>
          <w:rFonts w:ascii="Times New Roman" w:hAnsi="Times New Roman" w:cs="Times New Roman"/>
          <w:sz w:val="24"/>
          <w:szCs w:val="24"/>
        </w:rPr>
      </w:pPr>
      <w:r w:rsidRPr="00693C90">
        <w:rPr>
          <w:rFonts w:ascii="Times New Roman" w:hAnsi="Times New Roman" w:cs="Times New Roman"/>
          <w:sz w:val="24"/>
          <w:szCs w:val="24"/>
        </w:rPr>
        <w:t>When considering Vasquez’s role as a backup driver regarding these affordances, the moral responsibility in the crash becomes</w:t>
      </w:r>
      <w:r>
        <w:rPr>
          <w:rFonts w:ascii="Times New Roman" w:hAnsi="Times New Roman" w:cs="Times New Roman"/>
          <w:sz w:val="24"/>
          <w:szCs w:val="24"/>
        </w:rPr>
        <w:t xml:space="preserve"> layered</w:t>
      </w:r>
      <w:r w:rsidRPr="00693C90">
        <w:rPr>
          <w:rFonts w:ascii="Times New Roman" w:hAnsi="Times New Roman" w:cs="Times New Roman"/>
          <w:sz w:val="24"/>
          <w:szCs w:val="24"/>
        </w:rPr>
        <w:t>. Vasquez, as the operator, held a duty to monitor and intervene in the vehicle's operation. However, the incident's context, influenced by Uber’s policies and the car's technological limitations, complicates the assignment of moral responsibility. The failure of the car’s system to detect Herzberg represents a technological shortcoming, a limitation in its affordances that Vasquez was expected to compensate for. Yet, the environment created by Uber – requiring operators to monitor communications and possibly leading to automation complacency – arguably reduced her capacity to fulfill this role effectively.</w:t>
      </w:r>
    </w:p>
    <w:p w14:paraId="45F70ED1" w14:textId="420D88D3" w:rsidR="004546E5" w:rsidRDefault="00663A89" w:rsidP="00AA7F7C">
      <w:pPr>
        <w:ind w:firstLine="720"/>
        <w:rPr>
          <w:rFonts w:ascii="Times New Roman" w:hAnsi="Times New Roman" w:cs="Times New Roman"/>
          <w:sz w:val="24"/>
          <w:szCs w:val="24"/>
        </w:rPr>
      </w:pPr>
      <w:r w:rsidRPr="00336BD5">
        <w:rPr>
          <w:rFonts w:ascii="Times New Roman" w:hAnsi="Times New Roman" w:cs="Times New Roman"/>
          <w:sz w:val="24"/>
          <w:szCs w:val="24"/>
        </w:rPr>
        <w:t xml:space="preserve">In conclusion, the Herzberg incident is a </w:t>
      </w:r>
      <w:r w:rsidR="008329BA">
        <w:rPr>
          <w:rFonts w:ascii="Times New Roman" w:hAnsi="Times New Roman" w:cs="Times New Roman"/>
          <w:sz w:val="24"/>
          <w:szCs w:val="24"/>
        </w:rPr>
        <w:t xml:space="preserve">complex case </w:t>
      </w:r>
      <w:r w:rsidRPr="00336BD5">
        <w:rPr>
          <w:rFonts w:ascii="Times New Roman" w:hAnsi="Times New Roman" w:cs="Times New Roman"/>
          <w:sz w:val="24"/>
          <w:szCs w:val="24"/>
        </w:rPr>
        <w:t>surrounding autonomous</w:t>
      </w:r>
      <w:r w:rsidR="008329BA">
        <w:rPr>
          <w:rFonts w:ascii="Times New Roman" w:hAnsi="Times New Roman" w:cs="Times New Roman"/>
          <w:sz w:val="24"/>
          <w:szCs w:val="24"/>
        </w:rPr>
        <w:t xml:space="preserve"> technologies and artificial intelligence</w:t>
      </w:r>
      <w:r w:rsidRPr="00336BD5">
        <w:rPr>
          <w:rFonts w:ascii="Times New Roman" w:hAnsi="Times New Roman" w:cs="Times New Roman"/>
          <w:sz w:val="24"/>
          <w:szCs w:val="24"/>
        </w:rPr>
        <w:t xml:space="preserve">. </w:t>
      </w:r>
      <w:r w:rsidR="004439BF">
        <w:rPr>
          <w:rFonts w:ascii="Times New Roman" w:hAnsi="Times New Roman" w:cs="Times New Roman"/>
          <w:sz w:val="24"/>
          <w:szCs w:val="24"/>
        </w:rPr>
        <w:t xml:space="preserve">Taking ideas from Autonomous Cars and Tort Liability by Kyle Colonna, it is also apparent that technology manufacturers’ liability will increase as such technology progresses (Colonna 35) and there is a long road ahead for legislation changes regarding these topics. Ultimately, this case </w:t>
      </w:r>
      <w:r w:rsidR="004546E5">
        <w:rPr>
          <w:rFonts w:ascii="Times New Roman" w:hAnsi="Times New Roman" w:cs="Times New Roman"/>
          <w:sz w:val="24"/>
          <w:szCs w:val="24"/>
        </w:rPr>
        <w:t xml:space="preserve">demonstrates that a change in the way automation is developed and deployed is needed, one </w:t>
      </w:r>
      <w:r w:rsidRPr="00336BD5">
        <w:rPr>
          <w:rFonts w:ascii="Times New Roman" w:hAnsi="Times New Roman" w:cs="Times New Roman"/>
          <w:sz w:val="24"/>
          <w:szCs w:val="24"/>
        </w:rPr>
        <w:t xml:space="preserve">that </w:t>
      </w:r>
      <w:r w:rsidR="004546E5">
        <w:rPr>
          <w:rFonts w:ascii="Times New Roman" w:hAnsi="Times New Roman" w:cs="Times New Roman"/>
          <w:sz w:val="24"/>
          <w:szCs w:val="24"/>
        </w:rPr>
        <w:t xml:space="preserve">better </w:t>
      </w:r>
      <w:r w:rsidRPr="00336BD5">
        <w:rPr>
          <w:rFonts w:ascii="Times New Roman" w:hAnsi="Times New Roman" w:cs="Times New Roman"/>
          <w:sz w:val="24"/>
          <w:szCs w:val="24"/>
        </w:rPr>
        <w:t xml:space="preserve">considers the </w:t>
      </w:r>
      <w:r w:rsidR="004546E5">
        <w:rPr>
          <w:rFonts w:ascii="Times New Roman" w:hAnsi="Times New Roman" w:cs="Times New Roman"/>
          <w:sz w:val="24"/>
          <w:szCs w:val="24"/>
        </w:rPr>
        <w:t xml:space="preserve">ethics and morality of </w:t>
      </w:r>
      <w:r w:rsidRPr="00336BD5">
        <w:rPr>
          <w:rFonts w:ascii="Times New Roman" w:hAnsi="Times New Roman" w:cs="Times New Roman"/>
          <w:sz w:val="24"/>
          <w:szCs w:val="24"/>
        </w:rPr>
        <w:t>technology</w:t>
      </w:r>
      <w:r w:rsidR="004546E5">
        <w:rPr>
          <w:rFonts w:ascii="Times New Roman" w:hAnsi="Times New Roman" w:cs="Times New Roman"/>
          <w:sz w:val="24"/>
          <w:szCs w:val="24"/>
        </w:rPr>
        <w:t>.</w:t>
      </w:r>
      <w:r w:rsidR="00DA7FFD">
        <w:rPr>
          <w:rFonts w:ascii="Times New Roman" w:hAnsi="Times New Roman" w:cs="Times New Roman"/>
          <w:sz w:val="24"/>
          <w:szCs w:val="24"/>
        </w:rPr>
        <w:t xml:space="preserve"> </w:t>
      </w:r>
    </w:p>
    <w:p w14:paraId="07F380AC" w14:textId="77777777" w:rsidR="00AA7F7C" w:rsidRDefault="00AA7F7C" w:rsidP="004546E5">
      <w:pPr>
        <w:ind w:firstLine="720"/>
        <w:rPr>
          <w:rFonts w:ascii="Times New Roman" w:hAnsi="Times New Roman" w:cs="Times New Roman"/>
          <w:sz w:val="24"/>
          <w:szCs w:val="24"/>
        </w:rPr>
      </w:pPr>
    </w:p>
    <w:p w14:paraId="4C160F0E" w14:textId="77777777" w:rsidR="004546E5" w:rsidRDefault="004546E5">
      <w:pPr>
        <w:rPr>
          <w:rFonts w:ascii="Times New Roman" w:hAnsi="Times New Roman" w:cs="Times New Roman"/>
          <w:sz w:val="24"/>
          <w:szCs w:val="24"/>
        </w:rPr>
      </w:pPr>
      <w:r>
        <w:rPr>
          <w:rFonts w:ascii="Times New Roman" w:hAnsi="Times New Roman" w:cs="Times New Roman"/>
          <w:sz w:val="24"/>
          <w:szCs w:val="24"/>
        </w:rPr>
        <w:br w:type="page"/>
      </w:r>
    </w:p>
    <w:p w14:paraId="4F17281A" w14:textId="15CA657C" w:rsidR="00451C71" w:rsidRDefault="00CD71BB" w:rsidP="00CD71BB">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F6C3709" w14:textId="77777777" w:rsidR="00451C71" w:rsidRDefault="00451C71" w:rsidP="00801ECE">
      <w:pPr>
        <w:pStyle w:val="ListParagraph"/>
        <w:numPr>
          <w:ilvl w:val="0"/>
          <w:numId w:val="4"/>
        </w:numPr>
        <w:rPr>
          <w:rFonts w:ascii="Times New Roman" w:hAnsi="Times New Roman" w:cs="Times New Roman"/>
          <w:sz w:val="24"/>
          <w:szCs w:val="24"/>
        </w:rPr>
      </w:pPr>
      <w:hyperlink r:id="rId10" w:history="1">
        <w:r w:rsidRPr="00451C71">
          <w:rPr>
            <w:rStyle w:val="Hyperlink"/>
            <w:rFonts w:ascii="Times New Roman" w:hAnsi="Times New Roman" w:cs="Times New Roman"/>
            <w:sz w:val="24"/>
            <w:szCs w:val="24"/>
          </w:rPr>
          <w:t>https://www.wired.com/story/ubers-fatal-self-driving-car-crash-saga-over-operator-avoids-prison</w:t>
        </w:r>
      </w:hyperlink>
    </w:p>
    <w:p w14:paraId="6B7DCE0A" w14:textId="47897577" w:rsidR="00451C71" w:rsidRPr="00451C71" w:rsidRDefault="00451C71" w:rsidP="00801ECE">
      <w:pPr>
        <w:pStyle w:val="ListParagraph"/>
        <w:numPr>
          <w:ilvl w:val="0"/>
          <w:numId w:val="4"/>
        </w:numPr>
        <w:rPr>
          <w:rFonts w:ascii="Times New Roman" w:hAnsi="Times New Roman" w:cs="Times New Roman"/>
          <w:sz w:val="24"/>
          <w:szCs w:val="24"/>
        </w:rPr>
      </w:pPr>
      <w:hyperlink r:id="rId11" w:history="1">
        <w:r w:rsidRPr="00451C71">
          <w:rPr>
            <w:rStyle w:val="Hyperlink"/>
            <w:rFonts w:ascii="Times New Roman" w:hAnsi="Times New Roman" w:cs="Times New Roman"/>
            <w:sz w:val="24"/>
            <w:szCs w:val="24"/>
          </w:rPr>
          <w:t>https://apnews.com/article/autonomous-vehicle-death-uber-charge-backup-driver-1c711426a9cf020d3662c47c0dd64e35</w:t>
        </w:r>
      </w:hyperlink>
    </w:p>
    <w:p w14:paraId="64164224" w14:textId="47BAC400" w:rsidR="00451C71" w:rsidRDefault="00451C71" w:rsidP="00451C71">
      <w:pPr>
        <w:pStyle w:val="ListParagraph"/>
        <w:numPr>
          <w:ilvl w:val="0"/>
          <w:numId w:val="4"/>
        </w:numPr>
        <w:rPr>
          <w:rFonts w:ascii="Times New Roman" w:hAnsi="Times New Roman" w:cs="Times New Roman"/>
          <w:sz w:val="24"/>
          <w:szCs w:val="24"/>
        </w:rPr>
      </w:pPr>
      <w:hyperlink r:id="rId12" w:history="1">
        <w:r w:rsidRPr="00550DFF">
          <w:rPr>
            <w:rStyle w:val="Hyperlink"/>
            <w:rFonts w:ascii="Times New Roman" w:hAnsi="Times New Roman" w:cs="Times New Roman"/>
            <w:sz w:val="24"/>
            <w:szCs w:val="24"/>
          </w:rPr>
          <w:t>https://papers.ssrn.com/sol3/papers.cfm?abstract_id=2325879</w:t>
        </w:r>
      </w:hyperlink>
    </w:p>
    <w:p w14:paraId="22CA1189" w14:textId="47C0BA60" w:rsidR="00451C71" w:rsidRPr="00451C71" w:rsidRDefault="00451C71" w:rsidP="00451C71">
      <w:pPr>
        <w:pStyle w:val="ListParagraph"/>
        <w:numPr>
          <w:ilvl w:val="0"/>
          <w:numId w:val="4"/>
        </w:numPr>
        <w:rPr>
          <w:rFonts w:ascii="Times New Roman" w:hAnsi="Times New Roman" w:cs="Times New Roman"/>
          <w:sz w:val="24"/>
          <w:szCs w:val="24"/>
        </w:rPr>
      </w:pPr>
      <w:hyperlink r:id="rId13" w:history="1">
        <w:r w:rsidRPr="00550DFF">
          <w:rPr>
            <w:rStyle w:val="Hyperlink"/>
            <w:rFonts w:ascii="Times New Roman" w:hAnsi="Times New Roman" w:cs="Times New Roman"/>
            <w:sz w:val="24"/>
            <w:szCs w:val="24"/>
          </w:rPr>
          <w:t>https://papers.ssrn.com/sol3/papers.cfm?abstract_id=2923240</w:t>
        </w:r>
      </w:hyperlink>
    </w:p>
    <w:sectPr w:rsidR="00451C71" w:rsidRPr="00451C7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ED03A" w14:textId="77777777" w:rsidR="00844E81" w:rsidRDefault="00844E81" w:rsidP="00693C90">
      <w:pPr>
        <w:spacing w:after="0" w:line="240" w:lineRule="auto"/>
      </w:pPr>
      <w:r>
        <w:separator/>
      </w:r>
    </w:p>
  </w:endnote>
  <w:endnote w:type="continuationSeparator" w:id="0">
    <w:p w14:paraId="7E429635" w14:textId="77777777" w:rsidR="00844E81" w:rsidRDefault="00844E81" w:rsidP="0069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39538" w14:textId="77777777" w:rsidR="00844E81" w:rsidRDefault="00844E81" w:rsidP="00693C90">
      <w:pPr>
        <w:spacing w:after="0" w:line="240" w:lineRule="auto"/>
      </w:pPr>
      <w:r>
        <w:separator/>
      </w:r>
    </w:p>
  </w:footnote>
  <w:footnote w:type="continuationSeparator" w:id="0">
    <w:p w14:paraId="58E4D409" w14:textId="77777777" w:rsidR="00844E81" w:rsidRDefault="00844E81" w:rsidP="00693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BF477" w14:textId="6497BC9D" w:rsidR="00693C90" w:rsidRPr="00693C90" w:rsidRDefault="00693C90">
    <w:pPr>
      <w:pStyle w:val="Header"/>
      <w:jc w:val="right"/>
      <w:rPr>
        <w:rFonts w:ascii="Times New Roman" w:hAnsi="Times New Roman" w:cs="Times New Roman"/>
        <w:sz w:val="24"/>
        <w:szCs w:val="24"/>
      </w:rPr>
    </w:pPr>
    <w:r w:rsidRPr="00693C90">
      <w:rPr>
        <w:rFonts w:ascii="Times New Roman" w:hAnsi="Times New Roman" w:cs="Times New Roman"/>
        <w:sz w:val="24"/>
        <w:szCs w:val="24"/>
      </w:rPr>
      <w:t xml:space="preserve">Dashaputra </w:t>
    </w:r>
    <w:sdt>
      <w:sdtPr>
        <w:rPr>
          <w:rFonts w:ascii="Times New Roman" w:hAnsi="Times New Roman" w:cs="Times New Roman"/>
          <w:sz w:val="24"/>
          <w:szCs w:val="24"/>
        </w:rPr>
        <w:id w:val="1317449067"/>
        <w:docPartObj>
          <w:docPartGallery w:val="Page Numbers (Top of Page)"/>
          <w:docPartUnique/>
        </w:docPartObj>
      </w:sdtPr>
      <w:sdtEndPr>
        <w:rPr>
          <w:noProof/>
        </w:rPr>
      </w:sdtEndPr>
      <w:sdtContent>
        <w:r w:rsidRPr="00693C90">
          <w:rPr>
            <w:rFonts w:ascii="Times New Roman" w:hAnsi="Times New Roman" w:cs="Times New Roman"/>
            <w:sz w:val="24"/>
            <w:szCs w:val="24"/>
          </w:rPr>
          <w:fldChar w:fldCharType="begin"/>
        </w:r>
        <w:r w:rsidRPr="00693C90">
          <w:rPr>
            <w:rFonts w:ascii="Times New Roman" w:hAnsi="Times New Roman" w:cs="Times New Roman"/>
            <w:sz w:val="24"/>
            <w:szCs w:val="24"/>
          </w:rPr>
          <w:instrText xml:space="preserve"> PAGE   \* MERGEFORMAT </w:instrText>
        </w:r>
        <w:r w:rsidRPr="00693C90">
          <w:rPr>
            <w:rFonts w:ascii="Times New Roman" w:hAnsi="Times New Roman" w:cs="Times New Roman"/>
            <w:sz w:val="24"/>
            <w:szCs w:val="24"/>
          </w:rPr>
          <w:fldChar w:fldCharType="separate"/>
        </w:r>
        <w:r w:rsidRPr="00693C90">
          <w:rPr>
            <w:rFonts w:ascii="Times New Roman" w:hAnsi="Times New Roman" w:cs="Times New Roman"/>
            <w:noProof/>
            <w:sz w:val="24"/>
            <w:szCs w:val="24"/>
          </w:rPr>
          <w:t>2</w:t>
        </w:r>
        <w:r w:rsidRPr="00693C90">
          <w:rPr>
            <w:rFonts w:ascii="Times New Roman" w:hAnsi="Times New Roman" w:cs="Times New Roman"/>
            <w:noProof/>
            <w:sz w:val="24"/>
            <w:szCs w:val="24"/>
          </w:rPr>
          <w:fldChar w:fldCharType="end"/>
        </w:r>
      </w:sdtContent>
    </w:sdt>
  </w:p>
  <w:p w14:paraId="29F84E41" w14:textId="77777777" w:rsidR="00693C90" w:rsidRPr="00693C90" w:rsidRDefault="00693C9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543"/>
    <w:multiLevelType w:val="multilevel"/>
    <w:tmpl w:val="DC84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B1F86"/>
    <w:multiLevelType w:val="hybridMultilevel"/>
    <w:tmpl w:val="66B0D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0569C"/>
    <w:multiLevelType w:val="multilevel"/>
    <w:tmpl w:val="B466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30D01"/>
    <w:multiLevelType w:val="multilevel"/>
    <w:tmpl w:val="380C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208147">
    <w:abstractNumId w:val="3"/>
  </w:num>
  <w:num w:numId="2" w16cid:durableId="1647515530">
    <w:abstractNumId w:val="2"/>
  </w:num>
  <w:num w:numId="3" w16cid:durableId="569847853">
    <w:abstractNumId w:val="0"/>
  </w:num>
  <w:num w:numId="4" w16cid:durableId="156136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36"/>
    <w:rsid w:val="0006741E"/>
    <w:rsid w:val="00182FE6"/>
    <w:rsid w:val="00336BD5"/>
    <w:rsid w:val="003A4484"/>
    <w:rsid w:val="004439BF"/>
    <w:rsid w:val="00451C71"/>
    <w:rsid w:val="004546E5"/>
    <w:rsid w:val="0052447F"/>
    <w:rsid w:val="00573836"/>
    <w:rsid w:val="005A77C6"/>
    <w:rsid w:val="0060303F"/>
    <w:rsid w:val="00663A89"/>
    <w:rsid w:val="00693C90"/>
    <w:rsid w:val="008329BA"/>
    <w:rsid w:val="00844E81"/>
    <w:rsid w:val="0087008B"/>
    <w:rsid w:val="00AA7F7C"/>
    <w:rsid w:val="00B31D91"/>
    <w:rsid w:val="00C54A61"/>
    <w:rsid w:val="00CD1396"/>
    <w:rsid w:val="00CD71BB"/>
    <w:rsid w:val="00D267C0"/>
    <w:rsid w:val="00D5787B"/>
    <w:rsid w:val="00DA7FFD"/>
    <w:rsid w:val="00FA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86BE"/>
  <w15:chartTrackingRefBased/>
  <w15:docId w15:val="{64277746-2A7F-42EE-BCBA-26EC822D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8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3836"/>
    <w:rPr>
      <w:b/>
      <w:bCs/>
    </w:rPr>
  </w:style>
  <w:style w:type="character" w:styleId="Emphasis">
    <w:name w:val="Emphasis"/>
    <w:basedOn w:val="DefaultParagraphFont"/>
    <w:uiPriority w:val="20"/>
    <w:qFormat/>
    <w:rsid w:val="00573836"/>
    <w:rPr>
      <w:i/>
      <w:iCs/>
    </w:rPr>
  </w:style>
  <w:style w:type="character" w:styleId="Hyperlink">
    <w:name w:val="Hyperlink"/>
    <w:basedOn w:val="DefaultParagraphFont"/>
    <w:uiPriority w:val="99"/>
    <w:unhideWhenUsed/>
    <w:rsid w:val="00573836"/>
    <w:rPr>
      <w:color w:val="0000FF"/>
      <w:u w:val="single"/>
    </w:rPr>
  </w:style>
  <w:style w:type="character" w:customStyle="1" w:styleId="screenreader-only">
    <w:name w:val="screenreader-only"/>
    <w:basedOn w:val="DefaultParagraphFont"/>
    <w:rsid w:val="00573836"/>
  </w:style>
  <w:style w:type="paragraph" w:styleId="ListParagraph">
    <w:name w:val="List Paragraph"/>
    <w:basedOn w:val="Normal"/>
    <w:uiPriority w:val="34"/>
    <w:qFormat/>
    <w:rsid w:val="00451C71"/>
    <w:pPr>
      <w:ind w:left="720"/>
      <w:contextualSpacing/>
    </w:pPr>
  </w:style>
  <w:style w:type="character" w:styleId="UnresolvedMention">
    <w:name w:val="Unresolved Mention"/>
    <w:basedOn w:val="DefaultParagraphFont"/>
    <w:uiPriority w:val="99"/>
    <w:semiHidden/>
    <w:unhideWhenUsed/>
    <w:rsid w:val="00451C71"/>
    <w:rPr>
      <w:color w:val="605E5C"/>
      <w:shd w:val="clear" w:color="auto" w:fill="E1DFDD"/>
    </w:rPr>
  </w:style>
  <w:style w:type="paragraph" w:styleId="Header">
    <w:name w:val="header"/>
    <w:basedOn w:val="Normal"/>
    <w:link w:val="HeaderChar"/>
    <w:uiPriority w:val="99"/>
    <w:unhideWhenUsed/>
    <w:rsid w:val="00693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C90"/>
  </w:style>
  <w:style w:type="paragraph" w:styleId="Footer">
    <w:name w:val="footer"/>
    <w:basedOn w:val="Normal"/>
    <w:link w:val="FooterChar"/>
    <w:uiPriority w:val="99"/>
    <w:unhideWhenUsed/>
    <w:rsid w:val="00693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076609">
      <w:bodyDiv w:val="1"/>
      <w:marLeft w:val="0"/>
      <w:marRight w:val="0"/>
      <w:marTop w:val="0"/>
      <w:marBottom w:val="0"/>
      <w:divBdr>
        <w:top w:val="none" w:sz="0" w:space="0" w:color="auto"/>
        <w:left w:val="none" w:sz="0" w:space="0" w:color="auto"/>
        <w:bottom w:val="none" w:sz="0" w:space="0" w:color="auto"/>
        <w:right w:val="none" w:sz="0" w:space="0" w:color="auto"/>
      </w:divBdr>
    </w:div>
    <w:div w:id="1257864613">
      <w:bodyDiv w:val="1"/>
      <w:marLeft w:val="0"/>
      <w:marRight w:val="0"/>
      <w:marTop w:val="0"/>
      <w:marBottom w:val="0"/>
      <w:divBdr>
        <w:top w:val="none" w:sz="0" w:space="0" w:color="auto"/>
        <w:left w:val="none" w:sz="0" w:space="0" w:color="auto"/>
        <w:bottom w:val="none" w:sz="0" w:space="0" w:color="auto"/>
        <w:right w:val="none" w:sz="0" w:space="0" w:color="auto"/>
      </w:divBdr>
    </w:div>
    <w:div w:id="1694837853">
      <w:bodyDiv w:val="1"/>
      <w:marLeft w:val="0"/>
      <w:marRight w:val="0"/>
      <w:marTop w:val="0"/>
      <w:marBottom w:val="0"/>
      <w:divBdr>
        <w:top w:val="none" w:sz="0" w:space="0" w:color="auto"/>
        <w:left w:val="none" w:sz="0" w:space="0" w:color="auto"/>
        <w:bottom w:val="none" w:sz="0" w:space="0" w:color="auto"/>
        <w:right w:val="none" w:sz="0" w:space="0" w:color="auto"/>
      </w:divBdr>
      <w:divsChild>
        <w:div w:id="1442720737">
          <w:marLeft w:val="0"/>
          <w:marRight w:val="0"/>
          <w:marTop w:val="0"/>
          <w:marBottom w:val="360"/>
          <w:divBdr>
            <w:top w:val="none" w:sz="0" w:space="0" w:color="auto"/>
            <w:left w:val="none" w:sz="0" w:space="0" w:color="auto"/>
            <w:bottom w:val="none" w:sz="0" w:space="0" w:color="auto"/>
            <w:right w:val="none" w:sz="0" w:space="0" w:color="auto"/>
          </w:divBdr>
          <w:divsChild>
            <w:div w:id="10594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apers.ssrn.com/sol3/papers.cfm?abstract_id=292324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pers.ssrn.com/sol3/papers.cfm?abstract_id=232587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news.com/article/autonomous-vehicle-death-uber-charge-backup-driver-1c711426a9cf020d3662c47c0dd64e35"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wired.com/story/ubers-fatal-self-driving-car-crash-saga-over-operator-avoids-pris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EAC0218524AD4A9F3B94A3409941F8" ma:contentTypeVersion="7" ma:contentTypeDescription="Create a new document." ma:contentTypeScope="" ma:versionID="31eb625b499f7b0481dfb2327b4a9bd3">
  <xsd:schema xmlns:xsd="http://www.w3.org/2001/XMLSchema" xmlns:xs="http://www.w3.org/2001/XMLSchema" xmlns:p="http://schemas.microsoft.com/office/2006/metadata/properties" xmlns:ns3="909afa42-c48e-4ad4-836f-a531096f983f" targetNamespace="http://schemas.microsoft.com/office/2006/metadata/properties" ma:root="true" ma:fieldsID="8b0639e37a4a70860bf6ea9831ba7913" ns3:_="">
    <xsd:import namespace="909afa42-c48e-4ad4-836f-a531096f98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afa42-c48e-4ad4-836f-a531096f9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FD2809-F07C-4155-8291-C3013A6D7C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93B9E-5BC0-45B6-BBBA-5BC39A1EE7B3}">
  <ds:schemaRefs>
    <ds:schemaRef ds:uri="http://schemas.microsoft.com/sharepoint/v3/contenttype/forms"/>
  </ds:schemaRefs>
</ds:datastoreItem>
</file>

<file path=customXml/itemProps3.xml><?xml version="1.0" encoding="utf-8"?>
<ds:datastoreItem xmlns:ds="http://schemas.openxmlformats.org/officeDocument/2006/customXml" ds:itemID="{B02D332C-8F17-4868-967D-98F91A95A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afa42-c48e-4ad4-836f-a531096f9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3</cp:revision>
  <dcterms:created xsi:type="dcterms:W3CDTF">2024-02-05T05:32:00Z</dcterms:created>
  <dcterms:modified xsi:type="dcterms:W3CDTF">2025-03-09T23:22:00Z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0x0101008BEAC0218524AD4A9F3B94A3409941F8</vt:lpwstr>
  </property>
</Properties>
</file>