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M02</w:t>
        <w:br/>
        <w:t>Insurance Claim State CDC Pipeline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Build a CDC pipeline that keeps only the newest state of each insurance claim, even when the event file is not in time order.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CDC: Change Data Capture: apply incoming change events to a current-state target.</w:t>
      </w:r>
    </w:p>
    <w:p>
      <w:r>
        <w:rPr>
          <w:b w:val="0"/>
        </w:rPr>
        <w:t>SCD Type 1: Keep one current row for each claim. A newer state replaces the older values; do not keep historical state rows.</w:t>
      </w:r>
    </w:p>
    <w:p>
      <w:r>
        <w:rPr>
          <w:b w:val="0"/>
        </w:rPr>
        <w:t>key and sequence: claim_id identifies the claim. For the same claim, the larger change_sequence is newer, regardless of file order.</w:t>
      </w:r>
    </w:p>
    <w:p>
      <w:r>
        <w:rPr>
          <w:b w:val="0"/>
        </w:rPr>
        <w:t>full-state event: Every incoming event contains the complete business state. There are no delete events in this exercise.</w:t>
      </w:r>
    </w:p>
    <w:p>
      <w:r>
        <w:rPr>
          <w:b w:val="0"/>
        </w:rPr>
        <w:t>streaming table: A pipeline table that ingests new input events incrementally.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practice_2/m02/files/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/Volumes/&lt;your_catalog&gt;/practice_2/p2_m02_files/input/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Pipeline p2_m02_claim_cdc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Bronze streaming table p2_m02_claim_events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Current state streaming table p2_m02_current_claims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P2_M02_Insurance_Claim_Events.csv</w:t>
      </w:r>
    </w:p>
    <w:p>
      <w:r>
        <w:rPr>
          <w:b w:val="0"/>
        </w:rPr>
        <w:t>CSV with a header, 6 data rows and 8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policy_id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Policy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Region.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claim_status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 status.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claim_amount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Claim amount.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is_priority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priority.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change_sequence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Event ordering value; the highest value wins for each claim.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change_time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Timestamp YYYY-MM-DDTHH:MM:SS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Source timestamp, not the CDC ordering key.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 and pipeline</w:t>
      </w:r>
    </w:p>
    <w:p>
      <w:r>
        <w:rPr>
          <w:b/>
        </w:rPr>
        <w:t>3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p2_m02_files at the full ADLS child URI assigned by your instructor.</w:t>
      </w:r>
    </w:p>
    <w:p>
      <w:r>
        <w:rPr>
          <w:b w:val="0"/>
        </w:rPr>
        <w:t>1.3 Create input inside the volume. Upload P2_M02_Insurance_Claim_Events.csv without renaming.</w:t>
      </w:r>
    </w:p>
    <w:p>
      <w:r>
        <w:rPr>
          <w:b w:val="0"/>
        </w:rPr>
        <w:t>1.4 Open the supplied empty pipeline p2_m02_claim_cdc. Select your catalog and practice_2 as its destination and attach your source.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P2_M02_T01_A.png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Define raw claim event ingestion</w:t>
      </w:r>
    </w:p>
    <w:p>
      <w:r>
        <w:rPr>
          <w:b/>
        </w:rPr>
        <w:t>4 marks</w:t>
      </w:r>
    </w:p>
    <w:p>
      <w:r>
        <w:rPr>
          <w:b w:val="0"/>
        </w:rPr>
        <w:t>2.1 Define Bronze streaming table p2_m02_claim_events to ingest the uploaded event file incrementally.</w:t>
      </w:r>
    </w:p>
    <w:p>
      <w:r>
        <w:rPr>
          <w:b w:val="0"/>
        </w:rPr>
        <w:t>2.2 Keep all six events and all eight declared fields, including sequence and timestamp.</w:t>
      </w:r>
    </w:p>
    <w:p>
      <w:r>
        <w:rPr>
          <w:b/>
        </w:rPr>
        <w:t>Expected result</w:t>
      </w:r>
    </w:p>
    <w:p>
      <w:r>
        <w:rPr>
          <w:b w:val="0"/>
        </w:rPr>
        <w:t>Bronze retains six events without choosing current records.</w:t>
      </w:r>
    </w:p>
    <w:p>
      <w:r>
        <w:rPr>
          <w:b/>
        </w:rPr>
        <w:t>Screenshots to place under this task: 1</w:t>
      </w:r>
    </w:p>
    <w:p>
      <w:r>
        <w:rPr>
          <w:b/>
        </w:rPr>
        <w:t>P2_M02_T02_A.png  Bronze code</w:t>
      </w:r>
    </w:p>
    <w:p>
      <w:r>
        <w:rPr>
          <w:b w:val="0"/>
        </w:rPr>
        <w:t>Complete incremental Bronze definition, source volume path and eight declared fields.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Define the current claim target and CDC flow</w:t>
      </w:r>
    </w:p>
    <w:p>
      <w:r>
        <w:rPr>
          <w:b/>
        </w:rPr>
        <w:t>6 marks</w:t>
      </w:r>
    </w:p>
    <w:p>
      <w:r>
        <w:rPr>
          <w:b w:val="0"/>
        </w:rPr>
        <w:t>3.1 Create target p2_m02_current_claims and a native CDC flow with claim_id as the key, change_sequence for ordering and SCD Type 1 behavior.</w:t>
      </w:r>
    </w:p>
    <w:p>
      <w:r>
        <w:rPr>
          <w:b w:val="0"/>
        </w:rPr>
        <w:t>3.2 Keep claim_id, policy_id, region, claim_status, claim_amount and is_priority in the current target.</w:t>
      </w:r>
    </w:p>
    <w:p>
      <w:r>
        <w:rPr>
          <w:b w:val="0"/>
        </w:rPr>
        <w:t>3.3 Retain REJECTED claims with 0.00. The highest sequence wins, regardless of file order.</w:t>
      </w:r>
    </w:p>
    <w:p>
      <w:r>
        <w:rPr>
          <w:b/>
        </w:rPr>
        <w:t>Expected result</w:t>
      </w:r>
    </w:p>
    <w:p>
      <w:r>
        <w:rPr>
          <w:b w:val="0"/>
        </w:rPr>
        <w:t>One current row per claim. IC602 sequence 2 wins over sequence 1.</w:t>
      </w:r>
    </w:p>
    <w:p>
      <w:r>
        <w:rPr>
          <w:b/>
        </w:rPr>
        <w:t>Screenshots to place under this task: 1</w:t>
      </w:r>
    </w:p>
    <w:p>
      <w:r>
        <w:rPr>
          <w:b/>
        </w:rPr>
        <w:t>P2_M02_T03_A.png  CDC code</w:t>
      </w:r>
    </w:p>
    <w:p>
      <w:r>
        <w:rPr>
          <w:b w:val="0"/>
        </w:rPr>
        <w:t>The current-target declaration and complete CDC flow showing key, sequence, Type 1 and retained business fields.</w:t>
      </w:r>
    </w:p>
    <w:p>
      <w:pPr>
        <w:pStyle w:val="Heading1"/>
      </w:pPr>
      <w:r>
        <w:t>Task 4 Run the pipeline and inspect current claims</w:t>
      </w:r>
    </w:p>
    <w:p>
      <w:r>
        <w:rPr>
          <w:b/>
        </w:rPr>
        <w:t>4 marks</w:t>
      </w:r>
    </w:p>
    <w:p>
      <w:r>
        <w:rPr>
          <w:b w:val="0"/>
        </w:rPr>
        <w:t>4.1 Run the pipeline once. Check successful completion and the destination catalog and schema.</w:t>
      </w:r>
    </w:p>
    <w:p>
      <w:r>
        <w:rPr>
          <w:b w:val="0"/>
        </w:rPr>
        <w:t>4.2 Display the saved raw count and current count, then the four complete current records ordered by claim_id.</w:t>
      </w:r>
    </w:p>
    <w:p>
      <w:r>
        <w:rPr>
          <w:b/>
        </w:rPr>
        <w:t>Expected result</w:t>
      </w:r>
    </w:p>
    <w:p>
      <w:r>
        <w:rPr>
          <w:b w:val="0"/>
        </w:rPr>
        <w:t>Raw events 6; current claims 4. IC601 APPROVED 1100.00; IC602 REJECTED 0.00; IC603 OPEN 1500.00; IC604 APPROVED 3000.00.</w:t>
      </w:r>
    </w:p>
    <w:p>
      <w:r>
        <w:rPr>
          <w:b/>
        </w:rPr>
        <w:t>Screenshots to place under this task: 2</w:t>
      </w:r>
    </w:p>
    <w:p>
      <w:r>
        <w:rPr>
          <w:b/>
        </w:rPr>
        <w:t>P2_M02_T04_A.png  Pipeline result</w:t>
      </w:r>
    </w:p>
    <w:p>
      <w:r>
        <w:rPr>
          <w:b w:val="0"/>
        </w:rPr>
        <w:t>Completed graph showing the pipeline name, successful status, dependencies and destination catalog/schema.</w:t>
      </w:r>
    </w:p>
    <w:p>
      <w:r>
        <w:rPr>
          <w:b/>
        </w:rPr>
        <w:t>P2_M02_T04_B.png  Saved output</w:t>
      </w:r>
    </w:p>
    <w:p>
      <w:r>
        <w:rPr>
          <w:b w:val="0"/>
        </w:rPr>
        <w:t>Printed saved-table counts: raw events 6 and current claims 4, followed by all six business fields for the four ordered current claims. Keep the saved target identity visible.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Summarize current claims</w:t>
      </w:r>
    </w:p>
    <w:p>
      <w:r>
        <w:rPr>
          <w:b/>
        </w:rPr>
        <w:t>3 marks</w:t>
      </w:r>
    </w:p>
    <w:p>
      <w:r>
        <w:rPr>
          <w:b w:val="0"/>
        </w:rPr>
        <w:t>5.1 Read the saved current target outside the pipeline source.</w:t>
      </w:r>
    </w:p>
    <w:p>
      <w:r>
        <w:rPr>
          <w:b w:val="0"/>
        </w:rPr>
        <w:t>5.2 For each claim_status, display claim count and total claim_amount. These are current amounts, not approved-payment totals.</w:t>
      </w:r>
    </w:p>
    <w:p>
      <w:r>
        <w:rPr>
          <w:b/>
        </w:rPr>
        <w:t>Expected result</w:t>
      </w:r>
    </w:p>
    <w:p>
      <w:r>
        <w:rPr>
          <w:b w:val="0"/>
        </w:rPr>
        <w:t>APPROVED 2 / 4100.00; OPEN 1 / 1500.00; REJECTED 1 / 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P2_M02_T05_A.png  Status output</w:t>
      </w:r>
    </w:p>
    <w:p>
      <w:r>
        <w:rPr>
          <w:b w:val="0"/>
        </w:rPr>
        <w:t>Three status rows with claim_count and total_claim_amount, including REJECTED with 0.00.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Claim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Policy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IC601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POL61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NORTH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1100.00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IC602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POL62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SOUTH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IC603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POL63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WEST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1500.00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IC604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POL64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NORTH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3000.00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true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Claims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Current amount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4100.00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1500.00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0.00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incremental streaming ingestion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 eight source fields and every event retained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native keyed CDC sequencing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Type 1 target and six business fields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REJECTED is retained rather than treated as a delete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Completed pipeline and correct destination with 6 raw and 4 current records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 four complete latest claim records correct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Summary uses the saved current target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status counts and current amounts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Bronze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CDC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Pipeline result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P2_M02_T04_B.png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Saved output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P2_M02_T05_A.png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Status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6.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