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M05</w:t>
        <w:br/>
        <w:t>Food Production Delta Optimization</w:t>
      </w:r>
    </w:p>
    <w:p>
      <w:r>
        <w:rPr>
          <w:b/>
        </w:rPr>
        <w:t>Assessment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Working budget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35 minutes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b w:val="0"/>
        </w:rPr>
        <w:t>Run one Delta layout optimization and prove that it changes no business records.</w:t>
      </w:r>
    </w:p>
    <w:p>
      <w:r>
        <w:rPr>
          <w:b w:val="0"/>
        </w:rPr>
        <w:t>The instructor assigns two Easy and two Medium questions. Working time is 135 minutes, followed by 20 minutes for screenshot preparation. Plan 5 minutes for the one-time schema selection, 25 minutes per Easy question and 35 minutes per Medium question, leaving 10 minutes for troubleshooting. The ten-question bank is not one timed paper.</w:t>
      </w:r>
    </w:p>
    <w:p>
      <w:pPr>
        <w:pStyle w:val="Heading1"/>
      </w:pPr>
      <w:r>
        <w:t>Key terms</w:t>
      </w:r>
    </w:p>
    <w:p>
      <w:r>
        <w:rPr>
          <w:b w:val="0"/>
        </w:rPr>
        <w:t>OPTIMIZE with ZORDER: A physical data-layout operation. This question uses product_family as the ordering field.</w:t>
      </w:r>
    </w:p>
    <w:p>
      <w:r>
        <w:rPr>
          <w:b w:val="0"/>
        </w:rPr>
        <w:t>no-op: A successful operation that performs no file rewrite because no work is needed. This is acceptable for six rows.</w:t>
      </w:r>
    </w:p>
    <w:p>
      <w:r>
        <w:rPr>
          <w:b w:val="0"/>
        </w:rPr>
        <w:t>duplicate-preserving comparison: Compare complete rows and how many times each row occurs. A comparison that removes duplicates is not sufficient.</w:t>
      </w:r>
    </w:p>
    <w:p>
      <w:r>
        <w:rPr>
          <w:b w:val="0"/>
        </w:rPr>
        <w:t>baseline: The saved table state after initial loading and before optimization.</w:t>
      </w:r>
    </w:p>
    <w:p>
      <w:pPr>
        <w:pStyle w:val="Heading1"/>
      </w:pPr>
      <w:r>
        <w:t>Required environment and object names</w:t>
      </w:r>
    </w:p>
    <w:p>
      <w:r>
        <w:rPr>
          <w:b w:val="0"/>
        </w:rPr>
        <w:t>Use your existing catalog. Reuse practice_2 for all assigned questions. Only the catalog name changes in the following one-time schema selection.</w:t>
      </w:r>
    </w:p>
    <w:p>
      <w:pPr>
        <w:pStyle w:val="SolutionCode"/>
      </w:pPr>
      <w:r>
        <w:t>USE CATALOG `your_existing_catalog`;</w:t>
      </w:r>
    </w:p>
    <w:p>
      <w:pPr>
        <w:pStyle w:val="SolutionCode"/>
      </w:pPr>
      <w:r>
        <w:t>CREATE SCHEMA IF NOT EXISTS practice_2;</w:t>
      </w:r>
    </w:p>
    <w:p>
      <w:pPr>
        <w:pStyle w:val="SolutionCode"/>
      </w:pPr>
      <w:r>
        <w:t>USE SCHEMA practice_2;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Your existing assigned catalog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practice_2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External volume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p2_m05_files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ADLS location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Instructor-assigned trainee root + practice_2/m05/files/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Input path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/Volumes/&lt;your_catalog&gt;/practice_2/p2_m05_files/input/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p2_m05_production_batches</w:t>
            </w:r>
          </w:p>
        </w:tc>
      </w:tr>
    </w:tbl>
    <w:p>
      <w:pPr>
        <w:spacing w:after="0"/>
      </w:pPr>
    </w:p>
    <w:p>
      <w:r>
        <w:rPr>
          <w:b w:val="0"/>
        </w:rPr>
        <w:t>Use the existing approved external location. The instructor supplies the full question-specific ADLS URI. Do not create a catalog, storage credential or external location. Each trainee and question uses a separate child path. Source files use the volume; managed tables and pipeline outputs use schema managed storage.</w:t>
      </w:r>
    </w:p>
    <w:p>
      <w:r>
        <w:rPr>
          <w:b w:val="0"/>
        </w:rPr>
        <w:t>Identifier letter case is accepted where Databricks treats it equivalently. Keep file and directory spelling unchanged.</w:t>
      </w:r>
    </w:p>
    <w:p>
      <w:pPr>
        <w:pStyle w:val="Heading1"/>
      </w:pPr>
      <w:r>
        <w:t>Dataset description</w:t>
      </w:r>
    </w:p>
    <w:p>
      <w:r>
        <w:rPr>
          <w:b/>
        </w:rPr>
        <w:t>P2_M05_Food_Production_Batches.csv</w:t>
      </w:r>
    </w:p>
    <w:p>
      <w:r>
        <w:rPr>
          <w:b w:val="0"/>
        </w:rPr>
        <w:t>CSV with a header, 6 data rows and 7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batch_id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Batch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line_id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Line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product_family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Product family.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units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Units.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defect_units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Defect units.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process_temp_c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8 1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Recorded processing temperature; retain without transformation.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batch_date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Batch date.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Task requirements</w:t>
      </w:r>
    </w:p>
    <w:p>
      <w:pPr>
        <w:pStyle w:val="Heading1"/>
      </w:pPr>
      <w:r>
        <w:t>Task 1 Prepare the files and initial table</w:t>
      </w:r>
    </w:p>
    <w:p>
      <w:r>
        <w:rPr>
          <w:b/>
        </w:rPr>
        <w:t>4 marks</w:t>
      </w:r>
    </w:p>
    <w:p>
      <w:r>
        <w:rPr>
          <w:b w:val="0"/>
        </w:rPr>
        <w:t>1.1 Use your existing catalog and practice_2. Create external volume p2_m05_files at your assigned ADLS child URI.</w:t>
      </w:r>
    </w:p>
    <w:p>
      <w:r>
        <w:rPr>
          <w:b w:val="0"/>
        </w:rPr>
        <w:t>1.2 Create input and upload P2_M05_Food_Production_Batches.csv unchanged.</w:t>
      </w:r>
    </w:p>
    <w:p>
      <w:r>
        <w:rPr>
          <w:b w:val="0"/>
        </w:rPr>
        <w:t>1.3 Read the CSV using the declared types.</w:t>
      </w:r>
    </w:p>
    <w:p>
      <w:r>
        <w:rPr>
          <w:b w:val="0"/>
        </w:rPr>
        <w:t>1.4 Create managed Delta table p2_m05_production_batches. Do not partition or enable liquid clustering.</w:t>
      </w:r>
    </w:p>
    <w:p>
      <w:r>
        <w:rPr>
          <w:b/>
        </w:rPr>
        <w:t>Expected result</w:t>
      </w:r>
    </w:p>
    <w:p>
      <w:r>
        <w:rPr>
          <w:b w:val="0"/>
        </w:rPr>
        <w:t>Six baseline rows in an ordinary unpartitioned Delta table without liquid clustering.</w:t>
      </w:r>
    </w:p>
    <w:p>
      <w:r>
        <w:rPr>
          <w:b/>
        </w:rPr>
        <w:t>Screenshots to place under this task: 2</w:t>
      </w:r>
    </w:p>
    <w:p>
      <w:r>
        <w:rPr>
          <w:b/>
        </w:rPr>
        <w:t>P2_M05_T01_A.png  Setup UI</w:t>
      </w:r>
    </w:p>
    <w:p>
      <w:r>
        <w:rPr>
          <w:b w:val="0"/>
        </w:rPr>
        <w:t>Volume details showing EXTERNAL type, assigned child URI, catalog/schema, input directory and supplied filename.</w:t>
      </w:r>
    </w:p>
    <w:p>
      <w:r>
        <w:rPr>
          <w:b/>
        </w:rPr>
        <w:t>P2_M05_T01_B.png  Baseline code</w:t>
      </w:r>
    </w:p>
    <w:p>
      <w:r>
        <w:rPr>
          <w:b w:val="0"/>
        </w:rPr>
        <w:t>Typed read and named managed Delta load. Show ordinary unpartitioned layout and all source records loaded once.</w:t>
      </w:r>
    </w:p>
    <w:p>
      <w:pPr>
        <w:pStyle w:val="Heading1"/>
      </w:pPr>
      <w:r>
        <w:t>Task 2 Record the baseline version and business measures</w:t>
      </w:r>
    </w:p>
    <w:p>
      <w:r>
        <w:rPr>
          <w:b/>
        </w:rPr>
        <w:t>3 marks</w:t>
      </w:r>
    </w:p>
    <w:p>
      <w:r>
        <w:rPr>
          <w:b w:val="0"/>
        </w:rPr>
        <w:t>2.1 After loading, record the actual latest version as baseline_version.</w:t>
      </w:r>
    </w:p>
    <w:p>
      <w:r>
        <w:rPr>
          <w:b w:val="0"/>
        </w:rPr>
        <w:t>2.2 From the saved table, display row count, total units and total defect_units.</w:t>
      </w:r>
    </w:p>
    <w:p>
      <w:r>
        <w:rPr>
          <w:b/>
        </w:rPr>
        <w:t>Expected result</w:t>
      </w:r>
    </w:p>
    <w:p>
      <w:r>
        <w:rPr>
          <w:b w:val="0"/>
        </w:rPr>
        <w:t>Baseline: 6 rows, 600 units and 12 defect units. Use the actual recorded version.</w:t>
      </w:r>
    </w:p>
    <w:p>
      <w:r>
        <w:rPr>
          <w:b/>
        </w:rPr>
        <w:t>Screenshots to place under this task: 1</w:t>
      </w:r>
    </w:p>
    <w:p>
      <w:r>
        <w:rPr>
          <w:b/>
        </w:rPr>
        <w:t>P2_M05_T02_A.png  Baseline output</w:t>
      </w:r>
    </w:p>
    <w:p>
      <w:r>
        <w:rPr>
          <w:b w:val="0"/>
        </w:rPr>
        <w:t>Actual baseline version and one result row with count 6, units 600 and defect_units 12; target name visible.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3 Run one optimization on the saved table</w:t>
      </w:r>
    </w:p>
    <w:p>
      <w:r>
        <w:rPr>
          <w:b/>
        </w:rPr>
        <w:t>5 marks</w:t>
      </w:r>
    </w:p>
    <w:p>
      <w:r>
        <w:rPr>
          <w:b w:val="0"/>
        </w:rPr>
        <w:t>3.1 Run OPTIMIZE with Z-ORDER on product_family once for the saved target.</w:t>
      </w:r>
    </w:p>
    <w:p>
      <w:r>
        <w:rPr>
          <w:b w:val="0"/>
        </w:rPr>
        <w:t>3.2 Keep the actual returned metrics. A successful no-op is acceptable.</w:t>
      </w:r>
    </w:p>
    <w:p>
      <w:r>
        <w:rPr>
          <w:b/>
        </w:rPr>
        <w:t>Expected result</w:t>
      </w:r>
    </w:p>
    <w:p>
      <w:r>
        <w:rPr>
          <w:b w:val="0"/>
        </w:rPr>
        <w:t>The correct command succeeds. File reduction or a speed improvement is not required.</w:t>
      </w:r>
    </w:p>
    <w:p>
      <w:r>
        <w:rPr>
          <w:b/>
        </w:rPr>
        <w:t>Screenshots to place under this task: 2</w:t>
      </w:r>
    </w:p>
    <w:p>
      <w:r>
        <w:rPr>
          <w:b/>
        </w:rPr>
        <w:t>P2_M05_T03_A.png  Optimization code</w:t>
      </w:r>
    </w:p>
    <w:p>
      <w:r>
        <w:rPr>
          <w:b w:val="0"/>
        </w:rPr>
        <w:t>The single OPTIMIZE command with the target and product_family key.</w:t>
      </w:r>
    </w:p>
    <w:p>
      <w:r>
        <w:rPr>
          <w:b/>
        </w:rPr>
        <w:t>P2_M05_T03_B.png  Optimization result</w:t>
      </w:r>
    </w:p>
    <w:p>
      <w:r>
        <w:rPr>
          <w:b w:val="0"/>
        </w:rPr>
        <w:t>The actual returned metrics for that execution; expand their structure if needed.</w:t>
      </w:r>
    </w:p>
    <w:p>
      <w:pPr>
        <w:pStyle w:val="Heading1"/>
      </w:pPr>
      <w:r>
        <w:t>Task 4 Compare every complete row before and after</w:t>
      </w:r>
    </w:p>
    <w:p>
      <w:r>
        <w:rPr>
          <w:b/>
        </w:rPr>
        <w:t>6 marks</w:t>
      </w:r>
    </w:p>
    <w:p>
      <w:r>
        <w:rPr>
          <w:b w:val="0"/>
        </w:rPr>
        <w:t>4.1 Read the recorded baseline version and the current table.</w:t>
      </w:r>
    </w:p>
    <w:p>
      <w:r>
        <w:rPr>
          <w:b w:val="0"/>
        </w:rPr>
        <w:t>4.2 Compare all seven fields in both directions, preserving duplicate row occurrences. Display the two difference counts.</w:t>
      </w:r>
    </w:p>
    <w:p>
      <w:r>
        <w:rPr>
          <w:b/>
        </w:rPr>
        <w:t>Expected result</w:t>
      </w:r>
    </w:p>
    <w:p>
      <w:r>
        <w:rPr>
          <w:b w:val="0"/>
        </w:rPr>
        <w:t>Current-minus-baseline differences: 0. Baseline-minus-current differences: 0.</w:t>
      </w:r>
    </w:p>
    <w:p>
      <w:r>
        <w:rPr>
          <w:b/>
        </w:rPr>
        <w:t>Screenshots to place under this task: 2</w:t>
      </w:r>
    </w:p>
    <w:p>
      <w:r>
        <w:rPr>
          <w:b/>
        </w:rPr>
        <w:t>P2_M05_T04_A.png  Comparison code</w:t>
      </w:r>
    </w:p>
    <w:p>
      <w:r>
        <w:rPr>
          <w:b w:val="0"/>
        </w:rPr>
        <w:t>Historical read using baseline_version and both complete-row comparisons that preserve duplicate occurrences.</w:t>
      </w:r>
    </w:p>
    <w:p>
      <w:r>
        <w:rPr>
          <w:b/>
        </w:rPr>
        <w:t>P2_M05_T04_B.png  Difference output</w:t>
      </w:r>
    </w:p>
    <w:p>
      <w:r>
        <w:rPr>
          <w:b w:val="0"/>
        </w:rPr>
        <w:t>The two labelled difference counts, each 0, with target and actual baseline version identifiable.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5 Confirm the final totals and explain the result</w:t>
      </w:r>
    </w:p>
    <w:p>
      <w:r>
        <w:rPr>
          <w:b/>
        </w:rPr>
        <w:t>2 marks</w:t>
      </w:r>
    </w:p>
    <w:p>
      <w:r>
        <w:rPr>
          <w:b w:val="0"/>
        </w:rPr>
        <w:t>5.1 Display current row count, total units and total defect_units.</w:t>
      </w:r>
    </w:p>
    <w:p>
      <w:r>
        <w:rPr>
          <w:b w:val="0"/>
        </w:rPr>
        <w:t>5.2 State in one displayed sentence that optimization may change file layout without changing logical rows. Do not claim a measured speed gain.</w:t>
      </w:r>
    </w:p>
    <w:p>
      <w:r>
        <w:rPr>
          <w:b/>
        </w:rPr>
        <w:t>Expected result</w:t>
      </w:r>
    </w:p>
    <w:p>
      <w:r>
        <w:rPr>
          <w:b w:val="0"/>
        </w:rPr>
        <w:t>Current: 6 rows, 600 units and 12 defects. A successful no-op is valid.</w:t>
      </w:r>
    </w:p>
    <w:p>
      <w:r>
        <w:rPr>
          <w:b/>
        </w:rPr>
        <w:t>Screenshots to place under this task: 1</w:t>
      </w:r>
    </w:p>
    <w:p>
      <w:r>
        <w:rPr>
          <w:b/>
        </w:rPr>
        <w:t>P2_M05_T05_A.png  Final output</w:t>
      </w:r>
    </w:p>
    <w:p>
      <w:r>
        <w:rPr>
          <w:b w:val="0"/>
        </w:rPr>
        <w:t>The three current measures and one short explanation sentence. No extra file-count or performance report is required.</w:t>
      </w:r>
    </w:p>
    <w:p>
      <w:pPr>
        <w:pStyle w:val="Heading1"/>
        <w:pageBreakBefore/>
      </w:pPr>
      <w:r>
        <w:t>Expected results and evaluation</w:t>
      </w:r>
    </w:p>
    <w:p>
      <w:pPr>
        <w:pStyle w:val="Heading1"/>
      </w:pPr>
      <w:r>
        <w:t>Expected output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Snapshot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Rows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Units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Defects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Current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12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Different row occurrences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Current minus baseline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 minus current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0"/>
      </w:pPr>
    </w:p>
    <w:p>
      <w:r>
        <w:rPr>
          <w:b w:val="0"/>
        </w:rPr>
        <w:t>Use actual versions, timestamps and operation metrics from your run. These are not fixed constants.</w:t>
      </w:r>
    </w:p>
    <w:p>
      <w:pPr>
        <w:pStyle w:val="Heading1"/>
      </w:pPr>
      <w:r>
        <w:t>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external volume, assigned child URI and input file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typed source and managed Delta creation and compatible layout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All six source records loaded once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 loaded baseline version recorded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three baseline measures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target and product_family optimization key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Successful operation with actual metrics, including a valid no-op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Both complete-row, duplicate-preserving comparisons shown in code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Both actual difference counts equal zero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final current metrics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Accurate explanation of layout versus logical rows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Total: 20 marks. Award marks only for the listed task evidence. Do not add hidden reports, source-file submissions or workspace inspections.</w:t>
      </w:r>
    </w:p>
    <w:p>
      <w:pPr>
        <w:pStyle w:val="Heading1"/>
      </w:pPr>
      <w:r>
        <w:t>Screenshot submission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P2_M05_T01_A.png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Setup UI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P2_M05_T01_B.png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P2_M05_T02_A.png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P2_M05_T03_A.png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Optimization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P2_M05_T03_B.png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Optimization result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P2_M05_T04_A.png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Comparison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P2_M05_T04_B.png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Difference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P2_M05_T05_A.png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Final output</w:t>
            </w:r>
          </w:p>
        </w:tc>
      </w:tr>
    </w:tbl>
    <w:p>
      <w:pPr>
        <w:spacing w:after="0"/>
      </w:pPr>
    </w:p>
    <w:p>
      <w:r>
        <w:rPr>
          <w:b w:val="0"/>
        </w:rPr>
        <w:t>Required tasks: 5. Required screenshots: 8. Task count and screenshot count are different: some tasks need separate code and result images.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