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Beyond Match Maximization and Fairness: Retention-Optimized Two-Sided Matching</w:t>
      </w:r>
    </w:p>
    <w:p>
      <w:r>
        <w:t>Authors: Ren Kishimoto, Rikiya Takehi, Koichi Tanaka, Masahiro Nomura, Riku Togashi, Yoji Tomita, Yuta Saito</w:t>
      </w:r>
    </w:p>
    <w:p>
      <w:r>
        <w:t>Source: http://arxiv.org/abs/2602.15752v1</w:t>
      </w:r>
    </w:p>
    <w:p>
      <w:pPr>
        <w:pStyle w:val="Heading2"/>
      </w:pPr>
      <w:r>
        <w:t>Introduction</w:t>
      </w:r>
    </w:p>
    <w:p>
      <w:r>
        <w:t>INTRODUCTION Predominantly, recommendations for two-sided matching platforms like online dating (Neve &amp; Palo- mares, 2019; Pizzato et al., 2010b; Xia et al., 2015a) and recruitment (Jiang et al., 2020; Le et al., 2019; Yang et al., 2022), aim to maximize the overall number of matches between the two sides of users (Mine et al., 2013; Pizzato et al., 2010a; Palomares et al., 2021; Pizzato et al., 2010b; Qu et al., 2018). However, this objective leads to significant matching imbalances, where some users receive ∗Equal contribution. 1 Published as a conference paper at ICLR 2026 Figure 1: The relationship between retention and the number of matches collected on a large-scale online dating platform, showing females (left) and males (right). Details of the data in Appendix B. many matches, while many others rarely receive matches (Chen et al., 2023; Celdir et al., 2024). Consequently, users who get insufficient matches can be prompted to leave the platform (Pronk &amp; Denissen, 2020; dos Reis Alba, 2020; Dechant et al., 2019). Figure 1 shows the probability of a user staying on the platform in the next month given the number of matches they had, collected on a large-scale online dating platform (details of the data setup in Appendix B). We observe that the users with smaller numbers of matches have much higher chances of leaving the platform in the next month. It is problematic for many two-sided platforms to have users leaving the platform, particularly since many of these platforms rely on models where user retention directly determines platform success. An illustrative example is an online dating application that is mostly based on a subscription model, where user retention directly corresponds to profit. When the system focuses only on maximizing the number of matches, recommendations become concentrated on a small group of already popular users. This leaves many others with very few opportunities, even though those users are the most likely to leave if they do not get matches. As a result, the overall number of matches may increase, but the imbalance inevitably causes more users to churn (Chen et al., 2023; Celdir et al., 2024). To account for the problem of match maximization, one might consider fairness as a potential solu- tion (Tomita &amp; Yokoyama, 2024; Chen et al., 2023; Celdir et al., 2024; Morik et al., 2020). Fairness objectives, such as fairness of exposure (Singh &amp; Joachims, 2018), typically aim to ensure that every user receives the amount of exposure in proportion to their potential utility. However, while fairness might, in rare cases, be the ultimate goal of a platform, this is not true for the majority. Users do not suddenly change their behavior or reward the platform simply because they receive the amount of exposure specified by a fairness objective. In contrast, user retention is the ultimate goal for the majority of platforms, as it is directly tied to long-term sustainability and revenue generation in vari- ous business models (e.g., subscription-based services). In real-world practice, where user retention is the ultimate goal, casually choosing fairness formulations or methods leaves the optimization of retention up to chance. Specifically, fairness objectives are only effective if popular users require high exposure to stay on the platform, and less popular users need less exposure to stay. Such a pattern is not promised, as different users would have different satisfaction levels, often regardless of their popularity. To deal with the problem that existing methods do not account for user retention, we propose a new problem setting, where the objective is to maximize user retention for users on both sides of the matching platform. Instead of axiomatically defining fairness as in existing methods, we build data-driven algorithms based on formulations aligned with the real-world motivation, where user retention is the ultimate goal. Specifically, we introduce a novel dynamic Learning-to-Rank (LTR) algorithm, called Matching for Retention (MRet), which provides recommendations that lead to the highest rate of user retention. MRet first learns a personalized retention curve for each user based on profile and interaction history (like Figure 1 but for each user). Then, for each arriving user, MRet jointly considers two perspectives: the retention probability gains of the user receiving the recom- mendations, as well as the retention probability gains of the users who are being recommended. This means that the recommended users are chosen not only because they increase the likelihood of the receiver retaining, but also because their own retention can be impacted by the interaction. By explicitly modeling retention probability gains from both sides, our algorithm</w:t>
      </w:r>
    </w:p>
    <w:p>
      <w:pPr>
        <w:pStyle w:val="Heading2"/>
      </w:pPr>
      <w:r>
        <w:t>Conclusion</w:t>
      </w:r>
    </w:p>
    <w:p>
      <w:r>
        <w:t>McDonald et al., 2023; Hohnhold et al., 2015; Takehi et al., 2025; Saito et al., 2024) highlighted the necessity of incorporating long-term satisfac- tion into search and recommendation models. These works underscore the importance of long-term user engagement, which constitutes a primary objective for platforms. We propose a new problem setting, where the objective is to maximize user retention on both sides of the platform. Most prior approaches in two-sided matching optimize probabilistic recommen- dation lists represented as doubly stochastic matrices (Su et al., 2022; Tomita &amp; Yokoyama, 2024; Tomita et al., 2023). This formulation becomes computationally prohibitive as the number of users grows. In contrast, we introduce a different problem setting that extends dynamic LTR (Morik et al., 2020) to two-sided matching. This framework more realistically captures sequential user arrivals, significantly reduces computational complexity, and enables direct optimization of user retention. 6 CONCLUSIONS This paper introduces a new problem of optimizing user retention in a two-sided matching platform. While existing studies on two-sided platforms typically aim to maximize the number of success- ful matches between the two user sides, this makes some users receive more matches than others, prompting unpopular users to leave the platform. A high user abandonment rate is often unaccept- able for many two-sided matching platforms, as long-term sustainability and revenue depend on retaining users. Fairness objectives have been explored as a way to mitigate imbalance, but they are not the ultimate goal for most platforms and do not reliably ensure retention. Therefore, instead of axiomatically defining fairness, we formulate user retention as the main objective, directly reflecting the real-world motivation. We provide a theoretically grounded dynamic learning-to-rank algorithm called MRet, with empirical evaluations on synthetic data and real-world data collected on a ma- jor online-dating platform. As naturally expected but important, our results demonstrate that MRet retains significantly more users than match maximization and fairness-based methods. 10 Published as a conference paper at ICLR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