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Fractional-Order Federated Learning</w:t>
      </w:r>
    </w:p>
    <w:p>
      <w:r>
        <w:t>Authors: Mohammad Partohaghighi, Roummel Marcia, YangQuan Chen</w:t>
      </w:r>
    </w:p>
    <w:p>
      <w:r>
        <w:t>Source: http://arxiv.org/abs/2602.15380v1</w:t>
      </w:r>
    </w:p>
    <w:p>
      <w:pPr>
        <w:pStyle w:val="Heading2"/>
      </w:pPr>
      <w:r>
        <w:t>Introduction</w:t>
      </w:r>
    </w:p>
    <w:p>
      <w:r>
        <w:t>INTRODUCTION F EDERATED learning (FL) enables collaborative machine learning across decentralized clients, such as mobile de- vices or edge nodes, while preserving data privacy by keeping local datasets on-device [1]. Unlike traditional centralized optimization, FL faces unique challenges: non-independent and identically distributed (non-IID) data across clients, un- intermittent communication due to even data distributions, unreliable networks, and stringent privacy requirements [2]– [4]. These challenges lead to client drift, where local models diverge from the global objective, causing unstable conver- gence and blackuced generalization [5]. Additionally, ensuring privacy against potential data leakage or adversarial attacks is critical, often requiring techniques like differential privacy or secure aggregation, which can further complicate optimization [13], [17]. Addressing these issues requires optimization al- gorithms that can stabilize updates, blackuce communication costs, enhance robustness to data heterogeneity, and remain compatible with strong privacy guarantees provided by differ- ential privacy and secure aggregation mechanisms. Fractional calculus, a generalization of classical calculus, extends derivatives and integrals to non-integer orders, yield- ing non-local operators that encode memory effects and long- range temporal dependencies [8], [9]. In this work we focus on Caputo-type fractional derivatives with order 0 &lt; α ≤ 1, which are compatible with first-order optimization methods such as SGD and FedAvg while introducing history-dependent updates. Prior work has shown that fractional-order stochastic gradient methods (FOSGD) can stabilize non-convex optimiza- tion by weighting past gradients according to a power-law ker- nel, thereby smoothing noisy or highly variable updates [10]. Building on these ideas, we bring fractional-order optimization into the federated setting, where non-local, memory-aware updates are naturally suited to mitigate temporal misalignment and heterogeneity across decentralized clients. The problem addressed in this work is the unstable con- vergence of FL algorithms in non-IID settings, where local gradients misalign with the global objective, leading to slow 2 JOURNAL OF IEEE TRANSACTIONS ON ARTIFICIAL INTELLIGENCE, VOL. XX, NO. XX, MONTH 20XX or divergent training [2]. In scenarios like personalized FL for healthcare, this misalignment can stall convergence, especially when clients contribute intermittently. Existing methods, such as FedProx [5], SCAFFOLD [11], FDSE [35], FedBM [36] and MOON [12], tackle non-IID data through regularization, variance blackuction, or contrastive learning, but rely on integer-order gradients that lack memory effects. Similarly, privacy-preserving methods like DPSGD [13], [14] add noise to gradients to ensure differential privacy, but this often degrades model accuracy and slows convergence, especially in non-IID settings. Sparsified Secure Aggregation (Spars- eSecAgg) [17] blackuces communication overhead by sparsi- fying updates and aggregating them securely, but it struggles with extreme data heterogeneity and may compromise model performance due to information loss. We propose Fractional- Order Federated Averaging (FOFedAvg), which integrates Fractional-Order Stochastic Gradient Descent (FOSGD) with fractional order 0 &lt; α ≤ 1 [10] to leverage memory-aware gradients that capture historical dependencies and stabilize updates in non-IID scenarios while remaining compatible with privacy and communication-efficient techniques. To the best of our knowledge, FOFedAvg is the first FL algorithm that systematically embeds such fractional-order, non-local dynam- ics into a FedAvg-style training loop, explicitly exploiting long-range gradient memory to enhance robustness to data heterogeneity. Fractional calculus has shown promise in optimization and data analysis, offering flexible models for complex systems [19]. For example, fractional-order techniques have improved particle swarm optimization [20], image enhancement [21], and signal classification [22], by modeling memory-dependent dynamics. In FL, these properties are particularly valuable, as they enable algorithms to retain diverse gradient information from heterogeneous clients, addressing challenges like data skew and communication constraints [5]. Recent FL algorithms have advanced the field but face limitations in non-IID settings. FedProx adds proximal regular- ization to stabilize local updates [5], SCAFFOLD uses control variates to blackuce variance [11], and MOON employs con- trastive learning to align model representations [12]. However, these methods struggle with extreme data skew or sporadic client participation, as their integer-order gradients fail to cap- ture temporal dependencies across updates. DPSGD ensures differential privacy by adding Gaussian noise to gradients [13], but the noise can exacerbate gradient misalignment in non- IID settings, leading to slower convergence and blackuced accuracy. SparseSecAgg blackuces communication costs by sparsifying updates and using secure aggregation [17], but the loss of gradient information can hinder convergence in heterogeneous data scenarios. In contrast, FOFedAvg’s use of fractional-order gradients introduces a novel approach, leveraging memory effects to smooth updates and enhance global convergence. We show that, under standard smoothness and bounded-variance assumptions, the resulting fractional- order federated optimization converges to a stationary point, providing theoretical guarantees that complement its empirical robustness in heterogeneous environments. For example, on CIFAR-100</w:t>
      </w:r>
    </w:p>
    <w:p>
      <w:pPr>
        <w:pStyle w:val="Heading2"/>
      </w:pPr>
      <w:r>
        <w:t>Conclusion</w:t>
      </w:r>
    </w:p>
    <w:p>
      <w:r>
        <w:t>rounds increase, fur- ther emphasizing the role of fractional orders in improving generalization. Figure 13 highlights the importance of tuning fractional orders and communication rounds to optimize accuracy in federated learning. The combined visualizations show that fractional orders greater than α = 0.97, coupled with sufficient communication rounds, are crucial for achieving reliable and consistent performance on non-trivial datasets like CIFAR- 10. These results validate the potential of fractional-order optimization in blackucing communication costs while main- taining high accuracy, making FOFedAvg a practical solution for federated learning tasks. For a comprehensive evaluation of the Fractional-Order Fed- erated Averaging (FOFedAvg) algorithm, including detailed experimental settings, datasets, model architectures, hyperpa- rameters, statistical analyses, and performance comparisons across various configurations and datasets, refer to Appendix B. VII. CONCLUSION AND FUTURE WORK In this work, we introduced Fractional-Order Federated Av- eraging (FOFedAvg), a novel enhancement to the integer-order FedAvg algorithm that leverages Fractional-Order Stochastic Gradient Descent (FOSGD) to address key challenges in federated learning. By incorporating fractional derivatives, FOFedAvg effectively captures long-range dependencies and deeper historical leading to improved conver- gence rates, enhanced communication efficiency, and greater robustness against non-IID data distributions. Our extensive empirical evaluations on a diverse set of benchmark datasets, including MNIST, EMNIST, FEMNIST, the Cleveland Heart information, Disease dataset, CIFAR-10, CIFAR-100, Sent140, Pneumoni- aMNIST, and Edge-IIoTset, show that FOFedAvg is competi- tive with, and often outperforms, a wide range of established federated learning algorithms such as FedProx, FedNova, FedAdam, SCAFFOLD, MOON, FDSE, FedBM, FedAvg, DPSGD, and SparseSecAgg, particularly in highly challeng- ing non-IID scenarios. Furthermore, our theoretical analysis confirms FOFedAvg’s convergence to stationary points under standard smoothness assumptions, providing a solid founda- tion for its practical applicability. Future work will explore the optimization of FOFedAvg by addressing the challenge of identifying the optimal fractional order, which is critical for maximizing FOFedAvg’s performance across diverse federated learning scenarios. CONFLICT OF INTEREST STATEMENT The authors have no conflicts of interest to declare.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