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Parrots</w:t>
      </w:r>
    </w:p>
    <w:p>
      <w:r>
        <w:t>Parrots are colorful. They have different colors like blue, red, black, orange, green, yellow, and white. Parrots live in cactuses, nests, and underground holes.</w:t>
      </w:r>
    </w:p>
    <w:p>
      <w:r>
        <w:t>Some parrots eat roots, and some eat nectar and seeds. They have different bills. Macaws (a kind of parrot) crack things open. Other parrots dig up roots and bulbs from the ground.</w:t>
      </w:r>
    </w:p>
    <w:p>
      <w:r>
        <w:t>There are different kinds of parrots, but they all lay eggs. Parrots are pretty birds.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