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Dad</w:t>
      </w:r>
    </w:p>
    <w:p>
      <w:r>
        <w:t>I was at the hospital when my dad was dying. My mom and my sister were there, too. Mom was lighting candles in my dad’s room. My dad was going to have an operation. He said, “I’m going to be in a better place.” He said he loved me. My dad died after the operation. I don’t know why my dad died. I was only five years old, but I still remember. I hope when your dad dies, you will always remember him, too. I miss my dad. His dogs miss him. My family misses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