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Sweet Spring</w:t>
      </w:r>
    </w:p>
    <w:p>
      <w:r>
        <w:t>Spring is sweet because we can go boat riding, and bees come and take honey out of the flowers. I feel good because it is very, very, very hot outside, and I can go on the swings. The best part of spring is that my family can go to the beach.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