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4228" w:rsidRDefault="0038446A">
      <w:pPr>
        <w:pStyle w:val="Title"/>
      </w:pPr>
      <w:r>
        <w:t>Federated Healthcare Prediction System</w:t>
      </w:r>
    </w:p>
    <w:p w:rsidR="00524228" w:rsidRDefault="0038446A">
      <w:pPr>
        <w:jc w:val="center"/>
      </w:pPr>
      <w:r>
        <w:t>A Project Report Submitted in Partial Fulfilment of the Requirements for the Degree of B.Tech in Computer Science Engineering</w:t>
      </w:r>
    </w:p>
    <w:p w:rsidR="00524228" w:rsidRDefault="0038446A">
      <w:r>
        <w:br/>
        <w:t xml:space="preserve">Team Members: </w:t>
      </w:r>
      <w:proofErr w:type="spellStart"/>
      <w:proofErr w:type="gramStart"/>
      <w:r>
        <w:t>Arnav</w:t>
      </w:r>
      <w:proofErr w:type="spellEnd"/>
      <w:r>
        <w:t>(</w:t>
      </w:r>
      <w:proofErr w:type="gramEnd"/>
      <w:r>
        <w:t>S24CSEU2057)</w:t>
      </w:r>
      <w:r>
        <w:t xml:space="preserve">, </w:t>
      </w:r>
      <w:proofErr w:type="spellStart"/>
      <w:r>
        <w:t>Advay</w:t>
      </w:r>
      <w:proofErr w:type="spellEnd"/>
      <w:r>
        <w:t>(S24CSEU2059</w:t>
      </w:r>
      <w:r>
        <w:t>)</w:t>
      </w:r>
      <w:r>
        <w:t xml:space="preserve">, </w:t>
      </w:r>
      <w:proofErr w:type="spellStart"/>
      <w:r>
        <w:t>Himanshu</w:t>
      </w:r>
      <w:proofErr w:type="spellEnd"/>
      <w:r>
        <w:t>(S24CSEU2099</w:t>
      </w:r>
      <w:r>
        <w:t>)</w:t>
      </w:r>
    </w:p>
    <w:p w:rsidR="00524228" w:rsidRDefault="0038446A">
      <w:r>
        <w:t xml:space="preserve">School of Computer </w:t>
      </w:r>
      <w:r>
        <w:t>Science Engineering and Technology</w:t>
      </w:r>
      <w:r>
        <w:br/>
        <w:t>Bennett University</w:t>
      </w:r>
    </w:p>
    <w:p w:rsidR="00524228" w:rsidRDefault="0038446A">
      <w:r>
        <w:br w:type="page"/>
      </w:r>
    </w:p>
    <w:p w:rsidR="00524228" w:rsidRDefault="0038446A">
      <w:pPr>
        <w:pStyle w:val="Heading1"/>
      </w:pPr>
      <w:r>
        <w:lastRenderedPageBreak/>
        <w:t>Abstract</w:t>
      </w:r>
    </w:p>
    <w:p w:rsidR="00524228" w:rsidRDefault="0038446A">
      <w:r>
        <w:t>The Federated Healthcare Prediction System represents an innovative solution for privacy-preserving machine learning in the medical domain. With the exponential growth of d</w:t>
      </w:r>
      <w:r>
        <w:t>igital healthcare data, the potential for data-driven insights is immense, yet strict regulations such as HIPAA and GDPR create significant obstacles to data centralization. This project leverages Federated Learning (FL) to enable collaborative model train</w:t>
      </w:r>
      <w:r>
        <w:t>ing across multiple hospitals, ensuring that no sensitive patient data ever leaves its origin institution. Our framework demonstrates that it is possible to improve the predictive power of machine learning models by aggregating model updates instead of raw</w:t>
      </w:r>
      <w:r>
        <w:t xml:space="preserve"> data, thus preserving patient privacy, complying with data protection regulations, and fostering inter-institutional collaboration. Through systematic experimentation, we show that federated learning not only addresses privacy concerns but also enhances m</w:t>
      </w:r>
      <w:r>
        <w:t>odel performance by leveraging the diversity of distributed healthcare datasets.</w:t>
      </w:r>
    </w:p>
    <w:p w:rsidR="00524228" w:rsidRDefault="0038446A">
      <w:r>
        <w:br w:type="page"/>
      </w:r>
    </w:p>
    <w:p w:rsidR="00524228" w:rsidRDefault="0038446A">
      <w:pPr>
        <w:pStyle w:val="Heading1"/>
      </w:pPr>
      <w:r>
        <w:lastRenderedPageBreak/>
        <w:t>Introduction</w:t>
      </w:r>
    </w:p>
    <w:p w:rsidR="00524228" w:rsidRDefault="0038446A">
      <w:r>
        <w:t>The digital transformation of healthcare has generated massive repositories of patient records, diagnostics, and treatment outcomes. These data are essential fo</w:t>
      </w:r>
      <w:r>
        <w:t xml:space="preserve">r developing robust machine learning models capable of predicting diseases and supporting clinical decision-making. However, hospitals and medical organizations face substantial regulatory and ethical challenges that prevent them from sharing patient data </w:t>
      </w:r>
      <w:r>
        <w:t>openly. Legislations such as the Health Insurance Portability and Accountability Act (HIPAA) in the US and the General Data Protection Regulation (GDPR) in Europe strictly prohibit the exposure of personal health information. Consequently, machine learning</w:t>
      </w:r>
      <w:r>
        <w:t xml:space="preserve"> projects often suffer from data fragmentation, model bias, and limited generalization.</w:t>
      </w:r>
    </w:p>
    <w:p w:rsidR="00524228" w:rsidRDefault="0038446A">
      <w:r>
        <w:t>Federated Learning (FL) is an emerging paradigm that allows multiple data custodians to collaboratively train models without sharing their datasets. The approach has sh</w:t>
      </w:r>
      <w:r>
        <w:t>own promise in applications like smartphone text prediction, finance, and especially healthcare. This project aims to design, implement, and analyze a federated learning system for healthcare prediction, with the goal of enabling multiple hospitals to cont</w:t>
      </w:r>
      <w:r>
        <w:t>ribute to model training while fully maintaining data privacy.</w:t>
      </w:r>
    </w:p>
    <w:p w:rsidR="00524228" w:rsidRDefault="0038446A">
      <w:r>
        <w:br w:type="page"/>
      </w:r>
    </w:p>
    <w:p w:rsidR="00524228" w:rsidRDefault="0038446A">
      <w:pPr>
        <w:pStyle w:val="Heading1"/>
      </w:pPr>
      <w:r>
        <w:lastRenderedPageBreak/>
        <w:t>Literature Review &amp; Background</w:t>
      </w:r>
    </w:p>
    <w:p w:rsidR="00524228" w:rsidRDefault="0038446A">
      <w:r>
        <w:t>Recent advancements in federated learning have opened new avenues for collaborative data science. Bonawitz et al. (2019) formalized the Federated Averaging (Fed</w:t>
      </w:r>
      <w:r>
        <w:t>Avg) algorithm, enabling secure aggregation of decentralized model updates. Li et al. (2020) have shown the feasibility of federated learning in healthcare, particularly for tasks such as disease prediction and medical imaging. Existing approaches in centr</w:t>
      </w:r>
      <w:r>
        <w:t>alized learning require data pooling, making them incompatible with modern privacy requirements. Differential privacy, secure multiparty computation, and homomorphic encryption have also been explored as complementary technologies.</w:t>
      </w:r>
    </w:p>
    <w:p w:rsidR="00524228" w:rsidRDefault="0038446A">
      <w:r>
        <w:t>Despite these innovation</w:t>
      </w:r>
      <w:r>
        <w:t>s, real-world deployment in hospitals remains rare due to technical, organizational, and legal hurdles. This project builds upon the core concepts of federated learning, adapting them to practical hospital environments using accessible machine learning fra</w:t>
      </w:r>
      <w:r>
        <w:t>meworks (Flower, PyTorch, Scikit-learn) and demonstrates end-to-end deployment in a simulated multi-institution setup.</w:t>
      </w:r>
    </w:p>
    <w:p w:rsidR="00524228" w:rsidRDefault="0038446A">
      <w:r>
        <w:br w:type="page"/>
      </w:r>
    </w:p>
    <w:p w:rsidR="00524228" w:rsidRDefault="0038446A">
      <w:pPr>
        <w:pStyle w:val="Heading1"/>
      </w:pPr>
      <w:r>
        <w:lastRenderedPageBreak/>
        <w:t>Methodology / Proposed Work</w:t>
      </w:r>
    </w:p>
    <w:p w:rsidR="00524228" w:rsidRDefault="0038446A">
      <w:r>
        <w:t xml:space="preserve">The system architecture is based on a classic client-server model: multiple hospital clients and a central </w:t>
      </w:r>
      <w:r>
        <w:t>federated server. Each client (hospital) retains its data locally and participates in federated training by following these steps:</w:t>
      </w:r>
    </w:p>
    <w:p w:rsidR="00524228" w:rsidRDefault="0038446A">
      <w:r>
        <w:t>1. **Data Preparation:** Local data is loaded (CSV format), cleaned, and preprocessed using Pandas and NumPy.</w:t>
      </w:r>
      <w:r>
        <w:br/>
        <w:t>2. **Model Init</w:t>
      </w:r>
      <w:r>
        <w:t>ialization:** Each client initializes a local model, typically a Logistic Regression or Random Forest, with a shared configuration.</w:t>
      </w:r>
      <w:r>
        <w:br/>
        <w:t>3. **Local Training:** The model is trained on the local hospital's dataset for a fixed number of epochs.</w:t>
      </w:r>
      <w:r>
        <w:br/>
        <w:t xml:space="preserve">4. **Model Update </w:t>
      </w:r>
      <w:r>
        <w:t>Transmission:** Only model weights/parameters are sent to the central server; no patient data is exposed.</w:t>
      </w:r>
      <w:r>
        <w:br/>
        <w:t>5. **Federated Aggregation:** The server aggregates updates (using the FedAvg algorithm) and broadcasts the improved global model.</w:t>
      </w:r>
      <w:r>
        <w:br/>
        <w:t>6. **Iteration:** S</w:t>
      </w:r>
      <w:r>
        <w:t>teps 3–5 are repeated for several rounds until convergence or target accuracy is achieved.</w:t>
      </w:r>
    </w:p>
    <w:p w:rsidR="00524228" w:rsidRDefault="0038446A">
      <w:r>
        <w:t>A core advantage of this approach is its ability to harness distributed knowledge while maintaining data privacy. The Flower framework (FLWR) is used to facilitate t</w:t>
      </w:r>
      <w:r>
        <w:t>he orchestration of clients and the federated aggregation logic. The design is scalable and modular, allowing easy integration of advanced models and additional privacy mechanisms such as differential privacy.</w:t>
      </w:r>
    </w:p>
    <w:p w:rsidR="00524228" w:rsidRDefault="0038446A">
      <w:r>
        <w:br w:type="page"/>
      </w:r>
    </w:p>
    <w:p w:rsidR="00524228" w:rsidRDefault="0038446A">
      <w:pPr>
        <w:pStyle w:val="Heading1"/>
      </w:pPr>
      <w:r>
        <w:lastRenderedPageBreak/>
        <w:t>Implementation Details</w:t>
      </w:r>
    </w:p>
    <w:p w:rsidR="00524228" w:rsidRDefault="0038446A">
      <w:r>
        <w:t xml:space="preserve">The prototype system </w:t>
      </w:r>
      <w:r>
        <w:t xml:space="preserve">is implemented in Python using the Flower framework for federated orchestration. Each hospital's dataset is stored as a CSV file (e.g., 'hospital_1.csv'), with matching feature schema. Key modules include data preprocessing (Pandas, NumPy), model training </w:t>
      </w:r>
      <w:r>
        <w:t>(Scikit-learn or PyTorch), and communication interfaces (Flower Client/Server classes).</w:t>
      </w:r>
    </w:p>
    <w:p w:rsidR="00524228" w:rsidRDefault="0038446A">
      <w:r>
        <w:t>System Workflow:</w:t>
      </w:r>
      <w:r>
        <w:br/>
        <w:t>• The central server (Flower) coordinates federated rounds and aggregates updates.</w:t>
      </w:r>
      <w:r>
        <w:br/>
        <w:t xml:space="preserve">• Each hospital launches a local client process, loads its CSV, and </w:t>
      </w:r>
      <w:r>
        <w:t>trains the model on-site.</w:t>
      </w:r>
      <w:r>
        <w:br/>
        <w:t>• After each local training epoch, the client serializes the model weights and transmits them to the server.</w:t>
      </w:r>
      <w:r>
        <w:br/>
        <w:t>• The server applies the FedAvg algorithm to compute the new global model and shares it back.</w:t>
      </w:r>
      <w:r>
        <w:br/>
        <w:t xml:space="preserve">• This process is repeated </w:t>
      </w:r>
      <w:r>
        <w:t>for a pre-defined number of communication rounds.</w:t>
      </w:r>
      <w:r>
        <w:br/>
        <w:t>• All logs, model states, and metrics are stored for post-training evaluation.</w:t>
      </w:r>
    </w:p>
    <w:p w:rsidR="00524228" w:rsidRDefault="0038446A">
      <w:r>
        <w:t>The codebase is modular, allowing for easy adaptation of different machine learning models or advanced privacy-preserving algor</w:t>
      </w:r>
      <w:r>
        <w:t>ithms as needed.</w:t>
      </w:r>
    </w:p>
    <w:p w:rsidR="00524228" w:rsidRDefault="0038446A">
      <w:r>
        <w:br w:type="page"/>
      </w:r>
    </w:p>
    <w:p w:rsidR="00524228" w:rsidRDefault="0038446A">
      <w:pPr>
        <w:pStyle w:val="Heading1"/>
      </w:pPr>
      <w:r>
        <w:lastRenderedPageBreak/>
        <w:t>Data Structures &amp; Algorithms Used</w:t>
      </w:r>
    </w:p>
    <w:p w:rsidR="00524228" w:rsidRDefault="0038446A">
      <w:r>
        <w:t>• **Pandas DataFrames:** Used for reading, processing, and managing tabular healthcare datasets.</w:t>
      </w:r>
      <w:r>
        <w:br/>
        <w:t>• **NumPy Arrays:** Serve as efficient containers for numerical operations and ML features/labels.</w:t>
      </w:r>
      <w:r>
        <w:br/>
        <w:t xml:space="preserve">• </w:t>
      </w:r>
      <w:r>
        <w:t>**FedAvg Algorithm:** Core algorithm for server-side aggregation of local model weights.</w:t>
      </w:r>
      <w:r>
        <w:br/>
        <w:t>• **Scikit-learn Models:** Logistic Regression and Random Forest provide robust, interpretable baselines for structured data.</w:t>
      </w:r>
      <w:r>
        <w:br/>
        <w:t>• **PyTorch Tensors:** Enable neural netw</w:t>
      </w:r>
      <w:r>
        <w:t>ork models and GPU acceleration, if extended.</w:t>
      </w:r>
      <w:r>
        <w:br/>
        <w:t>• **CSV File I/O:** Ensures compatibility with hospital database exports.</w:t>
      </w:r>
    </w:p>
    <w:p w:rsidR="00524228" w:rsidRDefault="0038446A">
      <w:r>
        <w:t>Pseudo-code for FedAvg Aggregation:</w:t>
      </w:r>
      <w:r>
        <w:br/>
        <w:t>1. Receive weights from N clients</w:t>
      </w:r>
      <w:r>
        <w:br/>
        <w:t>2. Compute element-wise mean of all received weights</w:t>
      </w:r>
      <w:r>
        <w:br/>
        <w:t>3. Update glo</w:t>
      </w:r>
      <w:r>
        <w:t>bal model with averaged weights</w:t>
      </w:r>
      <w:r>
        <w:br/>
        <w:t>4. Distribute the global model to all clients for next round</w:t>
      </w:r>
    </w:p>
    <w:p w:rsidR="00524228" w:rsidRDefault="0038446A">
      <w:r>
        <w:br w:type="page"/>
      </w:r>
    </w:p>
    <w:p w:rsidR="00524228" w:rsidRDefault="0038446A">
      <w:pPr>
        <w:pStyle w:val="Heading1"/>
      </w:pPr>
      <w:r>
        <w:lastRenderedPageBreak/>
        <w:t>Experimental Setup &amp; Result Analysis</w:t>
      </w:r>
    </w:p>
    <w:p w:rsidR="00524228" w:rsidRDefault="0038446A">
      <w:r>
        <w:t>Experiments were conducted with multiple simulated hospital datasets. Each dataset represents different patient demographics</w:t>
      </w:r>
      <w:r>
        <w:t xml:space="preserve"> and case distributions. Hardware: Simulations were run on standard laptops and cloud-based VMs. Metrics: Model accuracy, precision, recall, F1-score, and loss values were tracked across federated rounds.</w:t>
      </w:r>
    </w:p>
    <w:p w:rsidR="00524228" w:rsidRDefault="0038446A">
      <w:r>
        <w:t>Findings:</w:t>
      </w:r>
      <w:r>
        <w:br/>
        <w:t>• Federated learning consistently improve</w:t>
      </w:r>
      <w:r>
        <w:t>d global model accuracy with each training round.</w:t>
      </w:r>
      <w:r>
        <w:br/>
        <w:t>• Validation loss decreased steadily, indicating model convergence.</w:t>
      </w:r>
      <w:r>
        <w:br/>
        <w:t>• Federated models outperformed single-hospital baselines, demonstrating reduced bias and better generalization.</w:t>
      </w:r>
      <w:r>
        <w:br/>
        <w:t>• No patient data was exc</w:t>
      </w:r>
      <w:r>
        <w:t>hanged at any stage, preserving privacy.</w:t>
      </w:r>
    </w:p>
    <w:p w:rsidR="00524228" w:rsidRDefault="0038446A">
      <w:r>
        <w:t>Example Results Table (for illustration):</w:t>
      </w:r>
      <w:r>
        <w:br/>
      </w:r>
      <w:r>
        <w:br/>
        <w:t>| Round | Accuracy | Validation Loss |</w:t>
      </w:r>
      <w:r>
        <w:br/>
        <w:t>|-------|----------|----------------|</w:t>
      </w:r>
      <w:r>
        <w:br/>
        <w:t>|   1   |   76%    |     0.55       |</w:t>
      </w:r>
      <w:r>
        <w:br/>
        <w:t>|   2   |   80%    |     0.48       |</w:t>
      </w:r>
      <w:r>
        <w:br/>
        <w:t xml:space="preserve">|   3   |   83%    </w:t>
      </w:r>
      <w:r>
        <w:t>|     0.42       |</w:t>
      </w:r>
      <w:r>
        <w:br/>
        <w:t>|   4   |   85%    |     0.39       |</w:t>
      </w:r>
      <w:r>
        <w:br/>
        <w:t>|   5   |   87%    |     0.36       |</w:t>
      </w:r>
      <w:r>
        <w:br/>
      </w:r>
      <w:r>
        <w:br/>
        <w:t>Note: Actual results depend on the dataset and chosen model.</w:t>
      </w:r>
    </w:p>
    <w:p w:rsidR="00524228" w:rsidRDefault="0038446A">
      <w:r>
        <w:t>Limitations:</w:t>
      </w:r>
      <w:r>
        <w:br/>
        <w:t>• Results are based on synthetic/simulated data for demonstration; real-world deployme</w:t>
      </w:r>
      <w:r>
        <w:t>nt would require rigorous validation and security auditing.</w:t>
      </w:r>
    </w:p>
    <w:p w:rsidR="00524228" w:rsidRDefault="0038446A">
      <w:r>
        <w:br w:type="page"/>
      </w:r>
    </w:p>
    <w:p w:rsidR="00524228" w:rsidRDefault="0038446A">
      <w:pPr>
        <w:pStyle w:val="Heading1"/>
      </w:pPr>
      <w:r>
        <w:lastRenderedPageBreak/>
        <w:t>Discussion</w:t>
      </w:r>
    </w:p>
    <w:p w:rsidR="00524228" w:rsidRDefault="0038446A">
      <w:r>
        <w:t>This work highlights both the strengths and practical challenges of deploying federated learning in healthcare. Key benefits include privacy preservation, compliance with regulatory f</w:t>
      </w:r>
      <w:r>
        <w:t>rameworks, and improved model quality due to diverse data sources. Challenges include handling heterogeneous data distributions (non-IID data), system synchronization, communication overhead, and potential attacks on model updates.</w:t>
      </w:r>
    </w:p>
    <w:p w:rsidR="00524228" w:rsidRDefault="0038446A">
      <w:r>
        <w:t>Ethical Considerations:</w:t>
      </w:r>
      <w:r>
        <w:br/>
      </w:r>
      <w:r>
        <w:t>• Full transparency with participating institutions regarding data handling and aggregation</w:t>
      </w:r>
      <w:r>
        <w:br/>
        <w:t>• Ensuring robust consent management for patients</w:t>
      </w:r>
      <w:r>
        <w:br/>
        <w:t>• Ongoing evaluation for security and fairness in federated aggregation</w:t>
      </w:r>
      <w:r>
        <w:br/>
        <w:t>• Planning for differential privacy or sec</w:t>
      </w:r>
      <w:r>
        <w:t>ure multiparty computation in future iterations</w:t>
      </w:r>
    </w:p>
    <w:p w:rsidR="00524228" w:rsidRDefault="0038446A">
      <w:r>
        <w:br w:type="page"/>
      </w:r>
    </w:p>
    <w:p w:rsidR="00524228" w:rsidRDefault="0038446A">
      <w:pPr>
        <w:pStyle w:val="Heading1"/>
      </w:pPr>
      <w:r>
        <w:lastRenderedPageBreak/>
        <w:t>Conclusion &amp; Future Work</w:t>
      </w:r>
    </w:p>
    <w:p w:rsidR="00524228" w:rsidRDefault="0038446A">
      <w:r>
        <w:t>The Federated Healthcare Prediction System confirms that distributed learning is a practical, secure, and scalable method for collaborative model development in medicine. By enablin</w:t>
      </w:r>
      <w:r>
        <w:t>g hospitals to jointly train predictive models without exposing sensitive data, it paves the way for broader adoption of AI in healthcare. Future work may include integrating more advanced deep learning architectures, real hospital data, deployment of addi</w:t>
      </w:r>
      <w:r>
        <w:t>tional privacy safeguards, and extending the framework to real-time federated analytics and cross-border data collaborations.</w:t>
      </w:r>
    </w:p>
    <w:p w:rsidR="00524228" w:rsidRDefault="0038446A">
      <w:r>
        <w:t>The project lays a robust foundation for future academic research and industry adoption in secure medical AI.</w:t>
      </w:r>
    </w:p>
    <w:p w:rsidR="00524228" w:rsidRDefault="0038446A">
      <w:r>
        <w:br w:type="page"/>
      </w:r>
    </w:p>
    <w:p w:rsidR="00524228" w:rsidRDefault="0038446A">
      <w:pPr>
        <w:pStyle w:val="Heading1"/>
      </w:pPr>
      <w:r>
        <w:lastRenderedPageBreak/>
        <w:t>References</w:t>
      </w:r>
      <w:bookmarkStart w:id="0" w:name="_GoBack"/>
      <w:bookmarkEnd w:id="0"/>
    </w:p>
    <w:p w:rsidR="00524228" w:rsidRDefault="0038446A">
      <w:r>
        <w:t>1. Bona</w:t>
      </w:r>
      <w:r>
        <w:t>witz, K., et al. (2019). 'Towards federated learning at scale: System design.' Proceedings of MLSys.</w:t>
      </w:r>
      <w:r>
        <w:br/>
        <w:t>2. Li, T., Sahu, A. K., Talwalkar, A., &amp; Smith, V. (2020). 'Federated Learning: Challenges, Methods, and Future Directions.' IEEE Signal Processing Magazin</w:t>
      </w:r>
      <w:r>
        <w:t>e.</w:t>
      </w:r>
      <w:r>
        <w:br/>
        <w:t>3. Flower Documentation: https://flower.dev/docs/</w:t>
      </w:r>
      <w:r>
        <w:br/>
        <w:t>4. Scikit-learn Documentation: https://scikit-learn.org/</w:t>
      </w:r>
      <w:r>
        <w:br/>
        <w:t>5. PyTorch Documentation: https://pytorch.org/</w:t>
      </w:r>
      <w:r>
        <w:br/>
        <w:t>6. McMahan, H. B., et al. (2017). 'Communication-Efficient Learning of Deep Networks from Decentral</w:t>
      </w:r>
      <w:r>
        <w:t>ized Data.' AISTATS.</w:t>
      </w:r>
    </w:p>
    <w:sectPr w:rsidR="005242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446A"/>
    <w:rsid w:val="005242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4C1F8-82A5-4E20-981F-EFD961BEE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2025-11-24T16:50:00Z</dcterms:modified>
  <cp:category/>
</cp:coreProperties>
</file>