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56buw36yr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Structural Aspects of the Software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upaxxa7ny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Intelligent Steam Statistics Chatbot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e8thne16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Identification of Key Classes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structural design of the Intelligent Steam Statistics Chatbot is based on modular and layered architecture principles. The following key classes are involved in the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ngwnmh83o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Class: User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class represents a registered user of the system.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 (Private):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userId: Integer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username: String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String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passwordHash: String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steamId: String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attributes are declared as private to ensure encapsulation and data security.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(Public):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register(): Boolean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login(): Boolean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logout(): Void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updateSteamId(steamId: String): Void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methods are public to allow interaction with the user object while maintaining controlled access to internal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imp2fxp13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Class: AuthenticationService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AuthenticationService class handles user authentication and registration logic.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 (Private):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users: List of User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(Public):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validateCredentials(email: String, password: String): Boolean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hashPassword(password: String): String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createUser(user: User): Void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ensures secure handling of login credentials and password hashing.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1ir1wgqgn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Class: QueryHandler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QueryHandler class acts as the controller that manages incoming user queries and routes them through the system.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 (Private):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intentService: IntentDetectionService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taskExecutor: TaskExecutionService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(Public):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handleQuery(query: String, user: User): String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coordinates intent detection, task execution, and final response generation.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ml7w9zix6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Class: IntentDetectionService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is responsible for detecting the user’s intent using the Gemini API.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 (Private):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apiKey: String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(Public):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detectIntent(query: String): Intent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extractEntities(query: String): Map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transforms natural language queries into structured intents.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ajp3pdr7g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Class: TaskExecutionService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TaskExecutionService class executes business logic based on detected intent.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 (Private):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steamService: SteamAPIService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(Public):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executeTask(intent: Intent, user: User): RawData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determines which Steam API request to perform and retrieves raw gaming data.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vepu8w8wb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Class: SteamAPIService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manages communication with the Steam Web API.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 (Private):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apiKey: String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(Public):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fetchUserStats(steamId: String): RawData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fetchRecentGames(steamId: String): RawData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retrieves game statistics and activity information from Steam.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h2dxl5pvn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Class: DataProcessor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DataProcessor class formats and processes raw data received from Steam.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 (Private):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rawData: RawData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(Public):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processStats(data: RawData): ProcessedData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generateChart(data: ProcessedData): Chart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generateRecommendations(data: ProcessedData): List of String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converts raw numerical data into readable summaries, charts, and recommendations.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3k89u1fe8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jfh8epeqd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d7c2rssid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5gyo7d3ld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Class: Intent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Intent class represents the structured form of a user query.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 (Private):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intentType: String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entities: Map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(Public):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getIntentType(): String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stores the detected intent and associated entities.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6xv9e3bw5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Relationships Between Classes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classes are interconnected through well-defined relationships following object-oriented design principles.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m1ye974bv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Association Relationships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AuthenticationService class is associated with the User class.</w:t>
        <w:br w:type="textWrapping"/>
        <w:t xml:space="preserve">Cardinality: One AuthenticationService manages zero or more Users (1 to 0..*).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QueryHandler class is associated with the User class.</w:t>
        <w:br w:type="textWrapping"/>
        <w:t xml:space="preserve">Cardinality: One User interacts with one QueryHandler instance during a session (1 to 1).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QueryHandler class is associated with the IntentDetectionService and TaskExecutionService classes.</w:t>
        <w:br w:type="textWrapping"/>
        <w:t xml:space="preserve">Cardinality: One QueryHandler uses exactly one instance of each service (1 to 1).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TaskExecutionService class is associated with the SteamAPIService and DataProcessor classes.</w:t>
        <w:br w:type="textWrapping"/>
        <w:t xml:space="preserve">Cardinality: One TaskExecutionService interacts with one SteamAPIService and one DataProcessor (1 to 1).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IntentDetectionService class is associated with the Intent class.</w:t>
        <w:br w:type="textWrapping"/>
        <w:t xml:space="preserve">Cardinality: One IntentDetectionService generates one Intent object per query (1 to 1).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796uyo9er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ltnxyl2qp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j1mcf2ddf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Aggregation Relationship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TaskExecutionService has an aggregation relationship with SteamAPIService.</w:t>
        <w:br w:type="textWrapping"/>
        <w:t xml:space="preserve">This indicates that TaskExecutionService uses SteamAPIService but does not own its lifecycle.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tcki2ejp9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lebsm7cw9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Composition Relationship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AuthenticationService has a composition-like responsibility toward User management since it controls the creation and validation of User objects within the system context.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4p5dtk0t5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Overall Structural Justification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class structure follows the principle of separation of concerns: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handles user-specific data.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AuthenticationService manages security.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QueryHandler controls request flow.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IntentDetectionService handles NLP logic.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TaskExecutionService manages business logic.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SteamAPIService handles external API communication.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DataProcessor formats and prepares final output.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modular structure ensures maintainability, scalability, and clear responsibility distribution within the system.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