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22" w:before="322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48"/>
          <w:szCs w:val="48"/>
          <w:rtl w:val="0"/>
        </w:rPr>
        <w:t xml:space="preserve">Project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1. Design Intent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We set out to create a very fun and lighthearted experience with this project, create a fun project with ourselves to test our limits as people who had never touched electronics before this module began, to being a cute pet for people to look at and get attached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It’s meant to act almost like a first prototype for a robotic pet for a kid, complete with animations and music aiming to stimulate.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2. Inspiration &amp;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Inspired by Rocky from Project Hail Mary, R2D2 from Star Wars, The Graduation Bear by Kanye 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</w:rPr>
        <w:drawing>
          <wp:inline distB="114300" distT="114300" distL="114300" distR="114300">
            <wp:extent cx="2882508" cy="161894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2508" cy="1618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7f7f7f"/>
        </w:rPr>
        <w:drawing>
          <wp:inline distB="114300" distT="114300" distL="114300" distR="114300">
            <wp:extent cx="1795463" cy="179546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1795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3. User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Play" w:cs="Play" w:eastAsia="Play" w:hAnsi="Play"/>
          <w:i w:val="1"/>
          <w:iCs w:val="1"/>
          <w:color w:val="7f7f7f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7f7f7f"/>
          <w:sz w:val="24"/>
          <w:szCs w:val="24"/>
          <w:rtl w:val="0"/>
        </w:rPr>
        <w:t xml:space="preserve">Step-by-step experience of the user: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A user walks by this robot, standing on its stage, with a tablet beside it explaining what it is, what is does.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i w:val="1"/>
          <w:iCs w:val="1"/>
          <w:color w:val="7f7f7f"/>
          <w:u w:val="no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Intrigued, the user decides to flip the switch behind the bot’s head.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i w:val="1"/>
          <w:iCs w:val="1"/>
          <w:color w:val="7f7f7f"/>
          <w:u w:val="no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Suddenly, it comes to life, with a fun robotic voice and an animation making it seem friendly, it introduces itself, YeezyBot.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i w:val="1"/>
          <w:iCs w:val="1"/>
          <w:color w:val="7f7f7f"/>
          <w:u w:val="no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It goes through it’s routine, dances to a song, idles to a Mario Theme, and finally, it walks towards you, wanting to be your friend 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281" w:before="281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4.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Play" w:cs="Play" w:eastAsia="Play" w:hAnsi="Play"/>
          <w:i w:val="1"/>
          <w:iCs w:val="1"/>
          <w:color w:val="7f7f7f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7f7f7f"/>
          <w:sz w:val="24"/>
          <w:szCs w:val="24"/>
          <w:rtl w:val="0"/>
        </w:rPr>
        <w:t xml:space="preserve">Define measurable success: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Speaker and Animations startup in &lt;1 second of each 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User experience </w:t>
      </w:r>
      <w:r w:rsidDel="00000000" w:rsidR="00000000" w:rsidRPr="00000000">
        <w:rPr>
          <w:i w:val="1"/>
          <w:iCs w:val="1"/>
          <w:color w:val="7f7f7f"/>
          <w:rtl w:val="0"/>
        </w:rPr>
        <w:t xml:space="preserve">relies on the user only turning a switch on, and not having to interfere with any of the servo positions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i w:val="1"/>
          <w:iCs w:val="1"/>
          <w:color w:val="7f7f7f"/>
          <w:u w:val="no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Animation goes through the entire 2:35 minute routine uninterrupted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The robot doesn’t tip over or walk off its stage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5. System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Yeezybot is an ESP32-based quadruped that performs a walking/dance routine with on-board OLED animation and audio playback. The ESP32 runs MicroPython and drives three peripheral subsystems . An I2C link (SCL=22, SDA=21, 400 kHz) talks to a PCA9685 16-channel PWM controller, which generates 50 Hz servo pulses for the eight leg servos — four hip joints and four knee joints arranged as a diagonal-trot gait with rear-biased back-lean to compensate for the front-heavy chassis. A dedicated SPI bus (SCK=18, MOSI=23, DC=2, RST=4, CS=5, 20 MHz) streams a 1,210-frame MONO_VLSB animation (⁠ comp4.bin ⁠) to a 128×64 SSD1309 OLED, with frame advances interleaved into the servo step loop so playback never stalls the walk. A DFPlayer Mini, driven over UART with its serial command protocol, plays the matching audio track from microSD in lockstep with the dance routine.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6. High-Level Block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Play" w:cs="Play" w:eastAsia="Play" w:hAnsi="Play"/>
          <w:i w:val="1"/>
          <w:iCs w:val="1"/>
          <w:color w:val="7f7f7f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color w:val="7f7f7f"/>
          <w:sz w:val="24"/>
          <w:szCs w:val="24"/>
          <w:rtl w:val="0"/>
        </w:rPr>
        <w:t xml:space="preserve">👉 </w:t>
      </w:r>
      <w:r w:rsidDel="00000000" w:rsidR="00000000" w:rsidRPr="00000000">
        <w:rPr>
          <w:rFonts w:ascii="Play" w:cs="Play" w:eastAsia="Play" w:hAnsi="Play"/>
          <w:i w:val="1"/>
          <w:iCs w:val="1"/>
          <w:color w:val="7f7f7f"/>
          <w:sz w:val="24"/>
          <w:szCs w:val="24"/>
          <w:rtl w:val="0"/>
        </w:rPr>
        <w:t xml:space="preserve">Visual diagram of system components and flow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</w:rPr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7. Input / Output Mapping</w:t>
      </w:r>
      <w:r w:rsidDel="00000000" w:rsidR="00000000" w:rsidRPr="00000000">
        <w:rPr>
          <w:rtl w:val="0"/>
        </w:rPr>
      </w:r>
    </w:p>
    <w:tbl>
      <w:tblPr>
        <w:tblStyle w:val="Table1"/>
        <w:tblW w:w="7073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190"/>
        <w:gridCol w:w="2494"/>
        <w:gridCol w:w="2389"/>
        <w:tblGridChange w:id="0">
          <w:tblGrid>
            <w:gridCol w:w="2190"/>
            <w:gridCol w:w="2494"/>
            <w:gridCol w:w="238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7.4V power supply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Buck convertor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5v power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Servo channels to pca9685 channels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Servo driver/i2c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Individual control over servos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Pca9685 through SCL AND SDA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over channels on the driver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 SD Card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DF Player Mini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.mp3 files played over speaker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 sequences as bin files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OLED Display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spacing w:after="281" w:before="281" w:lineRule="auto"/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8. Sketches &amp; Concepts</w:t>
      </w:r>
    </w:p>
    <w:p w:rsidR="00000000" w:rsidDel="00000000" w:rsidP="00000000" w:rsidRDefault="00000000" w:rsidRPr="00000000" w14:paraId="00000034">
      <w:pPr>
        <w:spacing w:line="278.00000000000006" w:lineRule="auto"/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f4761"/>
          <w:sz w:val="28"/>
          <w:szCs w:val="28"/>
        </w:rPr>
        <w:drawing>
          <wp:inline distB="114300" distT="114300" distL="114300" distR="114300">
            <wp:extent cx="5943600" cy="44577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0" distT="0" distL="114300" distR="114300">
            <wp:extent cx="5943600" cy="44577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9. Final System Architecture (Labelled)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</w:rPr>
        <w:drawing>
          <wp:inline distB="114300" distT="114300" distL="114300" distR="114300">
            <wp:extent cx="5943600" cy="3365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7f7f7f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ay" w:cs="Play" w:eastAsia="Play" w:hAnsi="Play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