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A4C95" w14:textId="4529EE89" w:rsidR="00ED76EF" w:rsidRPr="00527B4E" w:rsidRDefault="00527B4E" w:rsidP="00197DBF">
      <w:pPr>
        <w:pStyle w:val="Title"/>
        <w:rPr>
          <w:lang w:val="en-US"/>
        </w:rPr>
      </w:pPr>
      <w:r>
        <w:rPr>
          <w:lang w:val="en-US"/>
        </w:rPr>
        <w:t>Guide to analysis procedure</w:t>
      </w:r>
    </w:p>
    <w:p w14:paraId="370AE97D" w14:textId="3B37B74E" w:rsidR="00EA4E4A" w:rsidRDefault="00EA4E4A">
      <w:pPr>
        <w:rPr>
          <w:lang w:val="en-US"/>
        </w:rPr>
      </w:pPr>
      <w:r>
        <w:rPr>
          <w:lang w:val="en-US"/>
        </w:rPr>
        <w:t xml:space="preserve">The MATLAB codes for replicating the results in the paper (DOI?) are in the folder </w:t>
      </w:r>
      <w:r w:rsidRPr="001A74F7">
        <w:rPr>
          <w:rFonts w:ascii="Courier New" w:hAnsi="Courier New" w:cs="Courier New"/>
          <w:lang w:val="en-US"/>
        </w:rPr>
        <w:t>Code2pub</w:t>
      </w:r>
      <w:r>
        <w:rPr>
          <w:lang w:val="en-US"/>
        </w:rPr>
        <w:t xml:space="preserve">. </w:t>
      </w:r>
    </w:p>
    <w:p w14:paraId="636E06B7" w14:textId="54263FB9" w:rsidR="00EA4E4A" w:rsidRDefault="003335DF">
      <w:pPr>
        <w:rPr>
          <w:lang w:val="en-US"/>
        </w:rPr>
      </w:pPr>
      <w:r w:rsidRPr="008E6A62">
        <w:rPr>
          <w:rFonts w:ascii="Courier New" w:hAnsi="Courier New" w:cs="Courier New"/>
          <w:lang w:val="en-US"/>
        </w:rPr>
        <w:t>MasterScript.m</w:t>
      </w:r>
      <w:r w:rsidRPr="008E6A62">
        <w:rPr>
          <w:rFonts w:ascii="Courier New" w:hAnsi="Courier New" w:cs="Courier New"/>
          <w:lang w:val="en-US"/>
        </w:rPr>
        <w:t xml:space="preserve"> </w:t>
      </w:r>
      <w:r>
        <w:rPr>
          <w:lang w:val="en-US"/>
        </w:rPr>
        <w:t>contains the whole process using the functions provided.</w:t>
      </w:r>
    </w:p>
    <w:p w14:paraId="5A678255" w14:textId="087D1531" w:rsidR="007B152B" w:rsidRDefault="007B152B" w:rsidP="007B152B">
      <w:pPr>
        <w:pStyle w:val="Heading1"/>
        <w:rPr>
          <w:lang w:val="en-US"/>
        </w:rPr>
      </w:pPr>
      <w:r>
        <w:rPr>
          <w:lang w:val="en-US"/>
        </w:rPr>
        <w:t>Edits required for cross validation</w:t>
      </w:r>
    </w:p>
    <w:p w14:paraId="03A7EE23" w14:textId="69A84BE3" w:rsidR="003335DF" w:rsidRPr="007B152B" w:rsidRDefault="007B152B">
      <w:r>
        <w:rPr>
          <w:lang w:val="en-US"/>
        </w:rPr>
        <w:t xml:space="preserve">The “leave-one-dog-out” crossvalidation method, requires editing the </w:t>
      </w:r>
      <w:r w:rsidRPr="007B152B">
        <w:rPr>
          <w:rFonts w:ascii="Courier New" w:hAnsi="Courier New" w:cs="Courier New"/>
          <w:lang w:val="en-US"/>
        </w:rPr>
        <w:t>cvpartition</w:t>
      </w:r>
      <w:r>
        <w:rPr>
          <w:lang w:val="en-US"/>
        </w:rPr>
        <w:t xml:space="preserve"> class of the </w:t>
      </w:r>
      <w:r w:rsidRPr="007B152B">
        <w:rPr>
          <w:lang w:val="en-US"/>
        </w:rPr>
        <w:t>Statistics and Machine Learning Toolbox</w:t>
      </w:r>
      <w:r>
        <w:rPr>
          <w:lang w:val="en-US"/>
        </w:rPr>
        <w:t xml:space="preserve">. </w:t>
      </w:r>
      <w:r w:rsidR="001A74F7">
        <w:rPr>
          <w:lang w:val="en-US"/>
        </w:rPr>
        <w:t>Following instructions apply to MATLAB Release R2018b.</w:t>
      </w:r>
    </w:p>
    <w:p w14:paraId="3A28915D" w14:textId="6E1BA00C" w:rsidR="00EA4E4A" w:rsidRPr="001A74F7" w:rsidRDefault="001A74F7" w:rsidP="001A74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</w:t>
      </w:r>
      <w:r w:rsidRPr="00F243A2">
        <w:rPr>
          <w:rFonts w:ascii="Courier New" w:hAnsi="Courier New" w:cs="Courier New"/>
        </w:rPr>
        <w:t>cvpartition.m</w:t>
      </w:r>
      <w:r>
        <w:rPr>
          <w:lang w:val="en-US"/>
        </w:rPr>
        <w:t xml:space="preserve"> from your </w:t>
      </w:r>
      <w:bookmarkStart w:id="0" w:name="_Hlk73905789"/>
      <w:r w:rsidRPr="001A74F7">
        <w:rPr>
          <w:rFonts w:ascii="Courier New" w:hAnsi="Courier New" w:cs="Courier New"/>
          <w:lang w:val="en-US"/>
        </w:rPr>
        <w:t>matlabroot</w:t>
      </w:r>
      <w:r w:rsidRPr="001A74F7">
        <w:rPr>
          <w:rFonts w:ascii="Courier New" w:hAnsi="Courier New" w:cs="Courier New"/>
          <w:lang w:val="en-US"/>
        </w:rPr>
        <w:t>\</w:t>
      </w:r>
      <w:bookmarkEnd w:id="0"/>
      <w:r w:rsidRPr="001A74F7">
        <w:rPr>
          <w:rFonts w:ascii="Courier New" w:hAnsi="Courier New" w:cs="Courier New"/>
          <w:lang w:val="en-US"/>
        </w:rPr>
        <w:t>toolbox\stats\stats\</w:t>
      </w:r>
      <w:r>
        <w:rPr>
          <w:lang w:val="en-US"/>
        </w:rPr>
        <w:t xml:space="preserve"> to folder </w:t>
      </w:r>
      <w:r w:rsidRPr="001A74F7">
        <w:rPr>
          <w:rFonts w:ascii="Courier New" w:hAnsi="Courier New" w:cs="Courier New"/>
          <w:lang w:val="en-US"/>
        </w:rPr>
        <w:t>Code2pub</w:t>
      </w:r>
      <w:r>
        <w:rPr>
          <w:lang w:val="en-US"/>
        </w:rPr>
        <w:t xml:space="preserve"> containing the publication code. </w:t>
      </w:r>
    </w:p>
    <w:p w14:paraId="3520DD99" w14:textId="5F3C8782" w:rsidR="006B0CD8" w:rsidRDefault="001A74F7" w:rsidP="00205E6F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From </w:t>
      </w:r>
      <w:r w:rsidRPr="001A74F7">
        <w:rPr>
          <w:rFonts w:ascii="Courier New" w:hAnsi="Courier New" w:cs="Courier New"/>
          <w:lang w:val="en-US"/>
        </w:rPr>
        <w:t>matlabroot\toolbox\stats\stats\+internal\+stats</w:t>
      </w:r>
      <w:r>
        <w:rPr>
          <w:lang w:val="en-US"/>
        </w:rPr>
        <w:t xml:space="preserve"> copy </w:t>
      </w:r>
      <w:r w:rsidR="00E95008">
        <w:rPr>
          <w:lang w:val="en-US"/>
        </w:rPr>
        <w:t>two functions,</w:t>
      </w:r>
      <w:r w:rsidR="00E95008" w:rsidRPr="00E95008">
        <w:rPr>
          <w:rFonts w:ascii="Courier New" w:hAnsi="Courier New" w:cs="Courier New"/>
        </w:rPr>
        <w:t xml:space="preserve"> </w:t>
      </w:r>
      <w:r w:rsidR="00E95008" w:rsidRPr="00B330EC">
        <w:rPr>
          <w:rFonts w:ascii="Courier New" w:hAnsi="Courier New" w:cs="Courier New"/>
        </w:rPr>
        <w:t>cvpartitionImpl.m</w:t>
      </w:r>
      <w:r w:rsidR="00E95008">
        <w:rPr>
          <w:lang w:val="en-US"/>
        </w:rPr>
        <w:t xml:space="preserve"> and </w:t>
      </w:r>
      <w:r w:rsidR="00E95008" w:rsidRPr="00E438BF">
        <w:rPr>
          <w:rFonts w:ascii="Courier New" w:hAnsi="Courier New" w:cs="Courier New"/>
        </w:rPr>
        <w:t>cvpartitionInMemoryImpl.m</w:t>
      </w:r>
      <w:r w:rsidR="00E95008">
        <w:rPr>
          <w:lang w:val="en-US"/>
        </w:rPr>
        <w:t xml:space="preserve"> to </w:t>
      </w:r>
      <w:r w:rsidR="00E95008" w:rsidRPr="001A74F7">
        <w:rPr>
          <w:rFonts w:ascii="Courier New" w:hAnsi="Courier New" w:cs="Courier New"/>
          <w:lang w:val="en-US"/>
        </w:rPr>
        <w:t>Code2pub</w:t>
      </w:r>
      <w:r w:rsidR="00E95008">
        <w:rPr>
          <w:lang w:val="en-US"/>
        </w:rPr>
        <w:t>\</w:t>
      </w:r>
      <w:r w:rsidR="00E95008" w:rsidRPr="00E95008">
        <w:rPr>
          <w:rFonts w:ascii="Courier New" w:hAnsi="Courier New" w:cs="Courier New"/>
          <w:lang w:val="en-US"/>
        </w:rPr>
        <w:t>+internal\+stats</w:t>
      </w:r>
    </w:p>
    <w:p w14:paraId="78C57A25" w14:textId="0F719CAF" w:rsidR="00205E6F" w:rsidRDefault="00205E6F" w:rsidP="00454C8F">
      <w:pPr>
        <w:pStyle w:val="ListParagraph"/>
        <w:numPr>
          <w:ilvl w:val="0"/>
          <w:numId w:val="1"/>
        </w:numPr>
      </w:pPr>
      <w:r w:rsidRPr="00205E6F">
        <w:rPr>
          <w:lang w:val="en-US"/>
        </w:rPr>
        <w:t xml:space="preserve">Add the </w:t>
      </w:r>
      <w:r w:rsidR="006535C4">
        <w:rPr>
          <w:lang w:val="en-US"/>
        </w:rPr>
        <w:t>highlighted</w:t>
      </w:r>
      <w:r w:rsidRPr="00205E6F">
        <w:rPr>
          <w:lang w:val="en-US"/>
        </w:rPr>
        <w:t xml:space="preserve"> rows </w:t>
      </w:r>
      <w:r w:rsidR="006535C4">
        <w:rPr>
          <w:lang w:val="en-US"/>
        </w:rPr>
        <w:t>to</w:t>
      </w:r>
      <w:r w:rsidRPr="00205E6F">
        <w:rPr>
          <w:lang w:val="en-US"/>
        </w:rPr>
        <w:t xml:space="preserve"> function </w:t>
      </w:r>
      <w:r w:rsidRPr="00205E6F">
        <w:rPr>
          <w:rFonts w:ascii="Courier New" w:hAnsi="Courier New" w:cs="Courier New"/>
        </w:rPr>
        <w:t>cvpartitionImpl.m</w:t>
      </w:r>
      <w:r w:rsidRPr="00205E6F">
        <w:rPr>
          <w:lang w:val="en-US"/>
        </w:rPr>
        <w:t>. Note, the line numbers refer to the modified file.</w:t>
      </w:r>
      <w:r w:rsidRPr="00205E6F">
        <w:rPr>
          <w:lang w:val="en-US"/>
        </w:rPr>
        <w:br/>
      </w:r>
      <w:r w:rsidRPr="002C3C32">
        <w:rPr>
          <w:noProof/>
        </w:rPr>
        <w:drawing>
          <wp:inline distT="0" distB="0" distL="0" distR="0" wp14:anchorId="5757C108" wp14:editId="5C9523AD">
            <wp:extent cx="5706271" cy="66684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C32">
        <w:rPr>
          <w:noProof/>
        </w:rPr>
        <w:drawing>
          <wp:inline distT="0" distB="0" distL="0" distR="0" wp14:anchorId="60868088" wp14:editId="22FDD5B2">
            <wp:extent cx="4096322" cy="6573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4DB4" w14:textId="64DE6DB4" w:rsidR="002244FE" w:rsidRDefault="002244FE" w:rsidP="002244FE">
      <w:pPr>
        <w:pStyle w:val="ListParagraph"/>
        <w:numPr>
          <w:ilvl w:val="0"/>
          <w:numId w:val="1"/>
        </w:numPr>
      </w:pPr>
      <w:r w:rsidRPr="002244FE">
        <w:rPr>
          <w:lang w:val="en-US"/>
        </w:rPr>
        <w:t xml:space="preserve">Add the highlighted </w:t>
      </w:r>
      <w:r w:rsidRPr="002244FE">
        <w:rPr>
          <w:lang w:val="en-US"/>
        </w:rPr>
        <w:t>parts</w:t>
      </w:r>
      <w:r w:rsidRPr="002244FE">
        <w:rPr>
          <w:lang w:val="en-US"/>
        </w:rPr>
        <w:t xml:space="preserve"> to function </w:t>
      </w:r>
      <w:r w:rsidRPr="002244FE">
        <w:rPr>
          <w:rFonts w:ascii="Courier New" w:hAnsi="Courier New" w:cs="Courier New"/>
        </w:rPr>
        <w:t>cvpartitionInMemoryImpl.m</w:t>
      </w:r>
      <w:r w:rsidRPr="002244FE">
        <w:rPr>
          <w:lang w:val="en-US"/>
        </w:rPr>
        <w:t>. Note, the line numbers refer to the modified file.</w:t>
      </w:r>
      <w:r w:rsidRPr="002244FE">
        <w:rPr>
          <w:lang w:val="en-US"/>
        </w:rPr>
        <w:br/>
      </w:r>
      <w:r w:rsidRPr="00E438BF">
        <w:rPr>
          <w:noProof/>
        </w:rPr>
        <w:drawing>
          <wp:inline distT="0" distB="0" distL="0" distR="0" wp14:anchorId="672D3948" wp14:editId="4CFB6416">
            <wp:extent cx="5731510" cy="4686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8BF">
        <w:rPr>
          <w:noProof/>
        </w:rPr>
        <w:drawing>
          <wp:inline distT="0" distB="0" distL="0" distR="0" wp14:anchorId="633B6D2B" wp14:editId="79D7E7E7">
            <wp:extent cx="5553850" cy="120984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F35D" w14:textId="77777777" w:rsidR="00205E6F" w:rsidRDefault="00205E6F" w:rsidP="00205E6F"/>
    <w:sectPr w:rsidR="00205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31E35"/>
    <w:multiLevelType w:val="hybridMultilevel"/>
    <w:tmpl w:val="88443F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2E"/>
    <w:rsid w:val="00197DBF"/>
    <w:rsid w:val="001A74F7"/>
    <w:rsid w:val="00205E6F"/>
    <w:rsid w:val="002244FE"/>
    <w:rsid w:val="003335DF"/>
    <w:rsid w:val="00527B4E"/>
    <w:rsid w:val="00587F2E"/>
    <w:rsid w:val="006535C4"/>
    <w:rsid w:val="006B0CD8"/>
    <w:rsid w:val="007B152B"/>
    <w:rsid w:val="008E6A62"/>
    <w:rsid w:val="00A95188"/>
    <w:rsid w:val="00CA0F0E"/>
    <w:rsid w:val="00E95008"/>
    <w:rsid w:val="00EA4E4A"/>
    <w:rsid w:val="00E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C1FC"/>
  <w15:chartTrackingRefBased/>
  <w15:docId w15:val="{B4EA411F-1412-4201-8A97-8FE40BEC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FE"/>
  </w:style>
  <w:style w:type="paragraph" w:styleId="Heading1">
    <w:name w:val="heading 1"/>
    <w:basedOn w:val="Normal"/>
    <w:next w:val="Normal"/>
    <w:link w:val="Heading1Char"/>
    <w:uiPriority w:val="9"/>
    <w:qFormat/>
    <w:rsid w:val="007B15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C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1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A74F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97D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Pekka Kumpulainen</dc:creator>
  <cp:keywords/>
  <dc:description/>
  <cp:lastModifiedBy>Pekka Kumpulainen</cp:lastModifiedBy>
  <cp:revision>15</cp:revision>
  <dcterms:created xsi:type="dcterms:W3CDTF">2021-06-06T17:42:00Z</dcterms:created>
  <dcterms:modified xsi:type="dcterms:W3CDTF">2021-06-06T18:11:00Z</dcterms:modified>
</cp:coreProperties>
</file>