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3864"/>
          <w:sz w:val="48"/>
          <w:szCs w:val="48"/>
        </w:rPr>
        <w:t xml:space="preserve">BUSINESS REQUIREMENTS DOCUMENT</w:t>
      </w:r>
    </w:p>
    <w:p>
      <w:pPr>
        <w:spacing w:after="80" w:before="0"/>
      </w:pPr>
      <w:r>
        <w:rPr>
          <w:rFonts w:ascii="Arial" w:cs="Arial" w:eastAsia="Arial" w:hAnsi="Arial"/>
          <w:color w:val="2E75B6"/>
          <w:sz w:val="32"/>
          <w:szCs w:val="32"/>
        </w:rPr>
        <w:t xml:space="preserve">Sales Dashboard — UCR Sales Funnel</w:t>
      </w:r>
    </w:p>
    <w:p>
      <w:pPr>
        <w:spacing w:after="40" w:before="0"/>
      </w:pPr>
      <w:r>
        <w:rPr>
          <w:rFonts w:ascii="Arial" w:cs="Arial" w:eastAsia="Arial" w:hAnsi="Arial"/>
          <w:color w:val="404040"/>
          <w:sz w:val="24"/>
          <w:szCs w:val="24"/>
        </w:rPr>
        <w:t xml:space="preserve">PT Umara Cipta Rasa  |  Umara Catering</w:t>
      </w:r>
    </w:p>
    <w:p>
      <w:pPr>
        <w:pBdr>
          <w:bottom w:val="single" w:color="1F3864" w:sz="8" w:space="8"/>
        </w:pBdr>
        <w:spacing w:after="0" w:before="0"/>
      </w:pPr>
      <w:r>
        <w:rPr>
          <w:rFonts w:ascii="Arial" w:cs="Arial" w:eastAsia="Arial" w:hAnsi="Arial"/>
          <w:color w:val="404040"/>
          <w:sz w:val="20"/>
          <w:szCs w:val="20"/>
        </w:rPr>
        <w:t xml:space="preserve">Versi 3.0   |   Mei 2026   |   Disiapkan oleh: Arnold Supriyadi</w:t>
      </w:r>
    </w:p>
    <w:p>
      <w:pPr>
        <w:spacing w:after="0" w:before="120"/>
      </w:pPr>
      <w:r>
        <w:t xml:space="preserve"/>
      </w:r>
    </w:p>
    <w:p>
      <w:pPr>
        <w:shd w:fill="EBF3FB" w:val="clear"/>
        <w:spacing w:after="8" w:before="0"/>
      </w:pPr>
      <w:r>
        <w:rPr>
          <w:rFonts w:ascii="Arial" w:cs="Arial" w:eastAsia="Arial" w:hAnsi="Arial"/>
          <w:b/>
          <w:bCs/>
          <w:color w:val="2E75B6"/>
          <w:sz w:val="20"/>
          <w:szCs w:val="20"/>
        </w:rPr>
        <w:t xml:space="preserve">  Status: Final — Siap Development</w:t>
      </w:r>
    </w:p>
    <w:p>
      <w:pPr>
        <w:shd w:fill="EBF3FB" w:val="clear"/>
        <w:spacing w:after="120" w:before="0"/>
      </w:pPr>
      <w:r>
        <w:rPr>
          <w:rFonts w:ascii="Arial" w:cs="Arial" w:eastAsia="Arial" w:hAnsi="Arial"/>
          <w:i/>
          <w:iCs/>
          <w:color w:val="404040"/>
          <w:sz w:val="18"/>
          <w:szCs w:val="18"/>
        </w:rPr>
        <w:t xml:space="preserve">  v3.0 menggantikan v2.0 (22 Mei 2026). Semua keputusan desain sudah dikunci. Dokumentasi teknis lengkap (ERD, Permission Matrix, Format Reporting, struktur LoA/IB/BEO) tersedia sebagai dokumen pendamping.</w:t>
      </w:r>
    </w:p>
    <w:p>
      <w:pPr>
        <w:pStyle w:val="Heading2"/>
        <w:spacing w:after="100" w:before="240"/>
      </w:pPr>
      <w:r>
        <w:rPr>
          <w:rFonts w:ascii="Arial" w:cs="Arial" w:eastAsia="Arial" w:hAnsi="Arial"/>
          <w:b/>
          <w:bCs/>
          <w:color w:val="2E75B6"/>
          <w:sz w:val="24"/>
          <w:szCs w:val="24"/>
        </w:rPr>
        <w:t xml:space="preserve">Riwayat Versi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7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v1.0</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Awal (model B2B generik — sudah tidak berlaku)</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v2.0</w:t>
            </w:r>
          </w:p>
        </w:tc>
        <w:tc>
          <w:tcPr>
            <w:tcW w:type="dxa" w:w="7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22 Mei 2026 — Direvisi berdasarkan alur dokumen nyata Umara (LoA &amp; BEO). Booking status model dikunci. Pertanyaan terbuka masih ada.</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v3.0</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Mei 2026 — Update menyeluruh: sistem generate dokumen (LoA/IB/BEO), IB ditambahkan sebagai dokumen ketiga, 4 roles + permission matrix, 6 tab reporting lengkap, tech stack dikunci, semua pertanyaan terbuka dijawab, ERD 15 tabel.</w:t>
            </w:r>
          </w:p>
        </w:tc>
      </w:tr>
    </w:tbl>
    <w:p>
      <w:pPr>
        <w:spacing w:after="0" w:before="200"/>
      </w:pPr>
      <w:r>
        <w:t xml:space="preserve"/>
      </w:r>
    </w:p>
    <w:p>
      <w:r>
        <w:br w:type="page"/>
      </w:r>
    </w:p>
    <w:p>
      <w:pPr>
        <w:pStyle w:val="Heading1"/>
        <w:spacing w:after="160" w:before="360"/>
      </w:pPr>
      <w:r>
        <w:rPr>
          <w:rFonts w:ascii="Arial" w:cs="Arial" w:eastAsia="Arial" w:hAnsi="Arial"/>
          <w:b/>
          <w:bCs/>
          <w:color w:val="1F3864"/>
          <w:sz w:val="32"/>
          <w:szCs w:val="32"/>
        </w:rPr>
        <w:t xml:space="preserve">1. Ringkasan Eksekutif</w:t>
      </w:r>
    </w:p>
    <w:p>
      <w:pPr>
        <w:spacing w:after="100" w:before="0"/>
      </w:pPr>
      <w:r>
        <w:rPr>
          <w:rFonts w:ascii="Arial" w:cs="Arial" w:eastAsia="Arial" w:hAnsi="Arial"/>
          <w:sz w:val="20"/>
          <w:szCs w:val="20"/>
        </w:rPr>
        <w:t xml:space="preserve">PT Umara Cipta Rasa (Umara Catering) adalah penyedia jasa katering dan event yang melayani Coffee Break, Buffet, Fullday Meeting Package, Nasi Box, dan layanan sejenis, umumnya dengan pengiriman ke lokasi klien. Proses penjualan — dari pengelolaan account, pembuatan penawaran (LoA), penerbitan perintah kerja (BEO), hingga kalkulasi cost internal (IB) — saat ini dijalankan secara manual dengan dokumen tersebar. Manajemen kesulitan melihat pipeline real-time, proyeksi pendapatan, dan pencapaian target.</w:t>
      </w:r>
    </w:p>
    <w:p>
      <w:pPr>
        <w:spacing w:after="0" w:before="80"/>
      </w:pPr>
      <w:r>
        <w:t xml:space="preserve"/>
      </w:r>
    </w:p>
    <w:p>
      <w:pPr>
        <w:spacing w:after="100" w:before="0"/>
      </w:pPr>
      <w:r>
        <w:rPr>
          <w:rFonts w:ascii="Arial" w:cs="Arial" w:eastAsia="Arial" w:hAnsi="Arial"/>
          <w:sz w:val="20"/>
          <w:szCs w:val="20"/>
        </w:rPr>
        <w:t xml:space="preserve">Dokumen ini mendefinisikan kebutuhan bisnis untuk Sales Dashboard yang merapikan alur kerja tersebut. Sistem akan mencakup tiga dokumen utama yang di-generate langsung (LoA, IB, BEO) dengan approval workflow, kalkulasi food cost otomatis dari Master Recipe database, dan enam laporan interaktif: P&amp;L, Top 10 Spending Account, Top Sales, MTD, Variance, dan Forecasting.</w:t>
      </w:r>
    </w:p>
    <w:p>
      <w:pPr>
        <w:spacing w:after="0" w:before="80"/>
      </w:pPr>
      <w:r>
        <w:t xml:space="preserve"/>
      </w:r>
    </w:p>
    <w:p>
      <w:pPr>
        <w:spacing w:after="100" w:before="0"/>
      </w:pPr>
      <w:r>
        <w:rPr>
          <w:rFonts w:ascii="Arial" w:cs="Arial" w:eastAsia="Arial" w:hAnsi="Arial"/>
          <w:sz w:val="20"/>
          <w:szCs w:val="20"/>
        </w:rPr>
        <w:t xml:space="preserve">Versi 3.0 ini berstatus Final — semua keputusan desain sudah dikunci dan siap masuk tahap development.</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2. Latar Belakang &amp; Konteks Bisnis</w:t>
      </w:r>
    </w:p>
    <w:p>
      <w:pPr>
        <w:spacing w:after="100" w:before="0"/>
      </w:pPr>
      <w:r>
        <w:rPr>
          <w:rFonts w:ascii="Arial" w:cs="Arial" w:eastAsia="Arial" w:hAnsi="Arial"/>
          <w:sz w:val="20"/>
          <w:szCs w:val="20"/>
        </w:rPr>
        <w:t xml:space="preserve">Umara Catering menjual jasa katering untuk berbagai jenis acara. Pendapatan tidak datang dari penjualan produk satuan, melainkan dari event yang dipesan oleh account (perusahaan atau individu), dengan harga ditentukan oleh jumlah pax dikali harga paket menu, lalu ditambah service charge dan handling fee secara berjenjang.</w:t>
      </w:r>
    </w:p>
    <w:p>
      <w:pPr>
        <w:spacing w:after="0" w:before="80"/>
      </w:pPr>
      <w:r>
        <w:t xml:space="preserve"/>
      </w:r>
    </w:p>
    <w:p>
      <w:pPr>
        <w:spacing w:after="100" w:before="0"/>
      </w:pPr>
      <w:r>
        <w:rPr>
          <w:rFonts w:ascii="Arial" w:cs="Arial" w:eastAsia="Arial" w:hAnsi="Arial"/>
          <w:sz w:val="20"/>
          <w:szCs w:val="20"/>
        </w:rPr>
        <w:t xml:space="preserve">Tim sales (data per Mei 2026) terdiri dari Agus, Sherli, Difa, Martin, Denry, dan Sonya, yang mengelola 465 perusahaan unik (sekitar 1.214 kontak). Setiap account dipegang satu sales dan diklasifikasikan dalam dua dimensi: segmentasi (jenis acara/klien) dan line business (industri perusahaan) — dua dimensi ini tidak boleh dicampur.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Sales</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Jumlah Akun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Agus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338 akun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Sherli</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260 akun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Difa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254 akun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Martin</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153 akun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Denry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109 akun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Sonya</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74 akun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Total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1.214 kontak — 465 perusahaan unik</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3. Pernyataan Masalah</w:t>
      </w:r>
    </w:p>
    <w:p>
      <w:pPr>
        <w:spacing w:after="100" w:before="0"/>
      </w:pPr>
      <w:r>
        <w:rPr>
          <w:rFonts w:ascii="Arial" w:cs="Arial" w:eastAsia="Arial" w:hAnsi="Arial"/>
          <w:sz w:val="20"/>
          <w:szCs w:val="20"/>
        </w:rPr>
        <w:t xml:space="preserve">Tanpa sistem terpusat, manajemen Umara menghadapi kesulitan berikut:</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Data pipeline tersebar di dokumen dan spreadsheet — sulit menjawab "berapa proyeksi pendapatan bulan depan?"</w:t>
      </w:r>
    </w:p>
    <w:p>
      <w:pPr>
        <w:pStyle w:val="ListParagraph"/>
        <w:numPr>
          <w:ilvl w:val="0"/>
          <w:numId w:val="2"/>
        </w:numPr>
        <w:spacing w:after="40" w:before="40"/>
      </w:pPr>
      <w:r>
        <w:rPr>
          <w:rFonts w:ascii="Arial" w:cs="Arial" w:eastAsia="Arial" w:hAnsi="Arial"/>
          <w:sz w:val="20"/>
          <w:szCs w:val="20"/>
        </w:rPr>
        <w:t xml:space="preserve">Tidak ada riwayat perubahan status booking yang rapi — sulit menelusuri kenapa angka berubah</w:t>
      </w:r>
    </w:p>
    <w:p>
      <w:pPr>
        <w:pStyle w:val="ListParagraph"/>
        <w:numPr>
          <w:ilvl w:val="0"/>
          <w:numId w:val="2"/>
        </w:numPr>
        <w:spacing w:after="40" w:before="40"/>
      </w:pPr>
      <w:r>
        <w:rPr>
          <w:rFonts w:ascii="Arial" w:cs="Arial" w:eastAsia="Arial" w:hAnsi="Arial"/>
          <w:sz w:val="20"/>
          <w:szCs w:val="20"/>
        </w:rPr>
        <w:t xml:space="preserve">Pencapaian sales terhadap target tidak terlihat real-time</w:t>
      </w:r>
    </w:p>
    <w:p>
      <w:pPr>
        <w:pStyle w:val="ListParagraph"/>
        <w:numPr>
          <w:ilvl w:val="0"/>
          <w:numId w:val="2"/>
        </w:numPr>
        <w:spacing w:after="40" w:before="40"/>
      </w:pPr>
      <w:r>
        <w:rPr>
          <w:rFonts w:ascii="Arial" w:cs="Arial" w:eastAsia="Arial" w:hAnsi="Arial"/>
          <w:sz w:val="20"/>
          <w:szCs w:val="20"/>
        </w:rPr>
        <w:t xml:space="preserve">Kalkulasi food cost IB masih manual dari Excel — rawan error dan tidak terhubung ke master recipe</w:t>
      </w:r>
    </w:p>
    <w:p>
      <w:pPr>
        <w:pStyle w:val="ListParagraph"/>
        <w:numPr>
          <w:ilvl w:val="0"/>
          <w:numId w:val="2"/>
        </w:numPr>
        <w:spacing w:after="40" w:before="40"/>
      </w:pPr>
      <w:r>
        <w:rPr>
          <w:rFonts w:ascii="Arial" w:cs="Arial" w:eastAsia="Arial" w:hAnsi="Arial"/>
          <w:sz w:val="20"/>
          <w:szCs w:val="20"/>
        </w:rPr>
        <w:t xml:space="preserve">Laporan rutin (P&amp;L, Top Sales, dll) dirakit manual setiap kali dibutuhkan — memakan waktu dan rawan salah</w:t>
      </w:r>
    </w:p>
    <w:p>
      <w:pPr>
        <w:pStyle w:val="ListParagraph"/>
        <w:numPr>
          <w:ilvl w:val="0"/>
          <w:numId w:val="2"/>
        </w:numPr>
        <w:spacing w:after="40" w:before="40"/>
      </w:pPr>
      <w:r>
        <w:rPr>
          <w:rFonts w:ascii="Arial" w:cs="Arial" w:eastAsia="Arial" w:hAnsi="Arial"/>
          <w:sz w:val="20"/>
          <w:szCs w:val="20"/>
        </w:rPr>
        <w:t xml:space="preserve">Approval LoA ke klien tidak tercatat secara sistematis — tanda tangan dan status approval tersebar</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4. Tujuan &amp; Sasaran</w:t>
      </w:r>
    </w:p>
    <w:p>
      <w:pPr>
        <w:spacing w:after="100" w:before="0"/>
      </w:pPr>
      <w:r>
        <w:rPr>
          <w:rFonts w:ascii="Arial" w:cs="Arial" w:eastAsia="Arial" w:hAnsi="Arial"/>
          <w:sz w:val="20"/>
          <w:szCs w:val="20"/>
        </w:rPr>
        <w:t xml:space="preserve">Sistem harus:</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Menyajikan satu sumber kebenaran untuk seluruh aktivitas penjualan, dari pipeline sampai pencapaian target</w:t>
      </w:r>
    </w:p>
    <w:p>
      <w:pPr>
        <w:pStyle w:val="ListParagraph"/>
        <w:numPr>
          <w:ilvl w:val="0"/>
          <w:numId w:val="2"/>
        </w:numPr>
        <w:spacing w:after="40" w:before="40"/>
      </w:pPr>
      <w:r>
        <w:rPr>
          <w:rFonts w:ascii="Arial" w:cs="Arial" w:eastAsia="Arial" w:hAnsi="Arial"/>
          <w:sz w:val="20"/>
          <w:szCs w:val="20"/>
        </w:rPr>
        <w:t xml:space="preserve">Meng-generate dokumen LoA, IB (Internal Breakdown), dan BEO langsung dari sistem</w:t>
      </w:r>
    </w:p>
    <w:p>
      <w:pPr>
        <w:pStyle w:val="ListParagraph"/>
        <w:numPr>
          <w:ilvl w:val="0"/>
          <w:numId w:val="2"/>
        </w:numPr>
        <w:spacing w:after="40" w:before="40"/>
      </w:pPr>
      <w:r>
        <w:rPr>
          <w:rFonts w:ascii="Arial" w:cs="Arial" w:eastAsia="Arial" w:hAnsi="Arial"/>
          <w:sz w:val="20"/>
          <w:szCs w:val="20"/>
        </w:rPr>
        <w:t xml:space="preserve">Mengotomatiskan kalkulasi food cost IB dari Master Recipe database</w:t>
      </w:r>
    </w:p>
    <w:p>
      <w:pPr>
        <w:pStyle w:val="ListParagraph"/>
        <w:numPr>
          <w:ilvl w:val="0"/>
          <w:numId w:val="2"/>
        </w:numPr>
        <w:spacing w:after="40" w:before="40"/>
      </w:pPr>
      <w:r>
        <w:rPr>
          <w:rFonts w:ascii="Arial" w:cs="Arial" w:eastAsia="Arial" w:hAnsi="Arial"/>
          <w:sz w:val="20"/>
          <w:szCs w:val="20"/>
        </w:rPr>
        <w:t xml:space="preserve">Menyediakan approval workflow LoA via notifikasi WA/Telegram dengan one-time token link</w:t>
      </w:r>
    </w:p>
    <w:p>
      <w:pPr>
        <w:pStyle w:val="ListParagraph"/>
        <w:numPr>
          <w:ilvl w:val="0"/>
          <w:numId w:val="2"/>
        </w:numPr>
        <w:spacing w:after="40" w:before="40"/>
      </w:pPr>
      <w:r>
        <w:rPr>
          <w:rFonts w:ascii="Arial" w:cs="Arial" w:eastAsia="Arial" w:hAnsi="Arial"/>
          <w:sz w:val="20"/>
          <w:szCs w:val="20"/>
        </w:rPr>
        <w:t xml:space="preserve">Merekam setiap perubahan status dan nilai booking dalam log lengkap</w:t>
      </w:r>
    </w:p>
    <w:p>
      <w:pPr>
        <w:pStyle w:val="ListParagraph"/>
        <w:numPr>
          <w:ilvl w:val="0"/>
          <w:numId w:val="2"/>
        </w:numPr>
        <w:spacing w:after="40" w:before="40"/>
      </w:pPr>
      <w:r>
        <w:rPr>
          <w:rFonts w:ascii="Arial" w:cs="Arial" w:eastAsia="Arial" w:hAnsi="Arial"/>
          <w:sz w:val="20"/>
          <w:szCs w:val="20"/>
        </w:rPr>
        <w:t xml:space="preserve">Menghasilkan 6 laporan interaktif secara otomatis: P&amp;L, Top 10 Spending Account, Top Sales, MTD, Variance, Forecasting</w:t>
      </w:r>
    </w:p>
    <w:p>
      <w:pPr>
        <w:spacing w:after="0" w:before="80"/>
      </w:pPr>
      <w:r>
        <w:t xml:space="preserve"/>
      </w:r>
    </w:p>
    <w:p>
      <w:pPr>
        <w:spacing w:after="100" w:before="0"/>
      </w:pPr>
      <w:r>
        <w:rPr>
          <w:rFonts w:ascii="Arial" w:cs="Arial" w:eastAsia="Arial" w:hAnsi="Arial"/>
          <w:sz w:val="20"/>
          <w:szCs w:val="20"/>
        </w:rPr>
        <w:t xml:space="preserve">Indikator keberhasilan: waktu penyusunan laporan turun dari berjam-jam menjadi instan; semua booking punya status dan riwayat terlacak; manajemen dapat melihat forecast dan P&amp;L kapan saja tanpa rakit data manual.</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5. Ruang Lingkup</w:t>
      </w:r>
    </w:p>
    <w:p>
      <w:pPr>
        <w:pStyle w:val="Heading2"/>
        <w:spacing w:after="100" w:before="240"/>
      </w:pPr>
      <w:r>
        <w:rPr>
          <w:rFonts w:ascii="Arial" w:cs="Arial" w:eastAsia="Arial" w:hAnsi="Arial"/>
          <w:b/>
          <w:bCs/>
          <w:color w:val="2E75B6"/>
          <w:sz w:val="24"/>
          <w:szCs w:val="24"/>
        </w:rPr>
        <w:t xml:space="preserve">Termasuk dalam ruang lingkup</w:t>
      </w:r>
    </w:p>
    <w:p>
      <w:pPr>
        <w:pStyle w:val="ListParagraph"/>
        <w:numPr>
          <w:ilvl w:val="0"/>
          <w:numId w:val="2"/>
        </w:numPr>
        <w:spacing w:after="40" w:before="40"/>
      </w:pPr>
      <w:r>
        <w:rPr>
          <w:rFonts w:ascii="Arial" w:cs="Arial" w:eastAsia="Arial" w:hAnsi="Arial"/>
          <w:sz w:val="20"/>
          <w:szCs w:val="20"/>
        </w:rPr>
        <w:t xml:space="preserve">Pengelolaan data account (leads) dengan multiple PIC tanpa batas jumlah</w:t>
      </w:r>
    </w:p>
    <w:p>
      <w:pPr>
        <w:pStyle w:val="ListParagraph"/>
        <w:numPr>
          <w:ilvl w:val="0"/>
          <w:numId w:val="2"/>
        </w:numPr>
        <w:spacing w:after="40" w:before="40"/>
      </w:pPr>
      <w:r>
        <w:rPr>
          <w:rFonts w:ascii="Arial" w:cs="Arial" w:eastAsia="Arial" w:hAnsi="Arial"/>
          <w:sz w:val="20"/>
          <w:szCs w:val="20"/>
        </w:rPr>
        <w:t xml:space="preserve">Pencatatan event/booking dengan status forecast (Tentative/Definite/Actual/Cancel)</w:t>
      </w:r>
    </w:p>
    <w:p>
      <w:pPr>
        <w:pStyle w:val="ListParagraph"/>
        <w:numPr>
          <w:ilvl w:val="0"/>
          <w:numId w:val="2"/>
        </w:numPr>
        <w:spacing w:after="40" w:before="40"/>
      </w:pPr>
      <w:r>
        <w:rPr>
          <w:rFonts w:ascii="Arial" w:cs="Arial" w:eastAsia="Arial" w:hAnsi="Arial"/>
          <w:sz w:val="20"/>
          <w:szCs w:val="20"/>
        </w:rPr>
        <w:t xml:space="preserve">Generate dokumen LoA langsung dari sistem, lengkap dengan kalkulasi harga berjenjang</w:t>
      </w:r>
    </w:p>
    <w:p>
      <w:pPr>
        <w:pStyle w:val="ListParagraph"/>
        <w:numPr>
          <w:ilvl w:val="0"/>
          <w:numId w:val="2"/>
        </w:numPr>
        <w:spacing w:after="40" w:before="40"/>
      </w:pPr>
      <w:r>
        <w:rPr>
          <w:rFonts w:ascii="Arial" w:cs="Arial" w:eastAsia="Arial" w:hAnsi="Arial"/>
          <w:sz w:val="20"/>
          <w:szCs w:val="20"/>
        </w:rPr>
        <w:t xml:space="preserve">Approval workflow LoA: notifikasi WA/Telegram + inline one-time token link untuk GM</w:t>
      </w:r>
    </w:p>
    <w:p>
      <w:pPr>
        <w:pStyle w:val="ListParagraph"/>
        <w:numPr>
          <w:ilvl w:val="0"/>
          <w:numId w:val="2"/>
        </w:numPr>
        <w:spacing w:after="40" w:before="40"/>
      </w:pPr>
      <w:r>
        <w:rPr>
          <w:rFonts w:ascii="Arial" w:cs="Arial" w:eastAsia="Arial" w:hAnsi="Arial"/>
          <w:sz w:val="20"/>
          <w:szCs w:val="20"/>
        </w:rPr>
        <w:t xml:space="preserve">Signature stamp PDF: overlay tanda tangan GM ke PDF LoA menggunakan pdf-lib</w:t>
      </w:r>
    </w:p>
    <w:p>
      <w:pPr>
        <w:pStyle w:val="ListParagraph"/>
        <w:numPr>
          <w:ilvl w:val="0"/>
          <w:numId w:val="2"/>
        </w:numPr>
        <w:spacing w:after="40" w:before="40"/>
      </w:pPr>
      <w:r>
        <w:rPr>
          <w:rFonts w:ascii="Arial" w:cs="Arial" w:eastAsia="Arial" w:hAnsi="Arial"/>
          <w:sz w:val="20"/>
          <w:szCs w:val="20"/>
        </w:rPr>
        <w:t xml:space="preserve">Generate dokumen IB (Internal Breakdown) — P&amp;L internal per booking oleh Cost Controller</w:t>
      </w:r>
    </w:p>
    <w:p>
      <w:pPr>
        <w:pStyle w:val="ListParagraph"/>
        <w:numPr>
          <w:ilvl w:val="0"/>
          <w:numId w:val="2"/>
        </w:numPr>
        <w:spacing w:after="40" w:before="40"/>
      </w:pPr>
      <w:r>
        <w:rPr>
          <w:rFonts w:ascii="Arial" w:cs="Arial" w:eastAsia="Arial" w:hAnsi="Arial"/>
          <w:sz w:val="20"/>
          <w:szCs w:val="20"/>
        </w:rPr>
        <w:t xml:space="preserve">Kalkulasi food cost IB otomatis dari Master Recipe database (282 records, 29 SKU)</w:t>
      </w:r>
    </w:p>
    <w:p>
      <w:pPr>
        <w:pStyle w:val="ListParagraph"/>
        <w:numPr>
          <w:ilvl w:val="0"/>
          <w:numId w:val="2"/>
        </w:numPr>
        <w:spacing w:after="40" w:before="40"/>
      </w:pPr>
      <w:r>
        <w:rPr>
          <w:rFonts w:ascii="Arial" w:cs="Arial" w:eastAsia="Arial" w:hAnsi="Arial"/>
          <w:sz w:val="20"/>
          <w:szCs w:val="20"/>
        </w:rPr>
        <w:t xml:space="preserve">Overhead Library: autocomplete overhead items dari histori penggunaan Cost Controller</w:t>
      </w:r>
    </w:p>
    <w:p>
      <w:pPr>
        <w:pStyle w:val="ListParagraph"/>
        <w:numPr>
          <w:ilvl w:val="0"/>
          <w:numId w:val="2"/>
        </w:numPr>
        <w:spacing w:after="40" w:before="40"/>
      </w:pPr>
      <w:r>
        <w:rPr>
          <w:rFonts w:ascii="Arial" w:cs="Arial" w:eastAsia="Arial" w:hAnsi="Arial"/>
          <w:sz w:val="20"/>
          <w:szCs w:val="20"/>
        </w:rPr>
        <w:t xml:space="preserve">Generate dokumen BEO lengkap dengan amendment system dan BEO Darurat flag</w:t>
      </w:r>
    </w:p>
    <w:p>
      <w:pPr>
        <w:pStyle w:val="ListParagraph"/>
        <w:numPr>
          <w:ilvl w:val="0"/>
          <w:numId w:val="2"/>
        </w:numPr>
        <w:spacing w:after="40" w:before="40"/>
      </w:pPr>
      <w:r>
        <w:rPr>
          <w:rFonts w:ascii="Arial" w:cs="Arial" w:eastAsia="Arial" w:hAnsi="Arial"/>
          <w:sz w:val="20"/>
          <w:szCs w:val="20"/>
        </w:rPr>
        <w:t xml:space="preserve">Version history untuk ketiga dokumen (LoA, IB, BEO) — semua revisi tersimpan</w:t>
      </w:r>
    </w:p>
    <w:p>
      <w:pPr>
        <w:pStyle w:val="ListParagraph"/>
        <w:numPr>
          <w:ilvl w:val="0"/>
          <w:numId w:val="2"/>
        </w:numPr>
        <w:spacing w:after="40" w:before="40"/>
      </w:pPr>
      <w:r>
        <w:rPr>
          <w:rFonts w:ascii="Arial" w:cs="Arial" w:eastAsia="Arial" w:hAnsi="Arial"/>
          <w:sz w:val="20"/>
          <w:szCs w:val="20"/>
        </w:rPr>
        <w:t xml:space="preserve">Modul target manual per bulan oleh GM</w:t>
      </w:r>
    </w:p>
    <w:p>
      <w:pPr>
        <w:pStyle w:val="ListParagraph"/>
        <w:numPr>
          <w:ilvl w:val="0"/>
          <w:numId w:val="2"/>
        </w:numPr>
        <w:spacing w:after="40" w:before="40"/>
      </w:pPr>
      <w:r>
        <w:rPr>
          <w:rFonts w:ascii="Arial" w:cs="Arial" w:eastAsia="Arial" w:hAnsi="Arial"/>
          <w:sz w:val="20"/>
          <w:szCs w:val="20"/>
        </w:rPr>
        <w:t xml:space="preserve">Log perubahan status dan nilai booking (append-only, tidak bisa dihapus)</w:t>
      </w:r>
    </w:p>
    <w:p>
      <w:pPr>
        <w:pStyle w:val="ListParagraph"/>
        <w:numPr>
          <w:ilvl w:val="0"/>
          <w:numId w:val="2"/>
        </w:numPr>
        <w:spacing w:after="40" w:before="40"/>
      </w:pPr>
      <w:r>
        <w:rPr>
          <w:rFonts w:ascii="Arial" w:cs="Arial" w:eastAsia="Arial" w:hAnsi="Arial"/>
          <w:sz w:val="20"/>
          <w:szCs w:val="20"/>
        </w:rPr>
        <w:t xml:space="preserve">6 tab laporan interaktif dengan filter global (bulan, sales, segmen)</w:t>
      </w:r>
    </w:p>
    <w:p>
      <w:pPr>
        <w:pStyle w:val="ListParagraph"/>
        <w:numPr>
          <w:ilvl w:val="0"/>
          <w:numId w:val="2"/>
        </w:numPr>
        <w:spacing w:after="40" w:before="40"/>
      </w:pPr>
      <w:r>
        <w:rPr>
          <w:rFonts w:ascii="Arial" w:cs="Arial" w:eastAsia="Arial" w:hAnsi="Arial"/>
          <w:sz w:val="20"/>
          <w:szCs w:val="20"/>
        </w:rPr>
        <w:t xml:space="preserve">Export laporan P&amp;L dan Top 10 ke Excel dan PDF</w:t>
      </w:r>
    </w:p>
    <w:p>
      <w:pPr>
        <w:pStyle w:val="ListParagraph"/>
        <w:numPr>
          <w:ilvl w:val="0"/>
          <w:numId w:val="2"/>
        </w:numPr>
        <w:spacing w:after="40" w:before="40"/>
      </w:pPr>
      <w:r>
        <w:rPr>
          <w:rFonts w:ascii="Arial" w:cs="Arial" w:eastAsia="Arial" w:hAnsi="Arial"/>
          <w:sz w:val="20"/>
          <w:szCs w:val="20"/>
        </w:rPr>
        <w:t xml:space="preserve">Role management via UI: Super Admin bisa tambah/edit/hapus roles dan permissions</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Di luar ruang lingkup (fase ini)</w:t>
      </w:r>
    </w:p>
    <w:p>
      <w:pPr>
        <w:pStyle w:val="ListParagraph"/>
        <w:numPr>
          <w:ilvl w:val="0"/>
          <w:numId w:val="2"/>
        </w:numPr>
        <w:spacing w:after="40" w:before="40"/>
      </w:pPr>
      <w:r>
        <w:rPr>
          <w:rFonts w:ascii="Arial" w:cs="Arial" w:eastAsia="Arial" w:hAnsi="Arial"/>
          <w:sz w:val="20"/>
          <w:szCs w:val="20"/>
        </w:rPr>
        <w:t xml:space="preserve">Integrasi akuntansi/keuangan penuh (AR, AP, general ledger)</w:t>
      </w:r>
    </w:p>
    <w:p>
      <w:pPr>
        <w:pStyle w:val="ListParagraph"/>
        <w:numPr>
          <w:ilvl w:val="0"/>
          <w:numId w:val="2"/>
        </w:numPr>
        <w:spacing w:after="40" w:before="40"/>
      </w:pPr>
      <w:r>
        <w:rPr>
          <w:rFonts w:ascii="Arial" w:cs="Arial" w:eastAsia="Arial" w:hAnsi="Arial"/>
          <w:sz w:val="20"/>
          <w:szCs w:val="20"/>
        </w:rPr>
        <w:t xml:space="preserve">Manajemen operasional dapur dan logistik</w:t>
      </w:r>
    </w:p>
    <w:p>
      <w:pPr>
        <w:pStyle w:val="ListParagraph"/>
        <w:numPr>
          <w:ilvl w:val="0"/>
          <w:numId w:val="2"/>
        </w:numPr>
        <w:spacing w:after="40" w:before="40"/>
      </w:pPr>
      <w:r>
        <w:rPr>
          <w:rFonts w:ascii="Arial" w:cs="Arial" w:eastAsia="Arial" w:hAnsi="Arial"/>
          <w:sz w:val="20"/>
          <w:szCs w:val="20"/>
        </w:rPr>
        <w:t xml:space="preserve">Mobile app (web-responsive saja untuk fase pertama)</w:t>
      </w:r>
    </w:p>
    <w:p>
      <w:pPr>
        <w:pStyle w:val="ListParagraph"/>
        <w:numPr>
          <w:ilvl w:val="0"/>
          <w:numId w:val="2"/>
        </w:numPr>
        <w:spacing w:after="40" w:before="40"/>
      </w:pPr>
      <w:r>
        <w:rPr>
          <w:rFonts w:ascii="Arial" w:cs="Arial" w:eastAsia="Arial" w:hAnsi="Arial"/>
          <w:sz w:val="20"/>
          <w:szCs w:val="20"/>
        </w:rPr>
        <w:t xml:space="preserve">Integrasi dengan sistem POS atau inventory gudang</w:t>
      </w:r>
    </w:p>
    <w:p>
      <w:pPr>
        <w:pStyle w:val="ListParagraph"/>
        <w:numPr>
          <w:ilvl w:val="0"/>
          <w:numId w:val="2"/>
        </w:numPr>
        <w:spacing w:after="40" w:before="40"/>
      </w:pPr>
      <w:r>
        <w:rPr>
          <w:rFonts w:ascii="Arial" w:cs="Arial" w:eastAsia="Arial" w:hAnsi="Arial"/>
          <w:sz w:val="20"/>
          <w:szCs w:val="20"/>
        </w:rPr>
        <w:t xml:space="preserve">PB1 (pajak 10%) — diadjust manual oleh Arnold, tidak diproses otomatis sistem</w:t>
      </w:r>
    </w:p>
    <w:p>
      <w:pPr>
        <w:spacing w:after="0" w:before="200"/>
      </w:pPr>
      <w:r>
        <w:t xml:space="preserve"/>
      </w:r>
    </w:p>
    <w:p>
      <w:r>
        <w:br w:type="page"/>
      </w:r>
    </w:p>
    <w:p>
      <w:pPr>
        <w:pStyle w:val="Heading1"/>
        <w:spacing w:after="160" w:before="360"/>
      </w:pPr>
      <w:r>
        <w:rPr>
          <w:rFonts w:ascii="Arial" w:cs="Arial" w:eastAsia="Arial" w:hAnsi="Arial"/>
          <w:b/>
          <w:bCs/>
          <w:color w:val="1F3864"/>
          <w:sz w:val="32"/>
          <w:szCs w:val="32"/>
        </w:rPr>
        <w:t xml:space="preserve">6. Stakeholder &amp; Pengguna</w:t>
      </w:r>
    </w:p>
    <w:p>
      <w:pPr>
        <w:spacing w:after="100" w:before="0"/>
      </w:pPr>
      <w:r>
        <w:rPr>
          <w:rFonts w:ascii="Arial" w:cs="Arial" w:eastAsia="Arial" w:hAnsi="Arial"/>
          <w:sz w:val="20"/>
          <w:szCs w:val="20"/>
        </w:rPr>
        <w:t xml:space="preserve">Sistem memiliki 4 role default yang fully configurable oleh Super Admin via UI. Permissions disimpan sebagai JSON di database — bukan hardcoded.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w:t>
            </w:r>
          </w:p>
        </w:tc>
        <w:tc>
          <w:tcPr>
            <w:tcW w:type="dxa" w:w="5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Akses Utama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Super Admin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Arnold Supriyadi</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Full access. Kelola roles, permissions, master data (recipe, overhead). Setup awal sistem.</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GM / Manager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Thea Harun (contoh)</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Approve LoA via WA/Telegram link. Set target bulanan. Lihat semua laporan dan semua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Cost Controller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Buat dan edit IB (Internal Breakdown) setelah LoA Final. Lihat LoA sebagai referensi. Kelola Master Recipe.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Sales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Agus, Sherli, Difa, Martin, Denry, Sonya</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Buat dan kelola leads, bookings, LoA, BEO. Lihat data milik sendiri + laporan.</w:t>
            </w:r>
          </w:p>
        </w:tc>
      </w:tr>
    </w:tbl>
    <w:p>
      <w:pPr>
        <w:spacing w:after="0" w:before="80"/>
      </w:pPr>
      <w:r>
        <w:t xml:space="preserve"/>
      </w:r>
    </w:p>
    <w:p>
      <w:pPr>
        <w:spacing w:after="200" w:before="0"/>
      </w:pPr>
      <w:r>
        <w:rPr>
          <w:rFonts w:ascii="Arial" w:cs="Arial" w:eastAsia="Arial" w:hAnsi="Arial"/>
          <w:sz w:val="20"/>
          <w:szCs w:val="20"/>
        </w:rPr>
        <w:t xml:space="preserve">Catatan: Super Admin dapat menambah custom role baru atau memodifikasi permissions default via UI — tidak perlu ubah kode.</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7. Model Bisnis &amp; Alur Proses</w:t>
      </w:r>
    </w:p>
    <w:p>
      <w:pPr>
        <w:pStyle w:val="Heading2"/>
        <w:spacing w:after="100" w:before="240"/>
      </w:pPr>
      <w:r>
        <w:rPr>
          <w:rFonts w:ascii="Arial" w:cs="Arial" w:eastAsia="Arial" w:hAnsi="Arial"/>
          <w:b/>
          <w:bCs/>
          <w:color w:val="2E75B6"/>
          <w:sz w:val="24"/>
          <w:szCs w:val="24"/>
        </w:rPr>
        <w:t xml:space="preserve">Struktur Harga Berjenjang</w:t>
      </w:r>
    </w:p>
    <w:p>
      <w:pPr>
        <w:spacing w:after="100" w:before="0"/>
      </w:pPr>
      <w:r>
        <w:rPr>
          <w:rFonts w:ascii="Arial" w:cs="Arial" w:eastAsia="Arial" w:hAnsi="Arial"/>
          <w:sz w:val="20"/>
          <w:szCs w:val="20"/>
        </w:rPr>
        <w:t xml:space="preserve">Penggerak utama harga adalah jumlah pax. Kalkulasi berjenjang: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Harga Menu × Pax</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 Sub Total 1</w:t>
            </w:r>
          </w:p>
        </w:tc>
      </w:tr>
      <w:tr>
        <w:tc>
          <w:tcPr>
            <w:tcW w:type="dxa" w:w="5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Sub Total 1 + Service Charge (default 5%)</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 Sub Total 2  ←  NET REVENUE (dipakai IB)</w:t>
            </w:r>
          </w:p>
        </w:tc>
      </w:tr>
      <w:tr>
        <w:tc>
          <w:tcPr>
            <w:tcW w:type="dxa" w:w="5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Sub Total 2 + PB1 10%</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 (diadjust manual — di luar sistem)</w:t>
            </w:r>
          </w:p>
        </w:tc>
      </w:tr>
      <w:tr>
        <w:tc>
          <w:tcPr>
            <w:tcW w:type="dxa" w:w="5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Sub Total 2 + PB1 + Handling Fee (default 15%)</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 Grand Total  ←  Tertera di LoA ke klien</w:t>
            </w:r>
          </w:p>
        </w:tc>
      </w:tr>
    </w:tbl>
    <w:p>
      <w:pPr>
        <w:spacing w:after="0" w:before="80"/>
      </w:pPr>
      <w:r>
        <w:t xml:space="preserve"/>
      </w:r>
    </w:p>
    <w:p>
      <w:pPr>
        <w:shd w:fill="FFF2CC" w:val="clear"/>
        <w:spacing w:after="80" w:before="80"/>
      </w:pPr>
      <w:r>
        <w:rPr>
          <w:rFonts w:ascii="Arial" w:cs="Arial" w:eastAsia="Arial" w:hAnsi="Arial"/>
          <w:i/>
          <w:iCs/>
          <w:color w:val="BF5700"/>
          <w:sz w:val="18"/>
          <w:szCs w:val="18"/>
        </w:rPr>
        <w:t xml:space="preserve">⚠ NET REVENUE = Sub Total 2. Ini yang dipakai sebagai basis kalkulasi di IB (Internal Breakdown), bukan Grand Total.</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Alur Kerja Utama (Happy Path)</w:t>
      </w:r>
    </w:p>
    <w:p>
      <w:pPr>
        <w:spacing w:after="100" w:before="0"/>
      </w:pPr>
      <w:r>
        <w:rPr>
          <w:rFonts w:ascii="Arial" w:cs="Arial" w:eastAsia="Arial" w:hAnsi="Arial"/>
          <w:sz w:val="20"/>
          <w:szCs w:val="20"/>
        </w:rPr>
        <w:t xml:space="preserve">Sales buat Lead → buat Booking (Tentative) → buat LoA → submit untuk approval GM → GM approve via link WA/Telegram → LoA Final → Cost Controller buat IB → Sales buat BEO → event berlangsung → status Actual → laporan otomatis terupdate.</w:t>
      </w:r>
    </w:p>
    <w:p>
      <w:pPr>
        <w:spacing w:after="0" w:before="80"/>
      </w:pPr>
      <w:r>
        <w:t xml:space="preserve"/>
      </w:r>
    </w:p>
    <w:p>
      <w:pPr>
        <w:spacing w:after="100" w:before="0"/>
      </w:pPr>
      <w:r>
        <w:rPr>
          <w:rFonts w:ascii="Arial" w:cs="Arial" w:eastAsia="Arial" w:hAnsi="Arial"/>
          <w:sz w:val="20"/>
          <w:szCs w:val="20"/>
        </w:rPr>
        <w:t xml:space="preserve">Exception path: Booking bisa melewati approval standar dengan is_exception = true (disetujui GM). BEO Darurat (is_emergency = true) bisa terbit sebelum booking mencapai Tentative untuk kebutuhan mendadak di lapangan.</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8. Konsep Data Inti</w:t>
      </w:r>
    </w:p>
    <w:p>
      <w:pPr>
        <w:pStyle w:val="Heading2"/>
        <w:spacing w:after="100" w:before="240"/>
      </w:pPr>
      <w:r>
        <w:rPr>
          <w:rFonts w:ascii="Arial" w:cs="Arial" w:eastAsia="Arial" w:hAnsi="Arial"/>
          <w:b/>
          <w:bCs/>
          <w:color w:val="2E75B6"/>
          <w:sz w:val="24"/>
          <w:szCs w:val="24"/>
        </w:rPr>
        <w:t xml:space="preserve">Dua Dimensi Klasifikasi (Tidak Boleh Dicampur)</w:t>
      </w:r>
    </w:p>
    <w:p>
      <w:pPr>
        <w:pStyle w:val="ListParagraph"/>
        <w:numPr>
          <w:ilvl w:val="0"/>
          <w:numId w:val="2"/>
        </w:numPr>
        <w:spacing w:after="40" w:before="40"/>
      </w:pPr>
      <w:r>
        <w:rPr>
          <w:rFonts w:ascii="Arial" w:cs="Arial" w:eastAsia="Arial" w:hAnsi="Arial"/>
          <w:sz w:val="20"/>
          <w:szCs w:val="20"/>
        </w:rPr>
        <w:t xml:space="preserve">Segmen (4 nilai): corporate / government / sosial / retail — dipakai di leads, bookings, targets, semua filter laporan</w:t>
      </w:r>
    </w:p>
    <w:p>
      <w:pPr>
        <w:pStyle w:val="ListParagraph"/>
        <w:numPr>
          <w:ilvl w:val="0"/>
          <w:numId w:val="2"/>
        </w:numPr>
        <w:spacing w:after="40" w:before="40"/>
      </w:pPr>
      <w:r>
        <w:rPr>
          <w:rFonts w:ascii="Arial" w:cs="Arial" w:eastAsia="Arial" w:hAnsi="Arial"/>
          <w:sz w:val="20"/>
          <w:szCs w:val="20"/>
        </w:rPr>
        <w:t xml:space="preserve">Line Business: industri perusahaan klien (Oil &amp; Gas, Mining, Telco, IT, dll) — informasi tambahan di leads saja</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Account / Lead</w:t>
      </w:r>
    </w:p>
    <w:p>
      <w:pPr>
        <w:spacing w:after="100" w:before="0"/>
      </w:pPr>
      <w:r>
        <w:rPr>
          <w:rFonts w:ascii="Arial" w:cs="Arial" w:eastAsia="Arial" w:hAnsi="Arial"/>
          <w:sz w:val="20"/>
          <w:szCs w:val="20"/>
        </w:rPr>
        <w:t xml:space="preserve">Mewakili klien (perusahaan atau individu). Satu lead bisa punya banyak kontak PIC tanpa batas jumlah (tabel lead_contacts terpisah). Satu kontak ditandai is_primary = true sebagai PIC utama, dan otomatis menjadi default PIC di LoA dan BEO.</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Booking / Event</w:t>
      </w:r>
    </w:p>
    <w:p>
      <w:pPr>
        <w:spacing w:after="100" w:before="0"/>
      </w:pPr>
      <w:r>
        <w:rPr>
          <w:rFonts w:ascii="Arial" w:cs="Arial" w:eastAsia="Arial" w:hAnsi="Arial"/>
          <w:sz w:val="20"/>
          <w:szCs w:val="20"/>
        </w:rPr>
        <w:t xml:space="preserve">Unit pendapatan. Setiap booking dimiliki satu lead, dipegang satu sales, punya satu tanggal event, satu nilai pendapatan, dan satu status forecast saat ini. Satu booking menghasilkan tepat satu LoA, satu IB, dan satu BEO.</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Tiga Dokumen Utama</w:t>
      </w:r>
    </w:p>
    <w:p>
      <w:pPr>
        <w:spacing w:after="100" w:before="0"/>
      </w:pPr>
      <w:r>
        <w:rPr>
          <w:rFonts w:ascii="Arial" w:cs="Arial" w:eastAsia="Arial" w:hAnsi="Arial"/>
          <w:sz w:val="20"/>
          <w:szCs w:val="20"/>
        </w:rPr>
        <w:t xml:space="preserve">Semua tiga dokumen menyimpan version history lengkap. Versi aktif = revision_no tertinggi. Versi lama read-only untuk audit trail.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Dokumen</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Dibuat oleh</w:t>
            </w:r>
          </w:p>
        </w:tc>
        <w:tc>
          <w:tcPr>
            <w:tcW w:type="dxa" w:w="5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 &amp; Aturan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LoA</w:t>
            </w:r>
          </w:p>
          <w:p>
            <w:pPr>
              <w:spacing w:after="0" w:before="40"/>
            </w:pPr>
            <w:r>
              <w:rPr>
                <w:rFonts w:ascii="Arial" w:cs="Arial" w:eastAsia="Arial" w:hAnsi="Arial"/>
                <w:b w:val="false"/>
                <w:bCs w:val="false"/>
                <w:color w:val="000000"/>
                <w:sz w:val="19"/>
                <w:szCs w:val="19"/>
              </w:rPr>
              <w:t xml:space="preserve">(Letter of Agreement)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Sales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Dokumen penawaran ke klien. Kalkulasi harga berjenjang. Harus di-approve GM sebelum dikirim. Signature stamp PDF setelah approved. Status: draft → pending → approved → sent → final → (revised).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w:t>
            </w:r>
          </w:p>
          <w:p>
            <w:pPr>
              <w:spacing w:after="0" w:before="40"/>
            </w:pPr>
            <w:r>
              <w:rPr>
                <w:rFonts w:ascii="Arial" w:cs="Arial" w:eastAsia="Arial" w:hAnsi="Arial"/>
                <w:b w:val="false"/>
                <w:bCs w:val="false"/>
                <w:color w:val="000000"/>
                <w:sz w:val="19"/>
                <w:szCs w:val="19"/>
              </w:rPr>
              <w:t xml:space="preserve">(Internal Breakdown)</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Cost Controller</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P&amp;L internal per booking. Dibuat HANYA setelah LoA Final. Kalkulasi: Net Revenue − Food Cost (dari Master Recipe) − Overhead = Gross Profit. Tidak dikirim ke klien.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BEO</w:t>
            </w:r>
          </w:p>
          <w:p>
            <w:pPr>
              <w:spacing w:after="0" w:before="40"/>
            </w:pPr>
            <w:r>
              <w:rPr>
                <w:rFonts w:ascii="Arial" w:cs="Arial" w:eastAsia="Arial" w:hAnsi="Arial"/>
                <w:b w:val="false"/>
                <w:bCs w:val="false"/>
                <w:color w:val="000000"/>
                <w:sz w:val="19"/>
                <w:szCs w:val="19"/>
              </w:rPr>
              <w:t xml:space="preserve">(Banquet Event Order)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Sales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Work order untuk tim Operasional. Bisa terbit dari status Tentative. Amendment system untuk perubahan. BEO Darurat (is_emergency) untuk kebutuhan mendadak.</w:t>
            </w:r>
          </w:p>
        </w:tc>
      </w:tr>
    </w:tbl>
    <w:p>
      <w:pPr>
        <w:spacing w:after="0" w:before="200"/>
      </w:pPr>
      <w:r>
        <w:t xml:space="preserve"/>
      </w:r>
    </w:p>
    <w:p>
      <w:r>
        <w:br w:type="page"/>
      </w:r>
    </w:p>
    <w:p>
      <w:pPr>
        <w:pStyle w:val="Heading1"/>
        <w:spacing w:after="160" w:before="360"/>
      </w:pPr>
      <w:r>
        <w:rPr>
          <w:rFonts w:ascii="Arial" w:cs="Arial" w:eastAsia="Arial" w:hAnsi="Arial"/>
          <w:b/>
          <w:bCs/>
          <w:color w:val="1F3864"/>
          <w:sz w:val="32"/>
          <w:szCs w:val="32"/>
        </w:rPr>
        <w:t xml:space="preserve">9. Status Forecast &amp; Siklus Hidup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c>
          <w:tcPr>
            <w:tcW w:type="dxa" w:w="3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ke Laporan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Tentative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Masih ragu-ragu, belum pasti. BEO bisa diterbitkan dari status ini.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Pipeline — dihitung terpisah di forecast</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Definite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Sudah confirmed. IB harus selesai sebelum ini.</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Pipeline — dihitung sebagai projected revenue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Actual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Event sudah selesai. Terminal — tidak bisa dicancel.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Revenue diakui. Masuk P&amp;L dan achievement.</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Cancel</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Batal. Bisa dari Tentative atau Definite. Terminal.</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Nilai = Rp 0. Hilang dari semua bucket revenue.</w:t>
            </w:r>
          </w:p>
        </w:tc>
      </w:tr>
    </w:tbl>
    <w:p>
      <w:pPr>
        <w:spacing w:after="0" w:before="80"/>
      </w:pPr>
      <w:r>
        <w:t xml:space="preserve"/>
      </w:r>
    </w:p>
    <w:p>
      <w:pPr>
        <w:spacing w:after="100" w:before="0"/>
      </w:pPr>
      <w:r>
        <w:rPr>
          <w:rFonts w:ascii="Arial" w:cs="Arial" w:eastAsia="Arial" w:hAnsi="Arial"/>
          <w:sz w:val="20"/>
          <w:szCs w:val="20"/>
        </w:rPr>
        <w:t xml:space="preserve">Prinsip kunci: satu booking = satu nilai pendapatan dengan satu status. Revenue berpindah antar status, tidak pernah digandakan.</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Keputusan yang Sudah Dikunci</w:t>
      </w:r>
    </w:p>
    <w:p>
      <w:pPr>
        <w:pStyle w:val="ListParagraph"/>
        <w:numPr>
          <w:ilvl w:val="0"/>
          <w:numId w:val="3"/>
        </w:numPr>
        <w:spacing w:after="40" w:before="40"/>
      </w:pPr>
      <w:r>
        <w:rPr>
          <w:rFonts w:ascii="Arial" w:cs="Arial" w:eastAsia="Arial" w:hAnsi="Arial"/>
          <w:sz w:val="20"/>
          <w:szCs w:val="20"/>
        </w:rPr>
        <w:t xml:space="preserve">Billing Actual mengikuti pax aktual yang dilayani — bisa beda dari nilai Definite</w:t>
      </w:r>
    </w:p>
    <w:p>
      <w:pPr>
        <w:pStyle w:val="ListParagraph"/>
        <w:numPr>
          <w:ilvl w:val="0"/>
          <w:numId w:val="3"/>
        </w:numPr>
        <w:spacing w:after="40" w:before="40"/>
      </w:pPr>
      <w:r>
        <w:rPr>
          <w:rFonts w:ascii="Arial" w:cs="Arial" w:eastAsia="Arial" w:hAnsi="Arial"/>
          <w:sz w:val="20"/>
          <w:szCs w:val="20"/>
        </w:rPr>
        <w:t xml:space="preserve">Sales bebas pindahkan status tanpa gerbang approval — kontrol via audit log</w:t>
      </w:r>
    </w:p>
    <w:p>
      <w:pPr>
        <w:pStyle w:val="ListParagraph"/>
        <w:numPr>
          <w:ilvl w:val="0"/>
          <w:numId w:val="3"/>
        </w:numPr>
        <w:spacing w:after="40" w:before="40"/>
      </w:pPr>
      <w:r>
        <w:rPr>
          <w:rFonts w:ascii="Arial" w:cs="Arial" w:eastAsia="Arial" w:hAnsi="Arial"/>
          <w:sz w:val="20"/>
          <w:szCs w:val="20"/>
        </w:rPr>
        <w:t xml:space="preserve">Target diinput manual oleh GM — sistem hanya hitung % achievement</w:t>
      </w:r>
    </w:p>
    <w:p>
      <w:pPr>
        <w:pStyle w:val="ListParagraph"/>
        <w:numPr>
          <w:ilvl w:val="0"/>
          <w:numId w:val="3"/>
        </w:numPr>
        <w:spacing w:after="40" w:before="40"/>
      </w:pPr>
      <w:r>
        <w:rPr>
          <w:rFonts w:ascii="Arial" w:cs="Arial" w:eastAsia="Arial" w:hAnsi="Arial"/>
          <w:sz w:val="20"/>
          <w:szCs w:val="20"/>
        </w:rPr>
        <w:t xml:space="preserve">Cancel = Rp 0. Cancellation charge/deposit hangus tidak dicatat sebagai revenue</w:t>
      </w:r>
    </w:p>
    <w:p>
      <w:pPr>
        <w:pStyle w:val="ListParagraph"/>
        <w:numPr>
          <w:ilvl w:val="0"/>
          <w:numId w:val="3"/>
        </w:numPr>
        <w:spacing w:after="40" w:before="40"/>
      </w:pPr>
      <w:r>
        <w:rPr>
          <w:rFonts w:ascii="Arial" w:cs="Arial" w:eastAsia="Arial" w:hAnsi="Arial"/>
          <w:sz w:val="20"/>
          <w:szCs w:val="20"/>
        </w:rPr>
        <w:t xml:space="preserve">Revenue diakui saat status Actual, bukan saat pembayaran masuk</w:t>
      </w:r>
    </w:p>
    <w:p>
      <w:pPr>
        <w:pStyle w:val="ListParagraph"/>
        <w:numPr>
          <w:ilvl w:val="0"/>
          <w:numId w:val="3"/>
        </w:numPr>
        <w:spacing w:after="40" w:before="40"/>
      </w:pPr>
      <w:r>
        <w:rPr>
          <w:rFonts w:ascii="Arial" w:cs="Arial" w:eastAsia="Arial" w:hAnsi="Arial"/>
          <w:sz w:val="20"/>
          <w:szCs w:val="20"/>
        </w:rPr>
        <w:t xml:space="preserve">Pembayaran (cashflow) adalah jalur terpisah, tidak mengubah status forecast</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10. Detail Tiga Dokumen Utama</w:t>
      </w:r>
    </w:p>
    <w:p>
      <w:pPr>
        <w:pStyle w:val="Heading2"/>
        <w:spacing w:after="100" w:before="240"/>
      </w:pPr>
      <w:r>
        <w:rPr>
          <w:rFonts w:ascii="Arial" w:cs="Arial" w:eastAsia="Arial" w:hAnsi="Arial"/>
          <w:b/>
          <w:bCs/>
          <w:color w:val="2E75B6"/>
          <w:sz w:val="24"/>
          <w:szCs w:val="24"/>
        </w:rPr>
        <w:t xml:space="preserve">10.1 LoA (Letter of Agreement)</w:t>
      </w:r>
    </w:p>
    <w:p>
      <w:pPr>
        <w:spacing w:after="100" w:before="0"/>
      </w:pPr>
      <w:r>
        <w:rPr>
          <w:rFonts w:ascii="Arial" w:cs="Arial" w:eastAsia="Arial" w:hAnsi="Arial"/>
          <w:sz w:val="20"/>
          <w:szCs w:val="20"/>
        </w:rPr>
        <w:t xml:space="preserve">Dibuat oleh Sales. Berisi kalkulasi harga berjenjang per line item (paket × pax). Direvisi sampai final. Wajib di-approve GM sebelum dikirim ke klien.</w:t>
      </w:r>
    </w:p>
    <w:p>
      <w:pPr>
        <w:spacing w:after="0" w:before="60"/>
      </w:pPr>
      <w:r>
        <w:t xml:space="preserve"/>
      </w:r>
    </w:p>
    <w:p>
      <w:pPr>
        <w:spacing w:after="100" w:before="0"/>
      </w:pPr>
      <w:r>
        <w:rPr>
          <w:rFonts w:ascii="Arial" w:cs="Arial" w:eastAsia="Arial" w:hAnsi="Arial"/>
          <w:sz w:val="20"/>
          <w:szCs w:val="20"/>
        </w:rPr>
        <w:t xml:space="preserve">Approval Workflow:</w:t>
      </w:r>
    </w:p>
    <w:p>
      <w:pPr>
        <w:pStyle w:val="ListParagraph"/>
        <w:numPr>
          <w:ilvl w:val="0"/>
          <w:numId w:val="2"/>
        </w:numPr>
        <w:spacing w:after="40" w:before="40"/>
      </w:pPr>
      <w:r>
        <w:rPr>
          <w:rFonts w:ascii="Arial" w:cs="Arial" w:eastAsia="Arial" w:hAnsi="Arial"/>
          <w:sz w:val="20"/>
          <w:szCs w:val="20"/>
        </w:rPr>
        <w:t xml:space="preserve">Sales submit LoA → status: pending_approval</w:t>
      </w:r>
    </w:p>
    <w:p>
      <w:pPr>
        <w:pStyle w:val="ListParagraph"/>
        <w:numPr>
          <w:ilvl w:val="0"/>
          <w:numId w:val="2"/>
        </w:numPr>
        <w:spacing w:after="40" w:before="40"/>
      </w:pPr>
      <w:r>
        <w:rPr>
          <w:rFonts w:ascii="Arial" w:cs="Arial" w:eastAsia="Arial" w:hAnsi="Arial"/>
          <w:sz w:val="20"/>
          <w:szCs w:val="20"/>
        </w:rPr>
        <w:t xml:space="preserve">Sistem kirim notifikasi ke GM via WhatsApp Business API atau Telegram Bot</w:t>
      </w:r>
    </w:p>
    <w:p>
      <w:pPr>
        <w:pStyle w:val="ListParagraph"/>
        <w:numPr>
          <w:ilvl w:val="0"/>
          <w:numId w:val="2"/>
        </w:numPr>
        <w:spacing w:after="40" w:before="40"/>
      </w:pPr>
      <w:r>
        <w:rPr>
          <w:rFonts w:ascii="Arial" w:cs="Arial" w:eastAsia="Arial" w:hAnsi="Arial"/>
          <w:sz w:val="20"/>
          <w:szCs w:val="20"/>
        </w:rPr>
        <w:t xml:space="preserve">Pesan berisi dua inline link: [Setuju] dan [Tolak]</w:t>
      </w:r>
    </w:p>
    <w:p>
      <w:pPr>
        <w:pStyle w:val="ListParagraph"/>
        <w:numPr>
          <w:ilvl w:val="0"/>
          <w:numId w:val="2"/>
        </w:numPr>
        <w:spacing w:after="40" w:before="40"/>
      </w:pPr>
      <w:r>
        <w:rPr>
          <w:rFonts w:ascii="Arial" w:cs="Arial" w:eastAsia="Arial" w:hAnsi="Arial"/>
          <w:sz w:val="20"/>
          <w:szCs w:val="20"/>
        </w:rPr>
        <w:t xml:space="preserve">Token: cryptographically random (64 hex chars), one-time use, ada expiry time</w:t>
      </w:r>
    </w:p>
    <w:p>
      <w:pPr>
        <w:pStyle w:val="ListParagraph"/>
        <w:numPr>
          <w:ilvl w:val="0"/>
          <w:numId w:val="2"/>
        </w:numPr>
        <w:spacing w:after="40" w:before="40"/>
      </w:pPr>
      <w:r>
        <w:rPr>
          <w:rFonts w:ascii="Arial" w:cs="Arial" w:eastAsia="Arial" w:hAnsi="Arial"/>
          <w:sz w:val="20"/>
          <w:szCs w:val="20"/>
        </w:rPr>
        <w:t xml:space="preserve">GM klik link → sistem record approved_by + approved_at, token diinvalidasi</w:t>
      </w:r>
    </w:p>
    <w:p>
      <w:pPr>
        <w:pStyle w:val="ListParagraph"/>
        <w:numPr>
          <w:ilvl w:val="0"/>
          <w:numId w:val="2"/>
        </w:numPr>
        <w:spacing w:after="40" w:before="40"/>
      </w:pPr>
      <w:r>
        <w:rPr>
          <w:rFonts w:ascii="Arial" w:cs="Arial" w:eastAsia="Arial" w:hAnsi="Arial"/>
          <w:sz w:val="20"/>
          <w:szCs w:val="20"/>
        </w:rPr>
        <w:t xml:space="preserve">Sistem overlay tanda tangan GM ke PDF LoA menggunakan pdf-lib</w:t>
      </w:r>
    </w:p>
    <w:p>
      <w:pPr>
        <w:pStyle w:val="ListParagraph"/>
        <w:numPr>
          <w:ilvl w:val="0"/>
          <w:numId w:val="2"/>
        </w:numPr>
        <w:spacing w:after="40" w:before="40"/>
      </w:pPr>
      <w:r>
        <w:rPr>
          <w:rFonts w:ascii="Arial" w:cs="Arial" w:eastAsia="Arial" w:hAnsi="Arial"/>
          <w:sz w:val="20"/>
          <w:szCs w:val="20"/>
        </w:rPr>
        <w:t xml:space="preserve">PDF bertanda tangan disimpan di Supabase Storage</w:t>
      </w:r>
    </w:p>
    <w:p>
      <w:pPr>
        <w:spacing w:after="0" w:before="60"/>
      </w:pPr>
      <w:r>
        <w:t xml:space="preserve"/>
      </w:r>
    </w:p>
    <w:p>
      <w:pPr>
        <w:spacing w:after="100" w:before="0"/>
      </w:pPr>
      <w:r>
        <w:rPr>
          <w:rFonts w:ascii="Arial" w:cs="Arial" w:eastAsia="Arial" w:hAnsi="Arial"/>
          <w:sz w:val="20"/>
          <w:szCs w:val="20"/>
        </w:rPr>
        <w:t xml:space="preserve">Tanda tangan (Signature Stamp):</w:t>
      </w:r>
    </w:p>
    <w:p>
      <w:pPr>
        <w:pStyle w:val="ListParagraph"/>
        <w:numPr>
          <w:ilvl w:val="0"/>
          <w:numId w:val="2"/>
        </w:numPr>
        <w:spacing w:after="40" w:before="40"/>
      </w:pPr>
      <w:r>
        <w:rPr>
          <w:rFonts w:ascii="Arial" w:cs="Arial" w:eastAsia="Arial" w:hAnsi="Arial"/>
          <w:sz w:val="20"/>
          <w:szCs w:val="20"/>
        </w:rPr>
        <w:t xml:space="preserve">GM upload foto tanda tangan (PNG/JPG) sekali ke profile (users.signature_url)</w:t>
      </w:r>
    </w:p>
    <w:p>
      <w:pPr>
        <w:pStyle w:val="ListParagraph"/>
        <w:numPr>
          <w:ilvl w:val="0"/>
          <w:numId w:val="2"/>
        </w:numPr>
        <w:spacing w:after="40" w:before="40"/>
      </w:pPr>
      <w:r>
        <w:rPr>
          <w:rFonts w:ascii="Arial" w:cs="Arial" w:eastAsia="Arial" w:hAnsi="Arial"/>
          <w:sz w:val="20"/>
          <w:szCs w:val="20"/>
        </w:rPr>
        <w:t xml:space="preserve">pdf-lib overlay: gambar tanda tangan + nama GM + jabatan + timestamp approval</w:t>
      </w:r>
    </w:p>
    <w:p>
      <w:pPr>
        <w:pStyle w:val="ListParagraph"/>
        <w:numPr>
          <w:ilvl w:val="0"/>
          <w:numId w:val="2"/>
        </w:numPr>
        <w:spacing w:after="40" w:before="40"/>
      </w:pPr>
      <w:r>
        <w:rPr>
          <w:rFonts w:ascii="Arial" w:cs="Arial" w:eastAsia="Arial" w:hAnsi="Arial"/>
          <w:sz w:val="20"/>
          <w:szCs w:val="20"/>
        </w:rPr>
        <w:t xml:space="preserve">Tidak legally binding — penanda approval internal</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10.2 IB (Internal Breakdown)</w:t>
      </w:r>
    </w:p>
    <w:p>
      <w:pPr>
        <w:spacing w:after="100" w:before="0"/>
      </w:pPr>
      <w:r>
        <w:rPr>
          <w:rFonts w:ascii="Arial" w:cs="Arial" w:eastAsia="Arial" w:hAnsi="Arial"/>
          <w:sz w:val="20"/>
          <w:szCs w:val="20"/>
        </w:rPr>
        <w:t xml:space="preserve">P&amp;L internal per booking. Dibuat HANYA oleh Cost Controller, HANYA setelah LoA status = final. Tidak dikirim ke klien.</w:t>
      </w:r>
    </w:p>
    <w:p>
      <w:pPr>
        <w:spacing w:after="0" w:before="60"/>
      </w:pPr>
      <w:r>
        <w:t xml:space="preserve"/>
      </w:r>
    </w:p>
    <w:p>
      <w:pPr>
        <w:spacing w:after="100" w:before="0"/>
      </w:pPr>
      <w:r>
        <w:rPr>
          <w:rFonts w:ascii="Arial" w:cs="Arial" w:eastAsia="Arial" w:hAnsi="Arial"/>
          <w:sz w:val="20"/>
          <w:szCs w:val="20"/>
        </w:rPr>
        <w:t xml:space="preserve">Struktur kalkulasi:</w:t>
      </w:r>
    </w:p>
    <w:p>
      <w:pPr>
        <w:pStyle w:val="ListParagraph"/>
        <w:numPr>
          <w:ilvl w:val="0"/>
          <w:numId w:val="2"/>
        </w:numPr>
        <w:spacing w:after="40" w:before="40"/>
      </w:pPr>
      <w:r>
        <w:rPr>
          <w:rFonts w:ascii="Arial" w:cs="Arial" w:eastAsia="Arial" w:hAnsi="Arial"/>
          <w:sz w:val="20"/>
          <w:szCs w:val="20"/>
        </w:rPr>
        <w:t xml:space="preserve">Revenue: Net Revenue dari LoA (Sub Total 2)</w:t>
      </w:r>
    </w:p>
    <w:p>
      <w:pPr>
        <w:pStyle w:val="ListParagraph"/>
        <w:numPr>
          <w:ilvl w:val="0"/>
          <w:numId w:val="2"/>
        </w:numPr>
        <w:spacing w:after="40" w:before="40"/>
      </w:pPr>
      <w:r>
        <w:rPr>
          <w:rFonts w:ascii="Arial" w:cs="Arial" w:eastAsia="Arial" w:hAnsi="Arial"/>
          <w:sz w:val="20"/>
          <w:szCs w:val="20"/>
        </w:rPr>
        <w:t xml:space="preserve">Food Cost: setiap item menu ditarik dari Master Recipe database (auto-kalkulasi price per pax × pax)</w:t>
      </w:r>
    </w:p>
    <w:p>
      <w:pPr>
        <w:pStyle w:val="ListParagraph"/>
        <w:numPr>
          <w:ilvl w:val="0"/>
          <w:numId w:val="2"/>
        </w:numPr>
        <w:spacing w:after="40" w:before="40"/>
      </w:pPr>
      <w:r>
        <w:rPr>
          <w:rFonts w:ascii="Arial" w:cs="Arial" w:eastAsia="Arial" w:hAnsi="Arial"/>
          <w:sz w:val="20"/>
          <w:szCs w:val="20"/>
        </w:rPr>
        <w:t xml:space="preserve">Overhead: input manual Cost Controller (qty × unit_price). Autocomplete dari Overhead Library</w:t>
      </w:r>
    </w:p>
    <w:p>
      <w:pPr>
        <w:pStyle w:val="ListParagraph"/>
        <w:numPr>
          <w:ilvl w:val="0"/>
          <w:numId w:val="2"/>
        </w:numPr>
        <w:spacing w:after="40" w:before="40"/>
      </w:pPr>
      <w:r>
        <w:rPr>
          <w:rFonts w:ascii="Arial" w:cs="Arial" w:eastAsia="Arial" w:hAnsi="Arial"/>
          <w:sz w:val="20"/>
          <w:szCs w:val="20"/>
        </w:rPr>
        <w:t xml:space="preserve">Gross Profit = Net Revenue − Total Food Cost − Total Overhead</w:t>
      </w:r>
    </w:p>
    <w:p>
      <w:pPr>
        <w:pStyle w:val="ListParagraph"/>
        <w:numPr>
          <w:ilvl w:val="0"/>
          <w:numId w:val="2"/>
        </w:numPr>
        <w:spacing w:after="40" w:before="40"/>
      </w:pPr>
      <w:r>
        <w:rPr>
          <w:rFonts w:ascii="Arial" w:cs="Arial" w:eastAsia="Arial" w:hAnsi="Arial"/>
          <w:sz w:val="20"/>
          <w:szCs w:val="20"/>
        </w:rPr>
        <w:t xml:space="preserve">GP% = Gross Profit / Net Revenue × 100</w:t>
      </w:r>
    </w:p>
    <w:p>
      <w:pPr>
        <w:spacing w:after="0" w:before="60"/>
      </w:pPr>
      <w:r>
        <w:t xml:space="preserve"/>
      </w:r>
    </w:p>
    <w:p>
      <w:pPr>
        <w:spacing w:after="100" w:before="0"/>
      </w:pPr>
      <w:r>
        <w:rPr>
          <w:rFonts w:ascii="Arial" w:cs="Arial" w:eastAsia="Arial" w:hAnsi="Arial"/>
          <w:sz w:val="20"/>
          <w:szCs w:val="20"/>
        </w:rPr>
        <w:t xml:space="preserve">Master Recipe Database: 282 records, 29 unique SKUs (format FG-XXXX). Saat Cost Controller tambah item menu ke IB, price_per_pax di-snapshot — tidak berubah jika harga recipe diupdate kemudian.</w:t>
      </w:r>
    </w:p>
    <w:p>
      <w:pPr>
        <w:spacing w:after="0" w:before="60"/>
      </w:pPr>
      <w:r>
        <w:t xml:space="preserve"/>
      </w:r>
    </w:p>
    <w:p>
      <w:pPr>
        <w:spacing w:after="100" w:before="0"/>
      </w:pPr>
      <w:r>
        <w:rPr>
          <w:rFonts w:ascii="Arial" w:cs="Arial" w:eastAsia="Arial" w:hAnsi="Arial"/>
          <w:sz w:val="20"/>
          <w:szCs w:val="20"/>
        </w:rPr>
        <w:t xml:space="preserve">Overhead Library: tumbuh organik dari input Cost Controller. Item baru otomatis disimpan. Autocomplete sorted by usage_count (sering dipakai = muncul duluan).</w:t>
      </w:r>
    </w:p>
    <w:p>
      <w:pPr>
        <w:spacing w:after="0" w:before="60"/>
      </w:pPr>
      <w:r>
        <w:t xml:space="preserve"/>
      </w:r>
    </w:p>
    <w:p>
      <w:pPr>
        <w:spacing w:after="100" w:before="0"/>
      </w:pPr>
      <w:r>
        <w:rPr>
          <w:rFonts w:ascii="Arial" w:cs="Arial" w:eastAsia="Arial" w:hAnsi="Arial"/>
          <w:sz w:val="20"/>
          <w:szCs w:val="20"/>
        </w:rPr>
        <w:t xml:space="preserve">Suggest Selling Price (opsional): Cost Controller bisa isi harga jual yang direkomendasikan beserta proyeksi GP. Jika tidak diisi, blok ini disembunyikan sepenuhnya.</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10.3 BEO (Banquet Event Order)</w:t>
      </w:r>
    </w:p>
    <w:p>
      <w:pPr>
        <w:spacing w:after="100" w:before="0"/>
      </w:pPr>
      <w:r>
        <w:rPr>
          <w:rFonts w:ascii="Arial" w:cs="Arial" w:eastAsia="Arial" w:hAnsi="Arial"/>
          <w:sz w:val="20"/>
          <w:szCs w:val="20"/>
        </w:rPr>
        <w:t xml:space="preserve">Work order untuk tim Operasional. Dibuat oleh Sales. Bisa terbit dari status Tentative (tidak perlu tunggu Final).</w:t>
      </w:r>
    </w:p>
    <w:p>
      <w:pPr>
        <w:spacing w:after="0" w:before="60"/>
      </w:pPr>
      <w:r>
        <w:t xml:space="preserve"/>
      </w:r>
    </w:p>
    <w:p>
      <w:pPr>
        <w:spacing w:after="100" w:before="0"/>
      </w:pPr>
      <w:r>
        <w:rPr>
          <w:rFonts w:ascii="Arial" w:cs="Arial" w:eastAsia="Arial" w:hAnsi="Arial"/>
          <w:sz w:val="20"/>
          <w:szCs w:val="20"/>
        </w:rPr>
        <w:t xml:space="preserve">Nomor BEO format: [urutan]/BEO/[SEGMEN]/[DD]/[MMM]/[YYYY] (contoh: 368/BEO/COR/29/APR/2026)</w:t>
      </w:r>
    </w:p>
    <w:p>
      <w:pPr>
        <w:spacing w:after="0" w:before="60"/>
      </w:pPr>
      <w:r>
        <w:t xml:space="preserve"/>
      </w:r>
    </w:p>
    <w:p>
      <w:pPr>
        <w:spacing w:after="100" w:before="0"/>
      </w:pPr>
      <w:r>
        <w:rPr>
          <w:rFonts w:ascii="Arial" w:cs="Arial" w:eastAsia="Arial" w:hAnsi="Arial"/>
          <w:sz w:val="20"/>
          <w:szCs w:val="20"/>
        </w:rPr>
        <w:t xml:space="preserve">BEO Darurat (is_emergency = true): diterbitkan sebelum booking mencapai Tentative untuk kebutuhan mendadak. UI menampilkan banner peringatan ke Operasional — wajib reconfirm sebelum eksekusi. Flag tetap tersimpan untuk audit.</w:t>
      </w:r>
    </w:p>
    <w:p>
      <w:pPr>
        <w:spacing w:after="0" w:before="80"/>
      </w:pPr>
      <w:r>
        <w:t xml:space="preserve"/>
      </w:r>
    </w:p>
    <w:p>
      <w:pPr>
        <w:spacing w:after="100" w:before="0"/>
      </w:pPr>
      <w:r>
        <w:rPr>
          <w:rFonts w:ascii="Arial" w:cs="Arial" w:eastAsia="Arial" w:hAnsi="Arial"/>
          <w:sz w:val="20"/>
          <w:szCs w:val="20"/>
        </w:rPr>
        <w:t xml:space="preserve">Amendment system: setiap perubahan increment revision_no + wajib isi revision_reason. Semua versi tersimpan.</w:t>
      </w:r>
    </w:p>
    <w:p>
      <w:pPr>
        <w:spacing w:after="0" w:before="200"/>
      </w:pPr>
      <w:r>
        <w:t xml:space="preserve"/>
      </w:r>
    </w:p>
    <w:p>
      <w:r>
        <w:br w:type="page"/>
      </w:r>
    </w:p>
    <w:p>
      <w:pPr>
        <w:pStyle w:val="Heading1"/>
        <w:spacing w:after="160" w:before="360"/>
      </w:pPr>
      <w:r>
        <w:rPr>
          <w:rFonts w:ascii="Arial" w:cs="Arial" w:eastAsia="Arial" w:hAnsi="Arial"/>
          <w:b/>
          <w:bCs/>
          <w:color w:val="1F3864"/>
          <w:sz w:val="32"/>
          <w:szCs w:val="32"/>
        </w:rPr>
        <w:t xml:space="preserve">11. Aturan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w:t>
            </w:r>
          </w:p>
        </w:tc>
        <w:tc>
          <w:tcPr>
            <w:tcW w:type="dxa" w:w="6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Revenue recognition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Pendapatan diakui saat status Actual, bukan saat pembayaran masuk</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Tidak ada deposit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Pembayaran = pelunasan + invoice saja, terpisah dari pipeline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Cancel = Rp 0</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Tidak ada cancellation charge/deposit hangus sebagai revenue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Achievement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Actual ÷ Target. Target diinput manual GM per bulan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Billing Actual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Mengikuti pax aktual yang benar-benar dilayani (bisa beda dari Definite)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 CC only</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 hanya bisa dibuat oleh Cost Controller. Enforce di API level, bukan hanya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 setelah LoA Final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Endpoint create IB di-block jika loa.status ≠ "final"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Food cost snapshot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Price per pax dari Master Recipe di-snapshot saat IB dibuat — tidak auto-update jika recipe berubah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Overhead Library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Setiap item overhead baru otomatis disimpan. Increment usage_count setiap pemakaian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Version history</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LoA, IB, BEO pakai revision_no. Versi lama read-only, tidak bisa dihapus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Status log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Setiap perubahan status dicatat: booking, from/to status, siapa, kapan, alasan. Append-only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lead_contacts primary</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Max 1 is_primary per lead. Enforce via partial unique index di database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LoA/BEO PIC prefill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Default PIC di LoA &amp; BEO diambil dari lead_contacts WHERE is_primary = true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Supabase RLS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Sales hanya lihat data milik sendiri (WHERE sales_id = auth.uid()). GM + Super Admin lihat semua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Approval token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One-time use, cryptographically random, ada expiry. Invalidate setelah klik atau expired</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12. Kebutuhan Laporan</w:t>
      </w:r>
    </w:p>
    <w:p>
      <w:pPr>
        <w:spacing w:after="100" w:before="0"/>
      </w:pPr>
      <w:r>
        <w:rPr>
          <w:rFonts w:ascii="Arial" w:cs="Arial" w:eastAsia="Arial" w:hAnsi="Arial"/>
          <w:sz w:val="20"/>
          <w:szCs w:val="20"/>
        </w:rPr>
        <w:t xml:space="preserve">6 tab laporan interaktif. Filter global berlaku di semua tab: per bulan, per sales, per segmen.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Laporan</w:t>
            </w:r>
          </w:p>
        </w:tc>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Isi</w:t>
            </w:r>
          </w:p>
        </w:tc>
        <w:tc>
          <w:tcPr>
            <w:tcW w:type="dxa" w:w="4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Spesifikasi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P&amp;L</w:t>
            </w:r>
          </w:p>
          <w:p>
            <w:pPr>
              <w:spacing w:after="0" w:before="40"/>
            </w:pPr>
            <w:r>
              <w:rPr>
                <w:rFonts w:ascii="Arial" w:cs="Arial" w:eastAsia="Arial" w:hAnsi="Arial"/>
                <w:b w:val="false"/>
                <w:bCs w:val="false"/>
                <w:color w:val="000000"/>
                <w:sz w:val="19"/>
                <w:szCs w:val="19"/>
              </w:rPr>
              <w:t xml:space="preserve">(Profit &amp; Loss)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Ringkasan P&amp;L per booking untuk periode terpilih.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Booking, Klien, Sales, Event Date, Pax, Net Revenue, Food Cost, Overhead, GP, GP%. Row total. Chart: Bar Net Revenue vs COGS per bulan. Export: Excel + PDF.</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Top 10 Spending Accounts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Ranking 10 klien dengan total Net Revenue tertinggi (Actual).</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Rank, Perusahaan, Segmen, Jumlah Event, Total Revenue, Rata-rata GP. Chart: Horizontal bar. Export: Excel + PDF.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Top Sales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Ranking performa setiap sales.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Rank, Sales, Jumlah Booking, Total Revenue, GP Total, Rata-rata GP%. Chart: Bar per sales.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MTD</w:t>
            </w:r>
          </w:p>
          <w:p>
            <w:pPr>
              <w:spacing w:after="0" w:before="40"/>
            </w:pPr>
            <w:r>
              <w:rPr>
                <w:rFonts w:ascii="Arial" w:cs="Arial" w:eastAsia="Arial" w:hAnsi="Arial"/>
                <w:b w:val="false"/>
                <w:bCs w:val="false"/>
                <w:color w:val="000000"/>
                <w:sz w:val="19"/>
                <w:szCs w:val="19"/>
              </w:rPr>
              <w:t xml:space="preserve">(Month to Date)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Progress bulan berjalan vs target.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Sales, Target Share, Actual MTD, % Achievement, Sisa. Chart: Progress bar / gauge per sales. Update real-time.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Variance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Perbandingan plan (Definite) vs realisasi (Actual) per bulan.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Bulan, Total Definite, Total Actual, Selisih, Variance%. Chart: Line chart plan vs actual.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Forecasting</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Proyeksi revenue bulan-bulan ke depan berdasarkan pipeline aktif.</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Kolom: Bulan, Tentative, Definite, Projected Revenue, Target, Gap. Chart: Stacked bar + line target.</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13. Tech Stack (Final)</w:t>
      </w:r>
    </w:p>
    <w:p>
      <w:pPr>
        <w:spacing w:after="100" w:before="0"/>
      </w:pPr>
      <w:r>
        <w:rPr>
          <w:rFonts w:ascii="Arial" w:cs="Arial" w:eastAsia="Arial" w:hAnsi="Arial"/>
          <w:sz w:val="20"/>
          <w:szCs w:val="20"/>
        </w:rPr>
        <w:t xml:space="preserve">Dipilih berdasarkan kriteria: free tier dulu, scalable untuk ribuan data, satu developer, siap deploy ke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Pilihan</w:t>
            </w:r>
          </w:p>
        </w:tc>
        <w:tc>
          <w:tcPr>
            <w:tcW w:type="dxa" w:w="4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Frontend + Backend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Next.js (App Router)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SSR, API routes dalam satu project. Scalable. Deploy ke Vercel.</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Database + Auth + Storage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Supabase</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PostgreSQL, Row Level Security bawaan, storage untuk PDF dan gambar tanda tangan. Free tier cukup untuk fase awal.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Auto-deploy dari GitHub. Free tier. CDN global.</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Notifikasi Approval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WhatsApp Business API atau Telegram Bot</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Kirim inline token link ke GM untuk approval LoA. Pilihan ditentukan saat implementasi.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Generate Word (.docx)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npm library: docx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Generate LoA, IB, BEO sebagai file Word dari server.</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PDF Stamping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npm library: pdf-lib</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Overlay tanda tangan GM ke PDF LoA setelah approval. Gratis, tidak butuh third-party.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Chart Dashboard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Chart.js 4.x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Ringan, fleksibel, sudah proven untuk dashboard data.</w:t>
            </w:r>
          </w:p>
        </w:tc>
      </w:tr>
    </w:tbl>
    <w:p>
      <w:pPr>
        <w:spacing w:after="0" w:before="80"/>
      </w:pPr>
      <w:r>
        <w:t xml:space="preserve"/>
      </w:r>
    </w:p>
    <w:p>
      <w:pPr>
        <w:spacing w:after="100" w:before="0"/>
      </w:pPr>
      <w:r>
        <w:rPr>
          <w:rFonts w:ascii="Arial" w:cs="Arial" w:eastAsia="Arial" w:hAnsi="Arial"/>
          <w:sz w:val="20"/>
          <w:szCs w:val="20"/>
        </w:rPr>
        <w:t xml:space="preserve">Timeline: 6 bulan dari dokumentasi lengkap. Developer: Arnold Supriyadi (sole developer).</w:t>
      </w:r>
    </w:p>
    <w:p>
      <w:pPr>
        <w:spacing w:after="200" w:before="0"/>
      </w:pPr>
      <w:r>
        <w:rPr>
          <w:rFonts w:ascii="Arial" w:cs="Arial" w:eastAsia="Arial" w:hAnsi="Arial"/>
          <w:sz w:val="20"/>
          <w:szCs w:val="20"/>
        </w:rPr>
        <w:t xml:space="preserve">Budget: Free tier (Supabase + Vercel) untuk fase pertama. Propose ke finance setelah sistem working.</w:t>
      </w:r>
    </w:p>
    <w:p>
      <w:pPr>
        <w:spacing w:after="0" w:before="200"/>
      </w:pPr>
      <w:r>
        <w:t xml:space="preserve"/>
      </w:r>
    </w:p>
    <w:p>
      <w:r>
        <w:br w:type="page"/>
      </w:r>
    </w:p>
    <w:p>
      <w:pPr>
        <w:pStyle w:val="Heading1"/>
        <w:spacing w:after="160" w:before="360"/>
      </w:pPr>
      <w:r>
        <w:rPr>
          <w:rFonts w:ascii="Arial" w:cs="Arial" w:eastAsia="Arial" w:hAnsi="Arial"/>
          <w:b/>
          <w:bCs/>
          <w:color w:val="1F3864"/>
          <w:sz w:val="32"/>
          <w:szCs w:val="32"/>
        </w:rPr>
        <w:t xml:space="preserve">14.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Performa</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Laporan dan dashboard harus load dalam &lt; 3 detik untuk data hingga 10.000 booking. Gunakan server-side aggregation, bukan client-side calculation.</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Skalabilitas</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Dirancang untuk ribuan booking per tahun. Supabase free tier: 500MB storage, 50MB database — lebih dari cukup untuk fase awal.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Keamanan</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Supabase Row Level Security (RLS) untuk enforce akses per role di level database. Approval token one-time use dengan expiry. Signature URL hanya bisa diakses authenticated user.</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Kemudahan Penggunaan</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UI harus bisa digunakan tim sales tanpa pelatihan teknis berat. Autocomplete, prefill dari data terkait, dan validasi inline.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Audit Trail</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Log status booking dan semua perubahan dokumen bersifat append-only — tidak bisa dihapus. Wajib untuk keperluan audit internal.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Keakuratan Kalkulasi</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Kalkulasi harga berjenjang dan food cost IB harus 100% akurat dan konsisten dengan formula yang sudah dikunci.</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15. Asumsi &amp; Batasan</w:t>
      </w:r>
    </w:p>
    <w:p>
      <w:pPr>
        <w:pStyle w:val="ListParagraph"/>
        <w:numPr>
          <w:ilvl w:val="0"/>
          <w:numId w:val="2"/>
        </w:numPr>
        <w:spacing w:after="40" w:before="40"/>
      </w:pPr>
      <w:r>
        <w:rPr>
          <w:rFonts w:ascii="Arial" w:cs="Arial" w:eastAsia="Arial" w:hAnsi="Arial"/>
          <w:sz w:val="20"/>
          <w:szCs w:val="20"/>
        </w:rPr>
        <w:t xml:space="preserve">Data master account yang ada saat ini menjadi titik awal — kualitas data perlu dibersihkan (33 baris tanpa line business, 23 baris tanpa sales)</w:t>
      </w:r>
    </w:p>
    <w:p>
      <w:pPr>
        <w:pStyle w:val="ListParagraph"/>
        <w:numPr>
          <w:ilvl w:val="0"/>
          <w:numId w:val="2"/>
        </w:numPr>
        <w:spacing w:after="40" w:before="40"/>
      </w:pPr>
      <w:r>
        <w:rPr>
          <w:rFonts w:ascii="Arial" w:cs="Arial" w:eastAsia="Arial" w:hAnsi="Arial"/>
          <w:sz w:val="20"/>
          <w:szCs w:val="20"/>
        </w:rPr>
        <w:t xml:space="preserve">PB1 (pajak 10%) berada di luar sistem dan diadjust manual oleh Arnold</w:t>
      </w:r>
    </w:p>
    <w:p>
      <w:pPr>
        <w:pStyle w:val="ListParagraph"/>
        <w:numPr>
          <w:ilvl w:val="0"/>
          <w:numId w:val="2"/>
        </w:numPr>
        <w:spacing w:after="40" w:before="40"/>
      </w:pPr>
      <w:r>
        <w:rPr>
          <w:rFonts w:ascii="Arial" w:cs="Arial" w:eastAsia="Arial" w:hAnsi="Arial"/>
          <w:sz w:val="20"/>
          <w:szCs w:val="20"/>
        </w:rPr>
        <w:t xml:space="preserve">Master Recipe database (282 records) di-seed manual ke database saat setup awal</w:t>
      </w:r>
    </w:p>
    <w:p>
      <w:pPr>
        <w:pStyle w:val="ListParagraph"/>
        <w:numPr>
          <w:ilvl w:val="0"/>
          <w:numId w:val="2"/>
        </w:numPr>
        <w:spacing w:after="40" w:before="40"/>
      </w:pPr>
      <w:r>
        <w:rPr>
          <w:rFonts w:ascii="Arial" w:cs="Arial" w:eastAsia="Arial" w:hAnsi="Arial"/>
          <w:sz w:val="20"/>
          <w:szCs w:val="20"/>
        </w:rPr>
        <w:t xml:space="preserve">Overhead Library dimulai kosong — tumbuh organik dari penggunaan Cost Controller</w:t>
      </w:r>
    </w:p>
    <w:p>
      <w:pPr>
        <w:pStyle w:val="ListParagraph"/>
        <w:numPr>
          <w:ilvl w:val="0"/>
          <w:numId w:val="2"/>
        </w:numPr>
        <w:spacing w:after="40" w:before="40"/>
      </w:pPr>
      <w:r>
        <w:rPr>
          <w:rFonts w:ascii="Arial" w:cs="Arial" w:eastAsia="Arial" w:hAnsi="Arial"/>
          <w:sz w:val="20"/>
          <w:szCs w:val="20"/>
        </w:rPr>
        <w:t xml:space="preserve">WhatsApp Business API atau Telegram Bot dikonfigurasi sebelum go-live (pilih salah satu)</w:t>
      </w:r>
    </w:p>
    <w:p>
      <w:pPr>
        <w:pStyle w:val="ListParagraph"/>
        <w:numPr>
          <w:ilvl w:val="0"/>
          <w:numId w:val="2"/>
        </w:numPr>
        <w:spacing w:after="40" w:before="40"/>
      </w:pPr>
      <w:r>
        <w:rPr>
          <w:rFonts w:ascii="Arial" w:cs="Arial" w:eastAsia="Arial" w:hAnsi="Arial"/>
          <w:sz w:val="20"/>
          <w:szCs w:val="20"/>
        </w:rPr>
        <w:t xml:space="preserve">Tanda tangan GM yang di-upload ke sistem tidak legally binding — hanya penanda approval internal</w:t>
      </w:r>
    </w:p>
    <w:p>
      <w:pPr>
        <w:pStyle w:val="ListParagraph"/>
        <w:numPr>
          <w:ilvl w:val="0"/>
          <w:numId w:val="2"/>
        </w:numPr>
        <w:spacing w:after="40" w:before="40"/>
      </w:pPr>
      <w:r>
        <w:rPr>
          <w:rFonts w:ascii="Arial" w:cs="Arial" w:eastAsia="Arial" w:hAnsi="Arial"/>
          <w:sz w:val="20"/>
          <w:szCs w:val="20"/>
        </w:rPr>
        <w:t xml:space="preserve">Daftar segmen dan line business dapat diperluas — tidak hardcoded</w:t>
      </w:r>
    </w:p>
    <w:p>
      <w:pPr>
        <w:pStyle w:val="ListParagraph"/>
        <w:numPr>
          <w:ilvl w:val="0"/>
          <w:numId w:val="2"/>
        </w:numPr>
        <w:spacing w:after="40" w:before="40"/>
      </w:pPr>
      <w:r>
        <w:rPr>
          <w:rFonts w:ascii="Arial" w:cs="Arial" w:eastAsia="Arial" w:hAnsi="Arial"/>
          <w:sz w:val="20"/>
          <w:szCs w:val="20"/>
        </w:rPr>
        <w:t xml:space="preserve">Sistem tidak menangani multi-company atau multi-cabang pada fase ini</w:t>
      </w:r>
    </w:p>
    <w:p>
      <w:pPr>
        <w:spacing w:after="0" w:before="200"/>
      </w:pPr>
      <w:r>
        <w:t xml:space="preserve"/>
      </w:r>
    </w:p>
    <w:p>
      <w:pPr>
        <w:pStyle w:val="Heading1"/>
        <w:spacing w:after="160" w:before="360"/>
      </w:pPr>
      <w:r>
        <w:rPr>
          <w:rFonts w:ascii="Arial" w:cs="Arial" w:eastAsia="Arial" w:hAnsi="Arial"/>
          <w:b/>
          <w:bCs/>
          <w:color w:val="1F3864"/>
          <w:sz w:val="32"/>
          <w:szCs w:val="32"/>
        </w:rPr>
        <w:t xml:space="preserve">16. Pertanyaan yang Sudah Dijawab (dari v2.0)</w:t>
      </w:r>
    </w:p>
    <w:p>
      <w:pPr>
        <w:spacing w:after="100" w:before="0"/>
      </w:pPr>
      <w:r>
        <w:rPr>
          <w:rFonts w:ascii="Arial" w:cs="Arial" w:eastAsia="Arial" w:hAnsi="Arial"/>
          <w:sz w:val="20"/>
          <w:szCs w:val="20"/>
        </w:rPr>
        <w:t xml:space="preserve">Semua pertanyaan terbuka dari v2.0 sudah dikunci: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Pertanyaan</w:t>
            </w:r>
          </w:p>
        </w:tc>
        <w:tc>
          <w:tcPr>
            <w:tcW w:type="dxa" w:w="4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Jawaban</w:t>
            </w:r>
          </w:p>
        </w:tc>
        <w:tc>
          <w:tcPr>
            <w:tcW w:type="dxa" w:w="2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Bobot Tentative di forecast?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Belum dikunci secara eksplisit. Default: Tentative dihitung terpisah dari Definite di tab Forecasting. Bobot bisa dikonfigurasi sebagai enhancement fase 2.</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Partially open — implementasi default dulu</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Role &amp; permission Sales vs Manager?</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Sudah selesai. 4 roles (Super Admin, GM, Cost Controller, Sales) dengan Permission Matrix lengkap. Super Admin bisa custom via UI.</w:t>
            </w:r>
          </w:p>
        </w:tc>
        <w:tc>
          <w:tcPr>
            <w:tcW w:type="dxa" w:w="2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Closed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Komponen biaya P&amp;L?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Sudah selesai. P&amp;L = Net Revenue − Food Cost (dari Master Recipe) − Overhead = Gross Profit. IB adalah sumber data P&amp;L per booking.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Closed ✓</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17. Database — Ringkasan (15 Tabel)</w:t>
      </w:r>
    </w:p>
    <w:p>
      <w:pPr>
        <w:spacing w:after="100" w:before="0"/>
      </w:pPr>
      <w:r>
        <w:rPr>
          <w:rFonts w:ascii="Arial" w:cs="Arial" w:eastAsia="Arial" w:hAnsi="Arial"/>
          <w:sz w:val="20"/>
          <w:szCs w:val="20"/>
        </w:rPr>
        <w:t xml:space="preserve">Detail lengkap ada di dokumen pendamping ERD_UCR_v1.docx.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3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Users &amp; Roles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users, roles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Auth, permissions (jsonb), signature URL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Leads &amp; Contacts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leads, lead_contacts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Account klien + multiple PIC tanpa batas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Targets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targets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Target revenue manual per bulan oleh GM</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Bookings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bookings, booking_status_logs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Pipeline utama + audit log 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loa, loa_items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Dokumen penawaran + line items + approval token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ib, ib_food_items, ib_overhead_items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P&amp;L internal + food cost + overhead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BEO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beo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Work order operasional + amendment + emergency flag</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Master Data</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master_recipes, overhead_library</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Recipe database + library overhead CC</w:t>
            </w:r>
          </w:p>
        </w:tc>
      </w:tr>
    </w:tbl>
    <w:p>
      <w:pPr>
        <w:spacing w:after="0" w:before="200"/>
      </w:pPr>
      <w:r>
        <w:t xml:space="preserve"/>
      </w:r>
    </w:p>
    <w:p>
      <w:pPr>
        <w:pStyle w:val="Heading1"/>
        <w:spacing w:after="160" w:before="360"/>
      </w:pPr>
      <w:r>
        <w:rPr>
          <w:rFonts w:ascii="Arial" w:cs="Arial" w:eastAsia="Arial" w:hAnsi="Arial"/>
          <w:b/>
          <w:bCs/>
          <w:color w:val="1F3864"/>
          <w:sz w:val="32"/>
          <w:szCs w:val="32"/>
        </w:rPr>
        <w:t xml:space="preserve">18. Lampiran</w:t>
      </w:r>
    </w:p>
    <w:p>
      <w:pPr>
        <w:pStyle w:val="Heading2"/>
        <w:spacing w:after="100" w:before="240"/>
      </w:pPr>
      <w:r>
        <w:rPr>
          <w:rFonts w:ascii="Arial" w:cs="Arial" w:eastAsia="Arial" w:hAnsi="Arial"/>
          <w:b/>
          <w:bCs/>
          <w:color w:val="2E75B6"/>
          <w:sz w:val="24"/>
          <w:szCs w:val="24"/>
        </w:rPr>
        <w:t xml:space="preserve">Dokumen Pendamping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PROJECT_BRIEF_UCR.md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Master reference file — semua konteks dalam satu file untuk Claude di device manapun</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IB_Struktur_Requirements_UCR_v1.docx</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Struktur lengkap IB dengan semua field dan aturan kalkulasi</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BEO_Struktur_Requirements_UCR_v1.docx</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Struktur BEO + edge case BEO Darurat + amendment system</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LoA_Struktur_Requirements_UCR_v1.docx</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Struktur LoA + approval flow 6 langkah + signature stamp</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Permission_Matrix_UCR_v1.docx</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Matrix permission semua role × semua modul (~60 baris)</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Format_Reporting_UCR_v1.docx</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Spesifikasi 6 tab dashboard + chart + export + filter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ERD_UCR_v1.docx</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ERD 15 tabel + relationship matrix + 15 developer notes</w:t>
            </w:r>
          </w:p>
        </w:tc>
      </w:tr>
      <w:tr>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bCs/>
                <w:color w:val="1F3864"/>
                <w:sz w:val="19"/>
                <w:szCs w:val="19"/>
              </w:rPr>
              <w:t xml:space="preserve">flowchart_ucr_v2.png</w:t>
            </w:r>
          </w:p>
        </w:tc>
        <w:tc>
          <w:tcPr>
            <w:tcW w:type="dxa" w:w="5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spacing w:after="0" w:before="0"/>
            </w:pPr>
            <w:r>
              <w:rPr>
                <w:rFonts w:ascii="Arial" w:cs="Arial" w:eastAsia="Arial" w:hAnsi="Arial"/>
                <w:b w:val="false"/>
                <w:bCs w:val="false"/>
                <w:color w:val="000000"/>
                <w:sz w:val="19"/>
                <w:szCs w:val="19"/>
              </w:rPr>
              <w:t xml:space="preserve">Flowchart happy path + exception path visual</w:t>
            </w:r>
          </w:p>
        </w:tc>
      </w:tr>
    </w:tbl>
    <w:p>
      <w:pPr>
        <w:spacing w:after="0" w:before="80"/>
      </w:pPr>
      <w:r>
        <w:t xml:space="preserve"/>
      </w:r>
    </w:p>
    <w:p>
      <w:pPr>
        <w:pStyle w:val="Heading2"/>
        <w:spacing w:after="100" w:before="240"/>
      </w:pPr>
      <w:r>
        <w:rPr>
          <w:rFonts w:ascii="Arial" w:cs="Arial" w:eastAsia="Arial" w:hAnsi="Arial"/>
          <w:b/>
          <w:bCs/>
          <w:color w:val="2E75B6"/>
          <w:sz w:val="24"/>
          <w:szCs w:val="24"/>
        </w:rPr>
        <w:t xml:space="preserve">Contoh Dokumen Acuan (Real)</w:t>
      </w:r>
    </w:p>
    <w:p>
      <w:pPr>
        <w:spacing w:after="100" w:before="0"/>
      </w:pPr>
      <w:r>
        <w:rPr>
          <w:rFonts w:ascii="Arial" w:cs="Arial" w:eastAsia="Arial" w:hAnsi="Arial"/>
          <w:sz w:val="20"/>
          <w:szCs w:val="20"/>
        </w:rPr>
        <w:t xml:space="preserve">LoA PT Asuransi Jiwa Generali Indonesia (29 April 2026): Fullday Meeting Package Indonesian 30 pax @ Rp 369.000, SC 5%, Sub Total 2 = Rp 11.623.500 (Net Revenue), Grand Total = Rp 14.446.350.</w:t>
      </w:r>
    </w:p>
    <w:p>
      <w:pPr>
        <w:spacing w:after="0" w:before="60"/>
      </w:pPr>
      <w:r>
        <w:t xml:space="preserve"/>
      </w:r>
    </w:p>
    <w:p>
      <w:pPr>
        <w:spacing w:after="100" w:before="0"/>
      </w:pPr>
      <w:r>
        <w:rPr>
          <w:rFonts w:ascii="Arial" w:cs="Arial" w:eastAsia="Arial" w:hAnsi="Arial"/>
          <w:sz w:val="20"/>
          <w:szCs w:val="20"/>
        </w:rPr>
        <w:t xml:space="preserve">BEO No. 368/BEO/COR/29/APR/2026 (Amendment 3): contoh acuan format BEO dan amendment system.</w:t>
      </w:r>
    </w:p>
    <w:p>
      <w:pPr>
        <w:spacing w:after="0" w:before="200"/>
      </w:pPr>
      <w:r>
        <w:t xml:space="preserve"/>
      </w:r>
    </w:p>
    <w:p>
      <w:pPr>
        <w:pBdr>
          <w:bottom w:val="single" w:color="1F3864" w:sz="4" w:space="4"/>
        </w:pBdr>
        <w:spacing w:after="200" w:before="200"/>
      </w:pPr>
      <w:r>
        <w:t xml:space="preserve"/>
      </w:r>
    </w:p>
    <w:p>
      <w:pPr>
        <w:spacing w:after="0" w:before="0"/>
        <w:jc w:val="center"/>
      </w:pPr>
      <w:r>
        <w:rPr>
          <w:rFonts w:ascii="Arial" w:cs="Arial" w:eastAsia="Arial" w:hAnsi="Arial"/>
          <w:i/>
          <w:iCs/>
          <w:color w:val="888888"/>
          <w:sz w:val="18"/>
          <w:szCs w:val="18"/>
        </w:rPr>
        <w:t xml:space="preserve">— Akhir Dokumen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Konfidensial — UCR Sales Funnel   |   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666666"/>
        <w:sz w:val="18"/>
        <w:szCs w:val="18"/>
      </w:rPr>
      <w:t xml:space="preserve">BRD Sales Dashboard — PT Umara Cipta Rasa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2026-05-24T18:03:15.307Z</dcterms:created>
  <dcterms:modified xsi:type="dcterms:W3CDTF">2026-05-24T18:03:15.311Z</dcterms:modified>
</cp:coreProperties>
</file>

<file path=docProps/custom.xml><?xml version="1.0" encoding="utf-8"?>
<Properties xmlns="http://schemas.openxmlformats.org/officeDocument/2006/custom-properties" xmlns:vt="http://schemas.openxmlformats.org/officeDocument/2006/docPropsVTypes"/>
</file>