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银行网点运营指标监控与异常预警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用「真实公开数据锚定 + 带已知异常的模拟数据」，验证一套银行网点运营监控与预警方法。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数据 → 指标 → 检测 → 定性 → 运营动作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，全链路可复现。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附带一个可交互的 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Text-to-Excel Agent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网页：用自然语言提问，看到 Agent 完整工作流程，拿到带格式的 Excel。</w:t>
      </w:r>
    </w:p>
    <w:p>
      <w:r>
        <w:rPr>
          <w:rFonts w:ascii="微软雅黑" w:hAnsi="微软雅黑" w:eastAsia="微软雅黑" w:cs="微软雅黑"/>
          <w:b w:val="0"/>
        </w:rPr>
        <w:t>![Python](https://img.shields.io/badge/Python-3.13-3776AB)</w:t>
      </w:r>
    </w:p>
    <w:p>
      <w:r>
        <w:rPr>
          <w:rFonts w:ascii="微软雅黑" w:hAnsi="微软雅黑" w:eastAsia="微软雅黑" w:cs="微软雅黑"/>
          <w:b w:val="0"/>
        </w:rPr>
        <w:t>![DuckDB](https://img.shields.io/badge/DuckDB-1.5-FFF000)</w:t>
      </w:r>
    </w:p>
    <w:p>
      <w:r>
        <w:rPr>
          <w:rFonts w:ascii="微软雅黑" w:hAnsi="微软雅黑" w:eastAsia="微软雅黑" w:cs="微软雅黑"/>
          <w:b w:val="0"/>
        </w:rPr>
        <w:t>![SQL](https://img.shields.io/badge/SQL-窗口函数%2FCTE-4479A1)</w:t>
      </w:r>
    </w:p>
    <w:p>
      <w:r>
        <w:rPr>
          <w:rFonts w:ascii="微软雅黑" w:hAnsi="微软雅黑" w:eastAsia="微软雅黑" w:cs="微软雅黑"/>
          <w:b w:val="0"/>
        </w:rPr>
        <w:t>![样本](https://img.shields.io/badge/样本-20%20网点%20×%2090%20天-BLUE)</w:t>
      </w:r>
    </w:p>
    <w:p>
      <w:r>
        <w:rPr>
          <w:rFonts w:ascii="微软雅黑" w:hAnsi="微软雅黑" w:eastAsia="微软雅黑" w:cs="微软雅黑"/>
          <w:b w:val="0"/>
        </w:rPr>
        <w:t>![查全率](https://img.shields.io/badge/异常查全率-7%2F7-success)</w:t>
      </w:r>
    </w:p>
    <w:p>
      <w:r>
        <w:rPr>
          <w:rFonts w:ascii="微软雅黑" w:hAnsi="微软雅黑" w:eastAsia="微软雅黑" w:cs="微软雅黑"/>
          <w:b w:val="0"/>
        </w:rPr>
        <w:t>![成因判定](https://img.shields.io/badge/成因判定(3类)-7%2F7-success)</w:t>
      </w:r>
    </w:p>
    <w:p>
      <w:r>
        <w:rPr>
          <w:rFonts w:ascii="微软雅黑" w:hAnsi="微软雅黑" w:eastAsia="微软雅黑" w:cs="微软雅黑"/>
          <w:b w:val="0"/>
        </w:rPr>
        <w:t>![成因细类](https://img.shields.io/badge/成因判定(细类)-6%2F7-yellow)</w:t>
      </w:r>
    </w:p>
    <w:p>
      <w:r>
        <w:rPr>
          <w:rFonts w:ascii="微软雅黑" w:hAnsi="微软雅黑" w:eastAsia="微软雅黑" w:cs="微软雅黑"/>
          <w:b w:val="0"/>
        </w:rPr>
        <w:t>![License](https://img.shields.io/badge/License-MIT-green)</w:t>
      </w:r>
    </w:p>
    <w:p>
      <w:r>
        <w:rPr>
          <w:rFonts w:ascii="微软雅黑" w:hAnsi="微软雅黑" w:eastAsia="微软雅黑" w:cs="微软雅黑"/>
          <w:b w:val="0"/>
        </w:rPr>
        <w:t>[![在线打开](https://img.shields.io/badge/%E5%9C%A8%E7%BA%BF%E6%89%93%E5%BC%80-GitHub%20Pages-2E7D6F)](https://arnoldwang-86.github.io/pingan-branch-ops-monitoring/)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⚠️ 先读这一段：数据性质</w:t>
      </w:r>
    </w:p>
    <w:p>
      <w:r>
        <w:rPr>
          <w:rFonts w:ascii="微软雅黑" w:hAnsi="微软雅黑" w:eastAsia="微软雅黑" w:cs="微软雅黑"/>
          <w:b w:val="0"/>
        </w:rPr>
        <w:t>本项目用了</w:t>
      </w:r>
      <w:r>
        <w:rPr>
          <w:rFonts w:ascii="微软雅黑" w:hAnsi="微软雅黑" w:eastAsia="微软雅黑" w:cs="微软雅黑"/>
          <w:b/>
        </w:rPr>
        <w:t>两类性质完全不同</w:t>
      </w:r>
      <w:r>
        <w:rPr>
          <w:rFonts w:ascii="微软雅黑" w:hAnsi="微软雅黑" w:eastAsia="微软雅黑" w:cs="微软雅黑"/>
          <w:b w:val="0"/>
        </w:rPr>
        <w:t>的数据。混着讲会误导人，所以放在最前面：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① 真实公开数据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 个来源、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601 条已核实指标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，每条可按 </w:t>
            </w:r>
            <w:r>
              <w:rPr>
                <w:rFonts w:ascii="Consolas" w:hAnsi="Consolas" w:eastAsia="微软雅黑"/>
                <w:sz w:val="16"/>
              </w:rPr>
              <w:t>source_id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溯源到原文。含人民银行《支付体系运行总体情况》17 份报告、平安银行 6 份定期报告、金融监管总局、中国银行业协会、上海市统计局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为模拟数据设定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水位与波动范围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② 模拟数据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网点级日运营指标，20 家网点 × 90 天 =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1,800 条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，内置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7 例已知异常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验证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方法本身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是否可靠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为什么必须用模拟数据</w:t>
      </w:r>
      <w:r>
        <w:rPr>
          <w:rFonts w:ascii="微软雅黑" w:hAnsi="微软雅黑" w:eastAsia="微软雅黑" w:cs="微软雅黑"/>
          <w:b w:val="0"/>
        </w:rPr>
        <w:t>：网点级的「平均等候时长 / 柜面业务量 / 业务差错率 / 投诉率」</w:t>
      </w:r>
    </w:p>
    <w:p>
      <w:r>
        <w:rPr>
          <w:rFonts w:ascii="微软雅黑" w:hAnsi="微软雅黑" w:eastAsia="微软雅黑" w:cs="微软雅黑"/>
          <w:b w:val="0"/>
        </w:rPr>
        <w:t>在国内</w:t>
      </w:r>
      <w:r>
        <w:rPr>
          <w:rFonts w:ascii="微软雅黑" w:hAnsi="微软雅黑" w:eastAsia="微软雅黑" w:cs="微软雅黑"/>
          <w:b/>
        </w:rPr>
        <w:t>没有公开来源</w:t>
      </w:r>
      <w:r>
        <w:rPr>
          <w:rFonts w:ascii="微软雅黑" w:hAnsi="微软雅黑" w:eastAsia="微软雅黑" w:cs="微软雅黑"/>
          <w:b w:val="0"/>
        </w:rPr>
        <w:t>——它们属于各行内部经营数据。我实际检索过：人行 17 份报告全文均无</w:t>
      </w:r>
    </w:p>
    <w:p>
      <w:r>
        <w:rPr>
          <w:rFonts w:ascii="微软雅黑" w:hAnsi="微软雅黑" w:eastAsia="微软雅黑" w:cs="微软雅黑"/>
          <w:b w:val="0"/>
        </w:rPr>
        <w:t>「营业网点数量」「柜面业务量」口径；「助农取款服务点」检索命中 0 次（口径已废止）。</w:t>
      </w:r>
    </w:p>
    <w:p>
      <w:r>
        <w:rPr>
          <w:rFonts w:ascii="微软雅黑" w:hAnsi="微软雅黑" w:eastAsia="微软雅黑" w:cs="微软雅黑"/>
          <w:b w:val="0"/>
        </w:rPr>
        <w:t xml:space="preserve">共 </w:t>
      </w:r>
      <w:r>
        <w:rPr>
          <w:rFonts w:ascii="微软雅黑" w:hAnsi="微软雅黑" w:eastAsia="微软雅黑" w:cs="微软雅黑"/>
          <w:b/>
        </w:rPr>
        <w:t>11 项指标确认无公开来源，全部记为 `null`，没有用任何数字去填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边界必须说清</w:t>
      </w:r>
      <w:r>
        <w:rPr>
          <w:rFonts w:ascii="微软雅黑" w:hAnsi="微软雅黑" w:eastAsia="微软雅黑" w:cs="微软雅黑"/>
          <w:b w:val="0"/>
        </w:rPr>
        <w:t>：模拟数据锚定的是「量级与波动范围」，不是「个体数值」。</w:t>
      </w:r>
    </w:p>
    <w:p>
      <w:r>
        <w:rPr>
          <w:rFonts w:ascii="微软雅黑" w:hAnsi="微软雅黑" w:eastAsia="微软雅黑" w:cs="微软雅黑"/>
          <w:b w:val="0"/>
        </w:rPr>
        <w:t>所有网点级具体数字</w:t>
      </w:r>
      <w:r>
        <w:rPr>
          <w:rFonts w:ascii="微软雅黑" w:hAnsi="微软雅黑" w:eastAsia="微软雅黑" w:cs="微软雅黑"/>
          <w:b/>
        </w:rPr>
        <w:t>不代表任何真实银行的经营情况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🎯 先看这三个</w:t>
      </w:r>
    </w:p>
    <w:p>
      <w:r>
        <w:rPr>
          <w:rFonts w:ascii="微软雅黑" w:hAnsi="微软雅黑" w:eastAsia="微软雅黑" w:cs="微软雅黑"/>
          <w:b/>
        </w:rPr>
        <w:t>在线直接打开</w:t>
      </w:r>
      <w:r>
        <w:rPr>
          <w:rFonts w:ascii="微软雅黑" w:hAnsi="微软雅黑" w:eastAsia="微软雅黑" w:cs="微软雅黑"/>
          <w:b w:val="0"/>
        </w:rPr>
        <w:t>（GitHub Pages，无需下载）：</w:t>
      </w:r>
    </w:p>
    <w:p>
      <w:r>
        <w:rPr>
          <w:rFonts w:ascii="微软雅黑" w:hAnsi="微软雅黑" w:eastAsia="微软雅黑" w:cs="微软雅黑"/>
          <w:b w:val="0"/>
        </w:rPr>
        <w:t>🤖 [Text-to-Excel Agent](https://arnoldwang-86.github.io/pingan-branch-ops-monitoring/results/%E8%BF%90%E8%90%A5%E9%97%AE%E6%95%B0Agent.html)</w:t>
      </w:r>
    </w:p>
    <w:p>
      <w:r>
        <w:rPr>
          <w:rFonts w:ascii="微软雅黑" w:hAnsi="微软雅黑" w:eastAsia="微软雅黑" w:cs="微软雅黑"/>
          <w:b w:val="0"/>
        </w:rPr>
        <w:t>· 📊 [交互式看板](https://arnoldwang-86.github.io/pingan-branch-ops-monitoring/results/%E7%9C%8B%E6%9D%BF.html)</w:t>
      </w:r>
    </w:p>
    <w:p>
      <w:r>
        <w:rPr>
          <w:rFonts w:ascii="微软雅黑" w:hAnsi="微软雅黑" w:eastAsia="微软雅黑" w:cs="微软雅黑"/>
          <w:b/>
        </w:rPr>
        <w:t>本地打开</w:t>
      </w:r>
      <w:r>
        <w:rPr>
          <w:rFonts w:ascii="微软雅黑" w:hAnsi="微软雅黑" w:eastAsia="微软雅黑" w:cs="微软雅黑"/>
          <w:b w:val="0"/>
        </w:rPr>
        <w:t>（离线可用）：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交付物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打开方式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🤖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Text-to-Excel Agent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双击 </w:t>
            </w:r>
            <w:r>
              <w:rPr>
                <w:rFonts w:ascii="Consolas" w:hAnsi="Consolas" w:eastAsia="微软雅黑"/>
                <w:sz w:val="16"/>
              </w:rPr>
              <w:t>results/运营问数Agent.html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（单文件、离线可用）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📊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交互式看板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双击 </w:t>
            </w:r>
            <w:r>
              <w:rPr>
                <w:rFonts w:ascii="Consolas" w:hAnsi="Consolas" w:eastAsia="微软雅黑"/>
                <w:sz w:val="16"/>
              </w:rPr>
              <w:t>results/看板.html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（单文件、断网可用、9 张可交互图表）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📄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运营建议报告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results/运营建议报告.docx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｜ 方法说明：</w:t>
            </w:r>
            <w:r>
              <w:rPr>
                <w:rFonts w:ascii="Consolas" w:hAnsi="Consolas" w:eastAsia="微软雅黑"/>
                <w:sz w:val="16"/>
              </w:rPr>
              <w:t>docs/方法说明书.docx</w:t>
            </w:r>
          </w:p>
        </w:tc>
      </w:tr>
    </w:tbl>
    <w:p/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一分钟看懂这个项目</w:t>
      </w:r>
    </w:p>
    <w:p>
      <w:r>
        <w:rPr>
          <w:rFonts w:ascii="微软雅黑" w:hAnsi="微软雅黑" w:eastAsia="微软雅黑" w:cs="微软雅黑"/>
          <w:b/>
        </w:rPr>
        <w:t>问题</w:t>
      </w:r>
      <w:r>
        <w:rPr>
          <w:rFonts w:ascii="微软雅黑" w:hAnsi="微软雅黑" w:eastAsia="微软雅黑" w:cs="微软雅黑"/>
          <w:b w:val="0"/>
        </w:rPr>
        <w:t>：当分行业务量在涨、人手不涨甚至减少时，运营管理靠什么盯住？</w:t>
      </w:r>
    </w:p>
    <w:p>
      <w:r>
        <w:rPr>
          <w:rFonts w:ascii="微软雅黑" w:hAnsi="微软雅黑" w:eastAsia="微软雅黑" w:cs="微软雅黑"/>
          <w:b/>
        </w:rPr>
        <w:t>起点（真实数据）</w:t>
      </w:r>
      <w:r>
        <w:rPr>
          <w:rFonts w:ascii="微软雅黑" w:hAnsi="微软雅黑" w:eastAsia="微软雅黑" w:cs="微软雅黑"/>
          <w:b w:val="0"/>
        </w:rPr>
        <w:t>：平安银行自 2022 年报起每期单独列示「上海自贸试验区分行」：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报告期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资产规模（亿元）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员工人数（人）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2022A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685.12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780.16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2024A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883.66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2025A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1085.26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152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 xml:space="preserve">四年资产 </w:t>
      </w:r>
      <w:r>
        <w:rPr>
          <w:rFonts w:ascii="微软雅黑" w:hAnsi="微软雅黑" w:eastAsia="微软雅黑" w:cs="微软雅黑"/>
          <w:b/>
        </w:rPr>
        <w:t>+58.4%</w:t>
      </w:r>
      <w:r>
        <w:rPr>
          <w:rFonts w:ascii="微软雅黑" w:hAnsi="微软雅黑" w:eastAsia="微软雅黑" w:cs="微软雅黑"/>
          <w:b w:val="0"/>
        </w:rPr>
        <w:t xml:space="preserve">，员工 </w:t>
      </w:r>
      <w:r>
        <w:rPr>
          <w:rFonts w:ascii="微软雅黑" w:hAnsi="微软雅黑" w:eastAsia="微软雅黑" w:cs="微软雅黑"/>
          <w:b/>
        </w:rPr>
        <w:t>159 → 152 人</w:t>
      </w:r>
      <w:r>
        <w:rPr>
          <w:rFonts w:ascii="微软雅黑" w:hAnsi="微软雅黑" w:eastAsia="微软雅黑" w:cs="微软雅黑"/>
          <w:b w:val="0"/>
        </w:rPr>
        <w:t>。产能增长不靠加人，</w:t>
      </w:r>
    </w:p>
    <w:p>
      <w:r>
        <w:rPr>
          <w:rFonts w:ascii="微软雅黑" w:hAnsi="微软雅黑" w:eastAsia="微软雅黑" w:cs="微软雅黑"/>
          <w:b w:val="0"/>
        </w:rPr>
        <w:t>而靠渠道结构与单位人力产能——这正是运营监控要解决的问题。</w:t>
      </w:r>
    </w:p>
    <w:p>
      <w:r>
        <w:rPr>
          <w:rFonts w:ascii="微软雅黑" w:hAnsi="微软雅黑" w:eastAsia="微软雅黑" w:cs="微软雅黑"/>
          <w:b/>
        </w:rPr>
        <w:t>做法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真实公开数据（28 源 / 601 指标）</w:t>
        <w:br/>
        <w:t xml:space="preserve">        ↓ 校验单位、只取比率类参数作为锚点</w:t>
        <w:br/>
        <w:t>模拟数据生成（排队论推导等候时长 + 泊松计数差错与投诉）</w:t>
        <w:br/>
        <w:t xml:space="preserve">        ↓ 注入 7 例已知异常，登记 ground truth</w:t>
        <w:br/>
        <w:t xml:space="preserve">      ★ 注入自检：效应量必须可观测，否则报错退出</w:t>
        <w:br/>
        <w:t xml:space="preserve">        ↓ SQL 四层建模（窗口函数 / CTE，已真正落库执行）</w:t>
        <w:br/>
        <w:t xml:space="preserve">        ↓ 三路检测：MAD 横截面 + EWMA 控制图 + STL 周期分解</w:t>
        <w:br/>
        <w:t xml:space="preserve">        ↓ 预警分级：幅度 × 持续性 × 方法一致性</w:t>
        <w:br/>
        <w:t xml:space="preserve">        ↓ 成因判定：数据错误 / 口径差异 / 真实风险</w:t>
        <w:br/>
        <w:t xml:space="preserve">     运营建议报告 + 交互式看板 + Text-to-Excel Agent</w:t>
      </w:r>
    </w:p>
    <w:p>
      <w:r>
        <w:rPr>
          <w:rFonts w:ascii="微软雅黑" w:hAnsi="微软雅黑" w:eastAsia="微软雅黑" w:cs="微软雅黑"/>
          <w:b/>
        </w:rPr>
        <w:t>主要结果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注入已知异常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检出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 例（查全率 100%）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性质判定正确（3 大类）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 例（100%）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性质判定正确（细分类型）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6 例（85.7%）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注入期外预警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135 条，占全部网点日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7.50%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（误报率的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上限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，口径见报告）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为什么给两个数：评估脚本把成因归并到 3 大类（数据错误 / 口径差异 / 真实风险）后比对，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这个口径下是 7/7。但细分类型上有一例判错——</w:t>
      </w:r>
    </w:p>
    <w:p>
      <w:pPr>
        <w:ind w:left="340"/>
      </w:pPr>
      <w:r>
        <w:rPr>
          <w:rFonts w:ascii="Consolas" w:hAnsi="Consolas" w:eastAsia="微软雅黑"/>
          <w:i/>
          <w:color w:val="606060"/>
          <w:sz w:val="18"/>
        </w:rPr>
        <w:t>error_drift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（SH011 新人轮换致差错率漂移）应判为「操作风险」，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实际首条预警落在「服务风险」：差错与投诉在该网点同时抬升，而判定规则里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服务风险条件先满足，于是首报按投诉归因。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大类没错、细类错了。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只报 7/7 会掩盖这一点，所以两个数都列出来。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🤖 Text-to-Excel Agent</w:t>
      </w:r>
    </w:p>
    <w:p>
      <w:r>
        <w:rPr>
          <w:rFonts w:ascii="微软雅黑" w:hAnsi="微软雅黑" w:eastAsia="微软雅黑" w:cs="微软雅黑"/>
          <w:b w:val="0"/>
        </w:rPr>
        <w:t>![Agent 完整工作流程](images/agent-pipeline.png)</w:t>
      </w:r>
    </w:p>
    <w:p>
      <w:r>
        <w:rPr>
          <w:rFonts w:ascii="Consolas" w:hAnsi="Consolas" w:eastAsia="微软雅黑"/>
          <w:sz w:val="19"/>
        </w:rPr>
        <w:t>results/运营问数Agent.html</w:t>
      </w:r>
      <w:r>
        <w:rPr>
          <w:rFonts w:ascii="微软雅黑" w:hAnsi="微软雅黑" w:eastAsia="微软雅黑" w:cs="微软雅黑"/>
          <w:b w:val="0"/>
        </w:rPr>
        <w:t xml:space="preserve"> —— </w:t>
      </w:r>
      <w:r>
        <w:rPr>
          <w:rFonts w:ascii="微软雅黑" w:hAnsi="微软雅黑" w:eastAsia="微软雅黑" w:cs="微软雅黑"/>
          <w:b/>
        </w:rPr>
        <w:t>双击即用、无需联网、无需后端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在页面里用中文提问，Agent 逐步展示它的完整工作流程，最后给出一份带格式的 Excel。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为什么是 Text-to-Excel</w:t>
      </w:r>
    </w:p>
    <w:p>
      <w:r>
        <w:rPr>
          <w:rFonts w:ascii="微软雅黑" w:hAnsi="微软雅黑" w:eastAsia="微软雅黑" w:cs="微软雅黑"/>
          <w:b w:val="0"/>
        </w:rPr>
        <w:t>对运营岗位来说，日常真正交付的东西是 Excel，不是查询结果。</w:t>
      </w:r>
    </w:p>
    <w:p>
      <w:r>
        <w:rPr>
          <w:rFonts w:ascii="微软雅黑" w:hAnsi="微软雅黑" w:eastAsia="微软雅黑" w:cs="微软雅黑"/>
          <w:b w:val="0"/>
        </w:rPr>
        <w:t>所以 Agent 的产出是一份</w:t>
      </w:r>
      <w:r>
        <w:rPr>
          <w:rFonts w:ascii="微软雅黑" w:hAnsi="微软雅黑" w:eastAsia="微软雅黑" w:cs="微软雅黑"/>
          <w:b/>
        </w:rPr>
        <w:t>工作簿</w:t>
      </w:r>
      <w:r>
        <w:rPr>
          <w:rFonts w:ascii="微软雅黑" w:hAnsi="微软雅黑" w:eastAsia="微软雅黑" w:cs="微软雅黑"/>
          <w:b w:val="0"/>
        </w:rPr>
        <w:t>：多张工作表、数字格式、列宽、冻结表头、</w:t>
      </w:r>
    </w:p>
    <w:p>
      <w:r>
        <w:rPr>
          <w:rFonts w:ascii="微软雅黑" w:hAnsi="微软雅黑" w:eastAsia="微软雅黑" w:cs="微软雅黑"/>
          <w:b w:val="0"/>
        </w:rPr>
        <w:t>第 1 张固定是「说明与数据性质」、每张表附口径备注。</w:t>
      </w:r>
    </w:p>
    <w:p>
      <w:r>
        <w:rPr>
          <w:rFonts w:ascii="微软雅黑" w:hAnsi="微软雅黑" w:eastAsia="微软雅黑" w:cs="微软雅黑"/>
          <w:b w:val="0"/>
        </w:rPr>
        <w:t>它也弥补了看板的短板——</w:t>
      </w:r>
      <w:r>
        <w:rPr>
          <w:rFonts w:ascii="微软雅黑" w:hAnsi="微软雅黑" w:eastAsia="微软雅黑" w:cs="微软雅黑"/>
          <w:b/>
        </w:rPr>
        <w:t>看板只能讲一个固定故事，问数能回答当场冒出来的问题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七阶段可观测流水线</w:t>
      </w:r>
    </w:p>
    <w:p>
      <w:r>
        <w:rPr>
          <w:rFonts w:ascii="微软雅黑" w:hAnsi="微软雅黑" w:eastAsia="微软雅黑" w:cs="微软雅黑"/>
          <w:b w:val="0"/>
        </w:rPr>
        <w:t>每一步都展开显示「输入 / 输出 / 依据 / 耗时」，而不是只给结论：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页面上能看到什么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 意图识别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模板规则匹配，或（填了 Key 时）调 LLM 路由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识别方式、识别理由、选定的操作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 操作选择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白名单校验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白名单规模、校验是否通过、参数模式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 口径守卫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抽取参数并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按语义层纪律自动纠正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抽取日志、最终参数、触发了哪条纠正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 执行引擎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在浏览器内计算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计算范围、产出工作表、行数、图表数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 工作簿构建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生成 Excel 规格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文件名、工作表清单、格式、声明已写入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 文件产出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SheetJS 现场构造 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文件大小、是否含宏、兼容性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结果与解读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渲染结果并给业务解读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解读文本、总耗时、数据性质复述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![预警分析路径](images/agent-alert-analysis.png)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一条关键的安全设计：不让 LLM 写代码</w:t>
      </w:r>
    </w:p>
    <w:p>
      <w:r>
        <w:rPr>
          <w:rFonts w:ascii="微软雅黑" w:hAnsi="微软雅黑" w:eastAsia="微软雅黑" w:cs="微软雅黑"/>
          <w:b w:val="0"/>
        </w:rPr>
        <w:t xml:space="preserve">结构是 </w:t>
      </w:r>
      <w:r>
        <w:rPr>
          <w:rFonts w:ascii="微软雅黑" w:hAnsi="微软雅黑" w:eastAsia="微软雅黑" w:cs="微软雅黑"/>
          <w:b/>
        </w:rPr>
        <w:t>自然语言 → 意图 → 白名单操作 + 参数 → 受控执行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模型</w:t>
      </w:r>
      <w:r>
        <w:rPr>
          <w:rFonts w:ascii="微软雅黑" w:hAnsi="微软雅黑" w:eastAsia="微软雅黑" w:cs="微软雅黑"/>
          <w:b/>
        </w:rPr>
        <w:t>永远不生成可执行代码</w:t>
      </w:r>
      <w:r>
        <w:rPr>
          <w:rFonts w:ascii="微软雅黑" w:hAnsi="微软雅黑" w:eastAsia="微软雅黑" w:cs="微软雅黑"/>
          <w:b w:val="0"/>
        </w:rPr>
        <w:t>，只能在 6 个预定义操作里选一个并填参数，</w:t>
      </w:r>
    </w:p>
    <w:p>
      <w:r>
        <w:rPr>
          <w:rFonts w:ascii="微软雅黑" w:hAnsi="微软雅黑" w:eastAsia="微软雅黑" w:cs="微软雅黑"/>
          <w:b w:val="0"/>
        </w:rPr>
        <w:t>参数还会被逐项校验范围。这样从结构上排除了代码注入与幻觉带来的风险——</w:t>
      </w:r>
    </w:p>
    <w:p>
      <w:r>
        <w:rPr>
          <w:rFonts w:ascii="微软雅黑" w:hAnsi="微软雅黑" w:eastAsia="微软雅黑" w:cs="微软雅黑"/>
          <w:b w:val="0"/>
        </w:rPr>
        <w:t>这与「让模型自由写 pandas 代码」是本质区别。页面上把这一点直接写给了使用者看。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内置的 6 个操作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操作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回答什么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branch_rank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哪些网点某指标最高/最低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weekday_pattern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周一到周日业务量怎么变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trend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某指标在某区间的趋势、前后期对比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branch_drill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某个网点的完整画像 + 时序 + 该网点预警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alert_analysis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预警按性质/严重度/主因/网点分布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data_quality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疑似字段单位错误、指标间不自洽记录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口径守卫：把「语义层」变成可执行约束</w:t>
      </w:r>
    </w:p>
    <w:p>
      <w:r>
        <w:rPr>
          <w:rFonts w:ascii="微软雅黑" w:hAnsi="微软雅黑" w:eastAsia="微软雅黑" w:cs="微软雅黑"/>
          <w:b w:val="0"/>
        </w:rPr>
        <w:t>其中一条会</w:t>
      </w:r>
      <w:r>
        <w:rPr>
          <w:rFonts w:ascii="微软雅黑" w:hAnsi="微软雅黑" w:eastAsia="微软雅黑" w:cs="微软雅黑"/>
          <w:b/>
        </w:rPr>
        <w:t>主动改写参数</w:t>
      </w:r>
      <w:r>
        <w:rPr>
          <w:rFonts w:ascii="微软雅黑" w:hAnsi="微软雅黑" w:eastAsia="微软雅黑" w:cs="微软雅黑"/>
          <w:b w:val="0"/>
        </w:rPr>
        <w:t>并把理由展示给用户：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问「差错率」的趋势时，Agent 自动把日度切到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周度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，并提示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「差错是低频计数事件，日粒度信噪比过低，已切换为周度口径」。</w:t>
      </w:r>
    </w:p>
    <w:p>
      <w:r>
        <w:rPr>
          <w:rFonts w:ascii="微软雅黑" w:hAnsi="微软雅黑" w:eastAsia="微软雅黑" w:cs="微软雅黑"/>
          <w:b w:val="0"/>
        </w:rPr>
        <w:t>这是把「口径知识」从文档变成代码约束的例子——不是提示模型注意，而是</w:t>
      </w:r>
      <w:r>
        <w:rPr>
          <w:rFonts w:ascii="微软雅黑" w:hAnsi="微软雅黑" w:eastAsia="微软雅黑" w:cs="微软雅黑"/>
          <w:b/>
        </w:rPr>
        <w:t>不让它犯错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可选：接入你自己的 API Key</w:t>
      </w:r>
    </w:p>
    <w:p>
      <w:r>
        <w:rPr>
          <w:rFonts w:ascii="微软雅黑" w:hAnsi="微软雅黑" w:eastAsia="微软雅黑" w:cs="微软雅黑"/>
          <w:b w:val="0"/>
        </w:rPr>
        <w:t>页面留了一个 API Key 输入框（默认空）。不填就用模板匹配，全程离线；</w:t>
      </w:r>
    </w:p>
    <w:p>
      <w:r>
        <w:rPr>
          <w:rFonts w:ascii="微软雅黑" w:hAnsi="微软雅黑" w:eastAsia="微软雅黑" w:cs="微软雅黑"/>
          <w:b w:val="0"/>
        </w:rPr>
        <w:t>填了则任意问法都能被理解（浏览器直接调 DeepSeek）。</w:t>
      </w:r>
    </w:p>
    <w:p>
      <w:r>
        <w:rPr>
          <w:rFonts w:ascii="微软雅黑" w:hAnsi="微软雅黑" w:eastAsia="微软雅黑" w:cs="微软雅黑"/>
          <w:b/>
        </w:rPr>
        <w:t>Key 只存在 sessionStorage，不写入文件、不发给第三方</w:t>
      </w:r>
      <w:r>
        <w:rPr>
          <w:rFonts w:ascii="微软雅黑" w:hAnsi="微软雅黑" w:eastAsia="微软雅黑" w:cs="微软雅黑"/>
          <w:b w:val="0"/>
        </w:rPr>
        <w:t>，页面上明写了这一点。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两个 Excel 的分工（如实说明）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生成方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能力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网页里下载的 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浏览器端 SheetJS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数字格式、列宽、冻结表头；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不含图表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results/参考工作簿_网点运营总览.xlsx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openpyxl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含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3 张真实图表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（条形/柱状/折线）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浏览器端格式能力有边界，页面上阶段 5 直接把这条边界写给使用者看，不假装支持图表。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方法上值得说的四点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1. 基线必须按「同星期几」对齐 —— 这是返工最多的一处</w:t>
      </w:r>
    </w:p>
    <w:p>
      <w:r>
        <w:rPr>
          <w:rFonts w:ascii="微软雅黑" w:hAnsi="微软雅黑" w:eastAsia="微软雅黑" w:cs="微软雅黑"/>
          <w:b w:val="0"/>
        </w:rPr>
        <w:t xml:space="preserve">周日业务量只有工作日的约 </w:t>
      </w:r>
      <w:r>
        <w:rPr>
          <w:rFonts w:ascii="微软雅黑" w:hAnsi="微软雅黑" w:eastAsia="微软雅黑" w:cs="微软雅黑"/>
          <w:b/>
        </w:rPr>
        <w:t>1/3</w:t>
      </w:r>
      <w:r>
        <w:rPr>
          <w:rFonts w:ascii="微软雅黑" w:hAnsi="微软雅黑" w:eastAsia="微软雅黑" w:cs="微软雅黑"/>
          <w:b w:val="0"/>
        </w:rPr>
        <w:t>。第一版用「前 7 日滚动均值」做基线，</w:t>
      </w:r>
    </w:p>
    <w:p>
      <w:r>
        <w:rPr>
          <w:rFonts w:ascii="微软雅黑" w:hAnsi="微软雅黑" w:eastAsia="微软雅黑" w:cs="微软雅黑"/>
          <w:b w:val="0"/>
        </w:rPr>
        <w:t>结果每个周日都显示「业务量 -65%」，每周固定制造一次假异常；</w:t>
      </w:r>
    </w:p>
    <w:p>
      <w:r>
        <w:rPr>
          <w:rFonts w:ascii="微软雅黑" w:hAnsi="微软雅黑" w:eastAsia="微软雅黑" w:cs="微软雅黑"/>
          <w:b/>
        </w:rPr>
        <w:t>更致命的是</w:t>
      </w:r>
      <w:r>
        <w:rPr>
          <w:rFonts w:ascii="微软雅黑" w:hAnsi="微软雅黑" w:eastAsia="微软雅黑" w:cs="微软雅黑"/>
          <w:b w:val="0"/>
        </w:rPr>
        <w:t>，为了压制假异常而设的持续性门槛，</w:t>
      </w:r>
    </w:p>
    <w:p>
      <w:r>
        <w:rPr>
          <w:rFonts w:ascii="微软雅黑" w:hAnsi="微软雅黑" w:eastAsia="微软雅黑" w:cs="微软雅黑"/>
          <w:b w:val="0"/>
        </w:rPr>
        <w:t>把真实的缓慢异常也一起滤掉了——7 例只检出 4 例。</w:t>
      </w:r>
    </w:p>
    <w:p>
      <w:r>
        <w:rPr>
          <w:rFonts w:ascii="微软雅黑" w:hAnsi="微软雅黑" w:eastAsia="微软雅黑" w:cs="微软雅黑"/>
          <w:b w:val="0"/>
        </w:rPr>
        <w:t>改成「同星期几中位数基线」后，7 例全部检出。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教训：做异常检测先把数据的固有周期结构搞清楚，否则你不是在检测异常，是在检测星期几。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2. 用 MAD 而不是 3σ</w:t>
      </w:r>
    </w:p>
    <w:p>
      <w:r>
        <w:rPr>
          <w:rFonts w:ascii="微软雅黑" w:hAnsi="微软雅黑" w:eastAsia="微软雅黑" w:cs="微软雅黑"/>
          <w:b w:val="0"/>
        </w:rPr>
        <w:t>运营数据里有</w:t>
      </w:r>
      <w:r>
        <w:rPr>
          <w:rFonts w:ascii="微软雅黑" w:hAnsi="微软雅黑" w:eastAsia="微软雅黑" w:cs="微软雅黑"/>
          <w:b/>
        </w:rPr>
        <w:t>真实的</w:t>
      </w:r>
      <w:r>
        <w:rPr>
          <w:rFonts w:ascii="微软雅黑" w:hAnsi="微软雅黑" w:eastAsia="微软雅黑" w:cs="微软雅黑"/>
          <w:b w:val="0"/>
        </w:rPr>
        <w:t>极端值（设备故障、营销活动）。标准差会被这些值撑大，</w:t>
      </w:r>
    </w:p>
    <w:p>
      <w:r>
        <w:rPr>
          <w:rFonts w:ascii="微软雅黑" w:hAnsi="微软雅黑" w:eastAsia="微软雅黑" w:cs="微软雅黑"/>
          <w:b w:val="0"/>
        </w:rPr>
        <w:t>导致真正的异常反而落进 3σ 以内检不出来。MAD 对极端值不敏感。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3. 低频计数指标不能用相对变化率</w:t>
      </w:r>
    </w:p>
    <w:p>
      <w:r>
        <w:rPr>
          <w:rFonts w:ascii="微软雅黑" w:hAnsi="微软雅黑" w:eastAsia="微软雅黑" w:cs="微软雅黑"/>
          <w:b w:val="0"/>
        </w:rPr>
        <w:t>差错是低频计数事件：上一周基线可能只有 5 笔，</w:t>
      </w:r>
    </w:p>
    <w:p>
      <w:r>
        <w:rPr>
          <w:rFonts w:ascii="微软雅黑" w:hAnsi="微软雅黑" w:eastAsia="微软雅黑" w:cs="微软雅黑"/>
          <w:b w:val="0"/>
        </w:rPr>
        <w:t>那么「5 笔 → 15 笔」的相对变化是 +200%，看着极严重，但绝对只差 10 笔。</w:t>
      </w:r>
    </w:p>
    <w:p>
      <w:r>
        <w:rPr>
          <w:rFonts w:ascii="微软雅黑" w:hAnsi="微软雅黑" w:eastAsia="微软雅黑" w:cs="微软雅黑"/>
          <w:b w:val="0"/>
        </w:rPr>
        <w:t>用相对阈值会把这类正常抽样波动全部报成异常。投诉率更极端——基线常为 0，</w:t>
      </w:r>
    </w:p>
    <w:p>
      <w:r>
        <w:rPr>
          <w:rFonts w:ascii="微软雅黑" w:hAnsi="微软雅黑" w:eastAsia="微软雅黑" w:cs="微软雅黑"/>
          <w:b w:val="0"/>
        </w:rPr>
        <w:t>相对变化率会直接变成无穷大。</w:t>
      </w:r>
      <w:r>
        <w:rPr>
          <w:rFonts w:ascii="微软雅黑" w:hAnsi="微软雅黑" w:eastAsia="微软雅黑" w:cs="微软雅黑"/>
          <w:b/>
        </w:rPr>
        <w:t>这两类指标必须用绝对增量判定。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4. 最有价值的判断是「这不是风险」</w:t>
      </w:r>
    </w:p>
    <w:p>
      <w:r>
        <w:rPr>
          <w:rFonts w:ascii="微软雅黑" w:hAnsi="微软雅黑" w:eastAsia="微软雅黑" w:cs="微软雅黑"/>
          <w:b w:val="0"/>
        </w:rPr>
        <w:t>单一指标跳变</w:t>
      </w:r>
      <w:r>
        <w:rPr>
          <w:rFonts w:ascii="微软雅黑" w:hAnsi="微软雅黑" w:eastAsia="微软雅黑" w:cs="微软雅黑"/>
          <w:b/>
        </w:rPr>
        <w:t>无法</w:t>
      </w:r>
      <w:r>
        <w:rPr>
          <w:rFonts w:ascii="微软雅黑" w:hAnsi="微软雅黑" w:eastAsia="微软雅黑" w:cs="微软雅黑"/>
          <w:b w:val="0"/>
        </w:rPr>
        <w:t>定性。真正的能力在于区分：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性质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专属特征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正确处置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数据错误·字段单位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等候时长放大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8 倍以上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，其余指标正常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修系统，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不问责网点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数据错误·批量重跑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业务量虚高但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成本率反而下降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（指标间不自洽）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查批量任务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口径差异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台阶式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下降，等候时长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不跟降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（真客户变少时长必然降）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回算基线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真实风险·产能不足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业务量与等候时长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同步持续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走高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弹性窗口 / 分流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真实风险·渠道故障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电子渠道分流率骤降 + 柜面量与等候同步上升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查设备，增开窗口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规则顺序即优先级</w:t>
      </w:r>
      <w:r>
        <w:rPr>
          <w:rFonts w:ascii="微软雅黑" w:hAnsi="微软雅黑" w:eastAsia="微软雅黑" w:cs="微软雅黑"/>
          <w:b w:val="0"/>
        </w:rPr>
        <w:t>：「渠道故障」必须排在「字段单位错误」之前——</w:t>
      </w:r>
    </w:p>
    <w:p>
      <w:r>
        <w:rPr>
          <w:rFonts w:ascii="微软雅黑" w:hAnsi="微软雅黑" w:eastAsia="微软雅黑" w:cs="微软雅黑"/>
          <w:b w:val="0"/>
        </w:rPr>
        <w:t>设备故障同样会让等候时长放大，顺序错了就会误判（踩过）。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四次自我纠错（我认为这比结果更值得看）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怎么发现的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修正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「投诉率升 6 倍」这个注入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从未发生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——该网点投诉基线近 0，乘 6 后期望仍不足 1 笔，泊松抽样长期取 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检查注入效果时发现投诉均值恒为 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微软雅黑"/>
                <w:sz w:val="16"/>
              </w:rPr>
              <w:t>validate_injections()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自检；低频指标改用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绝对件数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表述异常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周内效应产生周期性假信号，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假异常把真异常挤掉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，7 例只检出 4 例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逐例排查漏检原因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基线改为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同星期几中位数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参数锚点把「离柜交易总额 2626.80 万亿元」这个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绝对量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当成了分流率，导致分流率被设到 0.86，注入几乎失效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注入自检把「产能不足」标成 FAIL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锚点取用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校验单位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，只接受 </w:t>
            </w:r>
            <w:r>
              <w:rPr>
                <w:rFonts w:ascii="Consolas" w:hAnsi="Consolas" w:eastAsia="微软雅黑"/>
                <w:sz w:val="16"/>
              </w:rPr>
              <w:t>%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或纯比例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网点档位标定错误，造出一个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正常状态下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窗口饱和度 124%、日均等候 215 分钟的「分行营业部」（它没有被注入任何异常），并连带污染了 23 条误报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收尾复核网点画像时发现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重标定档位使常态饱和度落在 0.6~0.9；同时把「字段单位」判据从纯相对倍数改为「绝对量级 + 相对倍数」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第 4 条是最基础的一条：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先确认数据本身合理，再去评价模型好不好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——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如果只盯着「检出率 7/7」，是发现不了「有个网点在正常状态下就排了 3.5 小时队」的，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因为检测器没报错，它只是忠实反映了错的输入。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SQL 层：已真正落库执行（并因此修掉 5 个 bug）</w:t>
      </w:r>
    </w:p>
    <w:p>
      <w:r>
        <w:rPr>
          <w:rFonts w:ascii="Consolas" w:hAnsi="Consolas" w:eastAsia="微软雅黑"/>
          <w:sz w:val="19"/>
        </w:rPr>
        <w:t>src/sql/01_indicator_layer.sql</w:t>
      </w:r>
      <w:r>
        <w:rPr>
          <w:rFonts w:ascii="微软雅黑" w:hAnsi="微软雅黑" w:eastAsia="微软雅黑" w:cs="微软雅黑"/>
          <w:b w:val="0"/>
        </w:rPr>
        <w:t xml:space="preserve"> 共 468 行、5 张表、四层结构。它此前</w:t>
      </w:r>
      <w:r>
        <w:rPr>
          <w:rFonts w:ascii="微软雅黑" w:hAnsi="微软雅黑" w:eastAsia="微软雅黑" w:cs="微软雅黑"/>
          <w:b/>
        </w:rPr>
        <w:t>从未在任何引擎里完整跑过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只验证过等价逻辑。补做这一步之后，一次就跑出 5 个真实缺陷：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缺陷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症状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修法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dws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引用 </w:t>
            </w:r>
            <w:r>
              <w:rPr>
                <w:rFonts w:ascii="Consolas" w:hAnsi="Consolas" w:eastAsia="微软雅黑"/>
                <w:sz w:val="16"/>
              </w:rPr>
              <w:t>m.txn_error_cnt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，但 </w:t>
            </w:r>
            <w:r>
              <w:rPr>
                <w:rFonts w:ascii="Consolas" w:hAnsi="Consolas" w:eastAsia="微软雅黑"/>
                <w:sz w:val="16"/>
              </w:rPr>
              <w:t>dwd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只算了差错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、没带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计数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txn_error_cnt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dwd 层补带计数列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微软雅黑"/>
                <w:sz w:val="16"/>
              </w:rPr>
              <w:t>s.op_cost_ratio_ma7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</w:t>
            </w:r>
            <w:r>
              <w:rPr>
                <w:rFonts w:ascii="Consolas" w:hAnsi="Consolas" w:eastAsia="微软雅黑"/>
                <w:sz w:val="16"/>
              </w:rPr>
              <w:t>dws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没算这列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op_cost_ratio_ma7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dws 层补 </w:t>
            </w:r>
            <w:r>
              <w:rPr>
                <w:rFonts w:ascii="Consolas" w:hAnsi="Consolas" w:eastAsia="微软雅黑"/>
                <w:sz w:val="16"/>
              </w:rPr>
              <w:t>AVG(...) OVER w7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CTE 只选 </w:t>
            </w:r>
            <w:r>
              <w:rPr>
                <w:rFonts w:ascii="Consolas" w:hAnsi="Consolas" w:eastAsia="微软雅黑"/>
                <w:sz w:val="16"/>
              </w:rPr>
              <w:t>m.*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，join 来的同星期几基线列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没被带出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vol_wd_base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微软雅黑"/>
                <w:sz w:val="16"/>
              </w:rPr>
              <w:t>win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里显式列出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周度差错基线用 21 日均值，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把当前周的分子分母也混进去了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业务量被污染后基线失真，误触发 427/837 行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基线改用「上一周」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相对变化率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判据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 笔→15 笔相对 +200%，绝对只差 10 笔，正常波动被全量误报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改用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绝对增量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判据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执行引擎：为什么是 DuckDB 而不是 MySQL</w:t>
      </w:r>
    </w:p>
    <w:p>
      <w:r>
        <w:rPr>
          <w:rFonts w:ascii="微软雅黑" w:hAnsi="微软雅黑" w:eastAsia="微软雅黑" w:cs="微软雅黑"/>
          <w:b w:val="0"/>
        </w:rPr>
        <w:t>原设计目标是 MySQL 8。实测本机</w:t>
      </w:r>
      <w:r>
        <w:rPr>
          <w:rFonts w:ascii="微软雅黑" w:hAnsi="微软雅黑" w:eastAsia="微软雅黑" w:cs="微软雅黑"/>
          <w:b/>
        </w:rPr>
        <w:t>无法获取 MySQL/MariaDB 二进制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官方 CDN 的 TLS 被重置（HEAD 通但下载 0 字节）、国内镜像只镜像 Linux 的 apt/yum 包、</w:t>
      </w:r>
    </w:p>
    <w:p>
      <w:r>
        <w:rPr>
          <w:rFonts w:ascii="Consolas" w:hAnsi="Consolas" w:eastAsia="微软雅黑"/>
          <w:sz w:val="19"/>
        </w:rPr>
        <w:t>winget</w:t>
      </w:r>
      <w:r>
        <w:rPr>
          <w:rFonts w:ascii="微软雅黑" w:hAnsi="微软雅黑" w:eastAsia="微软雅黑" w:cs="微软雅黑"/>
          <w:b w:val="0"/>
        </w:rPr>
        <w:t xml:space="preserve"> 需要管理员提权。因此执行引擎改用 </w:t>
      </w:r>
      <w:r>
        <w:rPr>
          <w:rFonts w:ascii="微软雅黑" w:hAnsi="微软雅黑" w:eastAsia="微软雅黑" w:cs="微软雅黑"/>
          <w:b/>
        </w:rPr>
        <w:t>DuckDB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微软雅黑"/>
          <w:sz w:val="19"/>
        </w:rPr>
        <w:t>pip install duckdb</w:t>
      </w:r>
      <w:r>
        <w:rPr>
          <w:rFonts w:ascii="微软雅黑" w:hAnsi="微软雅黑" w:eastAsia="微软雅黑" w:cs="微软雅黑"/>
          <w:b w:val="0"/>
        </w:rPr>
        <w:t xml:space="preserve"> 即得）。</w:t>
      </w:r>
    </w:p>
    <w:p>
      <w:r>
        <w:rPr>
          <w:rFonts w:ascii="微软雅黑" w:hAnsi="微软雅黑" w:eastAsia="微软雅黑" w:cs="微软雅黑"/>
          <w:b/>
        </w:rPr>
        <w:t>兼容性不是假设的，是逐项验证过的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verify_engine.py</w:t>
      </w:r>
      <w:r>
        <w:rPr>
          <w:rFonts w:ascii="微软雅黑" w:hAnsi="微软雅黑" w:eastAsia="微软雅黑" w:cs="微软雅黑"/>
          <w:b w:val="0"/>
        </w:rPr>
        <w:t xml:space="preserve"> 对照本项目 SQL 实际用到的</w:t>
      </w:r>
    </w:p>
    <w:p>
      <w:r>
        <w:rPr>
          <w:rFonts w:ascii="微软雅黑" w:hAnsi="微软雅黑" w:eastAsia="微软雅黑" w:cs="微软雅黑"/>
          <w:b w:val="0"/>
        </w:rPr>
        <w:t>8 类语法结构逐项执行，</w:t>
      </w:r>
      <w:r>
        <w:rPr>
          <w:rFonts w:ascii="微软雅黑" w:hAnsi="微软雅黑" w:eastAsia="微软雅黑" w:cs="微软雅黑"/>
          <w:b/>
        </w:rPr>
        <w:t>8/8 通过</w:t>
      </w:r>
      <w:r>
        <w:rPr>
          <w:rFonts w:ascii="微软雅黑" w:hAnsi="微软雅黑" w:eastAsia="微软雅黑" w:cs="微软雅黑"/>
          <w:b w:val="0"/>
        </w:rPr>
        <w:t xml:space="preserve">（含 </w:t>
      </w:r>
      <w:r>
        <w:rPr>
          <w:rFonts w:ascii="Consolas" w:hAnsi="Consolas" w:eastAsia="微软雅黑"/>
          <w:sz w:val="19"/>
        </w:rPr>
        <w:t>ROWS BETWEEN 7 PRECEDING AND 1 PRECEDING</w:t>
      </w:r>
      <w:r>
        <w:rPr>
          <w:rFonts w:ascii="微软雅黑" w:hAnsi="微软雅黑" w:eastAsia="微软雅黑" w:cs="微软雅黑"/>
          <w:b w:val="0"/>
        </w:rPr>
        <w:t>、</w:t>
      </w:r>
    </w:p>
    <w:p>
      <w:r>
        <w:rPr>
          <w:rFonts w:ascii="微软雅黑" w:hAnsi="微软雅黑" w:eastAsia="微软雅黑" w:cs="微软雅黑"/>
          <w:b w:val="0"/>
        </w:rPr>
        <w:t>多层 CTE、</w:t>
      </w:r>
      <w:r>
        <w:rPr>
          <w:rFonts w:ascii="Consolas" w:hAnsi="Consolas" w:eastAsia="微软雅黑"/>
          <w:sz w:val="19"/>
        </w:rPr>
        <w:t>CREATE TABLE AS WITH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微软雅黑"/>
          <w:sz w:val="19"/>
        </w:rPr>
        <w:t>ALTER TABLE ADD PRIMARY KEY</w:t>
      </w:r>
      <w:r>
        <w:rPr>
          <w:rFonts w:ascii="微软雅黑" w:hAnsi="微软雅黑" w:eastAsia="微软雅黑" w:cs="微软雅黑"/>
          <w:b w:val="0"/>
        </w:rPr>
        <w:t>、中文标识符）。</w:t>
      </w:r>
    </w:p>
    <w:p>
      <w:r>
        <w:rPr>
          <w:rFonts w:ascii="微软雅黑" w:hAnsi="微软雅黑" w:eastAsia="微软雅黑" w:cs="微软雅黑"/>
          <w:b w:val="0"/>
        </w:rPr>
        <w:t>MySQL DDL 文件保留为</w:t>
      </w:r>
      <w:r>
        <w:rPr>
          <w:rFonts w:ascii="微软雅黑" w:hAnsi="微软雅黑" w:eastAsia="微软雅黑" w:cs="微软雅黑"/>
          <w:b/>
        </w:rPr>
        <w:t>建模参考与生产目标</w:t>
      </w:r>
      <w:r>
        <w:rPr>
          <w:rFonts w:ascii="微软雅黑" w:hAnsi="微软雅黑" w:eastAsia="微软雅黑" w:cs="微软雅黑"/>
          <w:b w:val="0"/>
        </w:rPr>
        <w:t>；</w:t>
      </w:r>
      <w:r>
        <w:rPr>
          <w:rFonts w:ascii="Consolas" w:hAnsi="Consolas" w:eastAsia="微软雅黑"/>
          <w:sz w:val="19"/>
        </w:rPr>
        <w:t>load_to_db.py</w:t>
      </w:r>
      <w:r>
        <w:rPr>
          <w:rFonts w:ascii="微软雅黑" w:hAnsi="微软雅黑" w:eastAsia="微软雅黑" w:cs="微软雅黑"/>
          <w:b w:val="0"/>
        </w:rPr>
        <w:t xml:space="preserve"> 内置一个</w:t>
      </w:r>
    </w:p>
    <w:p>
      <w:r>
        <w:rPr>
          <w:rFonts w:ascii="微软雅黑" w:hAnsi="微软雅黑" w:eastAsia="微软雅黑" w:cs="微软雅黑"/>
          <w:b w:val="0"/>
        </w:rPr>
        <w:t xml:space="preserve">MySQL→DuckDB 方言翻译层（类型映射 + 剥离 </w:t>
      </w:r>
      <w:r>
        <w:rPr>
          <w:rFonts w:ascii="Consolas" w:hAnsi="Consolas" w:eastAsia="微软雅黑"/>
          <w:sz w:val="19"/>
        </w:rPr>
        <w:t>ENGINE=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CHARSET=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COMMENT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一个必须说明的数字差异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预警条数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基线口径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SQL 层（</w:t>
            </w:r>
            <w:r>
              <w:rPr>
                <w:rFonts w:ascii="Consolas" w:hAnsi="Consolas" w:eastAsia="微软雅黑"/>
                <w:sz w:val="16"/>
              </w:rPr>
              <w:t>ads_ops_alert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942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同星期几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均值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绝对增量判据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Python 层（</w:t>
            </w:r>
            <w:r>
              <w:rPr>
                <w:rFonts w:ascii="Consolas" w:hAnsi="Consolas" w:eastAsia="微软雅黑"/>
                <w:sz w:val="16"/>
              </w:rPr>
              <w:t>02_预警清单.csv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171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同星期几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中位数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MAD/EWMA/STL 三路 + 持续性分级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这个差距本身是有信息的</w:t>
      </w:r>
      <w:r>
        <w:rPr>
          <w:rFonts w:ascii="微软雅黑" w:hAnsi="微软雅黑" w:eastAsia="微软雅黑" w:cs="微软雅黑"/>
          <w:b w:val="0"/>
        </w:rPr>
        <w:t>：它说明「基线口径 + 判据设计」比「SQL 写得对不对」</w:t>
      </w:r>
    </w:p>
    <w:p>
      <w:r>
        <w:rPr>
          <w:rFonts w:ascii="微软雅黑" w:hAnsi="微软雅黑" w:eastAsia="微软雅黑" w:cs="微软雅黑"/>
          <w:b w:val="0"/>
        </w:rPr>
        <w:t>更决定预警系统能不能用——同一份数据，仅这两处设计的差异就带来 5.5 倍的假信号量。</w:t>
      </w:r>
    </w:p>
    <w:p>
      <w:r>
        <w:rPr>
          <w:rFonts w:ascii="微软雅黑" w:hAnsi="微软雅黑" w:eastAsia="微软雅黑" w:cs="微软雅黑"/>
          <w:b w:val="0"/>
        </w:rPr>
        <w:t>因此分工明确：</w:t>
      </w:r>
      <w:r>
        <w:rPr>
          <w:rFonts w:ascii="微软雅黑" w:hAnsi="微软雅黑" w:eastAsia="微软雅黑" w:cs="微软雅黑"/>
          <w:b/>
        </w:rPr>
        <w:t>SQL 层展示建模与窗口函数能力，检测质量与最终结论以 Python 层为准。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网页 Agent 的验证方式（没有靠「看起来对」）</w:t>
      </w:r>
    </w:p>
    <w:p>
      <w:r>
        <w:rPr>
          <w:rFonts w:ascii="微软雅黑" w:hAnsi="微软雅黑" w:eastAsia="微软雅黑" w:cs="微软雅黑"/>
          <w:b w:val="0"/>
        </w:rPr>
        <w:t>网页 JS 不能靠肉眼确认，所以做了两层验证：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`src/py/verify_agent.js`</w:t>
      </w:r>
      <w:r>
        <w:rPr>
          <w:rFonts w:ascii="微软雅黑" w:hAnsi="微软雅黑" w:eastAsia="微软雅黑" w:cs="微软雅黑"/>
          <w:b w:val="0"/>
        </w:rPr>
        <w:t xml:space="preserve"> —— 把网页里的 JS 抽出来在 Node 沙箱里</w:t>
      </w:r>
      <w:r>
        <w:rPr>
          <w:rFonts w:ascii="微软雅黑" w:hAnsi="微软雅黑" w:eastAsia="微软雅黑" w:cs="微软雅黑"/>
          <w:b/>
        </w:rPr>
        <w:t>真实执行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   对 6 个操作跑真实数据并断言数值正确性（周内落差、排名单调性、</w:t>
      </w:r>
    </w:p>
    <w:p>
      <w:r>
        <w:rPr>
          <w:rFonts w:ascii="微软雅黑" w:hAnsi="微软雅黑" w:eastAsia="微软雅黑" w:cs="微软雅黑"/>
          <w:b w:val="0"/>
        </w:rPr>
        <w:t xml:space="preserve">   单位错误阈值、预警数与全局一致等），共 </w:t>
      </w:r>
      <w:r>
        <w:rPr>
          <w:rFonts w:ascii="微软雅黑" w:hAnsi="微软雅黑" w:eastAsia="微软雅黑" w:cs="微软雅黑"/>
          <w:b/>
        </w:rPr>
        <w:t>50 项检查全部通过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无头 Edge 真实渲染截图</w:t>
      </w:r>
      <w:r>
        <w:rPr>
          <w:rFonts w:ascii="微软雅黑" w:hAnsi="微软雅黑" w:eastAsia="微软雅黑" w:cs="微软雅黑"/>
          <w:b w:val="0"/>
        </w:rPr>
        <w:t xml:space="preserve"> —— 用 </w:t>
      </w:r>
      <w:r>
        <w:rPr>
          <w:rFonts w:ascii="Consolas" w:hAnsi="Consolas" w:eastAsia="微软雅黑"/>
          <w:sz w:val="19"/>
        </w:rPr>
        <w:t>?q=问题</w:t>
      </w:r>
      <w:r>
        <w:rPr>
          <w:rFonts w:ascii="微软雅黑" w:hAnsi="微软雅黑" w:eastAsia="微软雅黑" w:cs="微软雅黑"/>
          <w:b w:val="0"/>
        </w:rPr>
        <w:t xml:space="preserve"> 参数直接跑通流水线并截图，</w:t>
      </w:r>
    </w:p>
    <w:p>
      <w:r>
        <w:rPr>
          <w:rFonts w:ascii="微软雅黑" w:hAnsi="微软雅黑" w:eastAsia="微软雅黑" w:cs="微软雅黑"/>
          <w:b w:val="0"/>
        </w:rPr>
        <w:t xml:space="preserve">   确认 DOM 与视觉正常（这一步抓出了输入框被压扁、柱状图被离群值压扁两个布局 bug）。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记录一个只在构建中暴露的坑：把多行 JS 拼成一行时若含 </w:t>
      </w:r>
      <w:r>
        <w:rPr>
          <w:rFonts w:ascii="Consolas" w:hAnsi="Consolas" w:eastAsia="微软雅黑"/>
          <w:i/>
          <w:color w:val="606060"/>
          <w:sz w:val="18"/>
        </w:rPr>
        <w:t>//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注释，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后面的代码（含 IIFE 收尾）会全部被注释掉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，整块脚本报</w:t>
      </w:r>
    </w:p>
    <w:p>
      <w:pPr>
        <w:ind w:left="340"/>
      </w:pPr>
      <w:r>
        <w:rPr>
          <w:rFonts w:ascii="Consolas" w:hAnsi="Consolas" w:eastAsia="微软雅黑"/>
          <w:i/>
          <w:color w:val="606060"/>
          <w:sz w:val="18"/>
        </w:rPr>
        <w:t>Unexpected end of input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</w:t>
      </w:r>
      <w:r>
        <w:rPr>
          <w:rFonts w:ascii="Consolas" w:hAnsi="Consolas" w:eastAsia="微软雅黑"/>
          <w:i/>
          <w:color w:val="606060"/>
          <w:sz w:val="18"/>
        </w:rPr>
        <w:t>OPS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等定义全部失效。必须用 </w:t>
      </w:r>
      <w:r>
        <w:rPr>
          <w:rFonts w:ascii="Consolas" w:hAnsi="Consolas" w:eastAsia="微软雅黑"/>
          <w:i/>
          <w:color w:val="606060"/>
          <w:sz w:val="18"/>
        </w:rPr>
        <w:t>/* */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目录结构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平安银行运营指标监控/</w:t>
        <w:br/>
        <w:t>├── results/                       ★ 交付物</w:t>
        <w:br/>
        <w:t>│   ├── 运营问数Agent.html           Text-to-Excel Agent（单文件离线）</w:t>
        <w:br/>
        <w:t>│   ├── 看板.html                    交互式看板（单文件离线）</w:t>
        <w:br/>
        <w:t>│   ├── 运营建议报告.md / .docx       核心交付物</w:t>
        <w:br/>
        <w:t>│   ├── 参考工作簿_网点运营总览.xlsx   带 3 张真实图表的 Excel</w:t>
        <w:br/>
        <w:t>│   ├── 02_预警清单.csv              预警 + 严重度 + 疑似成因 + 处置建议</w:t>
        <w:br/>
        <w:t>│   ├── 03_异常检出评估.csv          逐例检出与性质判定</w:t>
        <w:br/>
        <w:t>│   ├── 04_网点运营画像.csv          网点级运营画像</w:t>
        <w:br/>
        <w:t>│   ├── 05~07_*.csv                 预警结构 / 主因分布 / 全行日度趋势</w:t>
        <w:br/>
        <w:t>│   └── db_validation.json          SQL 层落库执行的逐表校验</w:t>
        <w:br/>
        <w:t>├── data/</w:t>
        <w:br/>
        <w:t>│   ├── raw/</w:t>
        <w:br/>
        <w:t>│   │   ├── 公开数据_原始提取.json     ★ 601 条已核实指标，逐条可溯源</w:t>
        <w:br/>
        <w:t>│   │   ├── branch_ops_detail.jsonl   模拟明细（1,800 行）★ 模拟</w:t>
        <w:br/>
        <w:t>│   │   ├── anomaly_ground_truth.json 注入异常清单 ★ 评估基准</w:t>
        <w:br/>
        <w:t>│   │   └── injection_selfcheck.json  注入自检结果</w:t>
        <w:br/>
        <w:t>│   └── clean/ops_indicators.csv      派生指标 + 同星期几基线</w:t>
        <w:br/>
        <w:t>├── docs/</w:t>
        <w:br/>
        <w:t>│   ├── 方法说明书.md / .docx</w:t>
        <w:br/>
        <w:t>│   ├── 公开数据来源清单.md            全部来源 + 未获取到的 11 项指标</w:t>
        <w:br/>
        <w:t>│   ├── 执行引擎能力验证.txt           8/8 语法结构验证证据</w:t>
        <w:br/>
        <w:t>│   └── SQL层落库执行记录.txt          完整执行日志</w:t>
        <w:br/>
        <w:t>├── web/template.html               Agent 页面模板（构建时内联数据与库）</w:t>
        <w:br/>
        <w:t>├── images/                         README 用截图</w:t>
        <w:br/>
        <w:t>├── src/</w:t>
        <w:br/>
        <w:t>│   ├── py/</w:t>
        <w:br/>
        <w:t>│   │   ├── check_env.py             环境自检</w:t>
        <w:br/>
        <w:t>│   │   ├── gen_operation_data.py    模拟数据生成 + 注入自检</w:t>
        <w:br/>
        <w:t>│   │   ├── analyze_ops.py           三路检测 + 分级 + 成因判定 + 评估</w:t>
        <w:br/>
        <w:t>│   │   ├── make_dashboard.py        看板生成</w:t>
        <w:br/>
        <w:t>│   │   ├── gen_report.py            报告生成（数字全部读自 CSV）</w:t>
        <w:br/>
        <w:t>│   │   ├── load_to_db.py            落库 + 真正执行 SQL 指标层</w:t>
        <w:br/>
        <w:t>│   │   ├── verify_engine.py         执行引擎语法兼容性验证</w:t>
        <w:br/>
        <w:t>│   │   ├── ops_semantics.py         语义层与口径定义</w:t>
        <w:br/>
        <w:t>│   │   ├── build_web_data.py        网页数据打包</w:t>
        <w:br/>
        <w:t>│   │   ├── build_web_agent.py       组装单文件 Agent</w:t>
        <w:br/>
        <w:t>│   │   ├── verify_agent.js          网页 JS 的 Node 沙箱自检（50 项）</w:t>
        <w:br/>
        <w:t>│   │   ├── audit_for_public.py      开源前泄漏审计</w:t>
        <w:br/>
        <w:t>│   │   └── md2docx.py               Markdown → Word</w:t>
        <w:br/>
        <w:t>│   └── sql/01_indicator_layer.sql   四层建模（468 行）</w:t>
        <w:br/>
        <w:t>├── tools/                         第三方库与本地库（大部分已 gitignore）</w:t>
        <w:br/>
        <w:t>├── run_all.bat / run_all.ps1      一键复现</w:t>
        <w:br/>
        <w:t>└── LICENSE / .env.example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复现步骤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git clone &lt;repo-url&gt;</w:t>
        <w:br/>
        <w:t>cd 平安银行运营指标监控</w:t>
        <w:br/>
        <w:br/>
        <w:t># 依赖</w:t>
        <w:br/>
        <w:t>pip install pandas numpy scipy statsmodels plotly openpyxl duckdb pymysql python-dotenv requests pytest</w:t>
        <w:br/>
        <w:br/>
        <w:t># 一键跑完（8 步，含网页 Agent 构建与 JS 自检）</w:t>
        <w:br/>
        <w:t>run_all.bat</w:t>
        <w:br/>
        <w:br/>
        <w:t># 或分步</w:t>
        <w:br/>
        <w:t>python src\py\check_env.py             # 环境自检</w:t>
        <w:br/>
        <w:t>python src\py\gen_operation_data.py    # 生成数据（含注入自检，7/7 必须通过）</w:t>
        <w:br/>
        <w:t>python src\py\analyze_ops.py           # 检测 + 定性 + 评估</w:t>
        <w:br/>
        <w:t>python src\py\make_dashboard.py        # 看板</w:t>
        <w:br/>
        <w:t>python src\py\gen_report.py            # 报告</w:t>
        <w:br/>
        <w:t>python src\py\load_to_db.py            # 落库并真正执行 SQL 指标层</w:t>
        <w:br/>
        <w:t>python src\py\build_web_agent.py       # 组装单文件网页 Agent</w:t>
        <w:br/>
        <w:t>node src\py\verify_agent.js            # 网页 JS 自检（50 项）</w:t>
        <w:br/>
        <w:t>python src\py\md2docx.py --all         # Markdown 转 Word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关于两个一键脚本的坑（都踩过）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`run_all.bat` 是纯 ASCII 的。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微软雅黑"/>
          <w:sz w:val="19"/>
        </w:rPr>
        <w:t>cmd.exe</w:t>
      </w:r>
      <w:r>
        <w:rPr>
          <w:rFonts w:ascii="微软雅黑" w:hAnsi="微软雅黑" w:eastAsia="微软雅黑" w:cs="微软雅黑"/>
          <w:b w:val="0"/>
        </w:rPr>
        <w:t xml:space="preserve"> 按控制台代码页解析 </w:t>
      </w:r>
      <w:r>
        <w:rPr>
          <w:rFonts w:ascii="Consolas" w:hAnsi="Consolas" w:eastAsia="微软雅黑"/>
          <w:sz w:val="19"/>
        </w:rPr>
        <w:t>.bat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   中文注释/参数在部分机器上会让语法解析直接失败。存成 GBK 也不行。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`run_all.ps1` 存为 UTF-8 with BOM。</w:t>
      </w:r>
      <w:r>
        <w:rPr>
          <w:rFonts w:ascii="微软雅黑" w:hAnsi="微软雅黑" w:eastAsia="微软雅黑" w:cs="微软雅黑"/>
          <w:b w:val="0"/>
        </w:rPr>
        <w:t xml:space="preserve"> Windows PowerShell 5.1 对无 BOM 的</w:t>
      </w:r>
    </w:p>
    <w:p>
      <w:r>
        <w:rPr>
          <w:rFonts w:ascii="微软雅黑" w:hAnsi="微软雅黑" w:eastAsia="微软雅黑" w:cs="微软雅黑"/>
          <w:b w:val="0"/>
        </w:rPr>
        <w:t xml:space="preserve">   </w:t>
      </w:r>
      <w:r>
        <w:rPr>
          <w:rFonts w:ascii="Consolas" w:hAnsi="Consolas" w:eastAsia="微软雅黑"/>
          <w:sz w:val="19"/>
        </w:rPr>
        <w:t>.ps1</w:t>
      </w:r>
      <w:r>
        <w:rPr>
          <w:rFonts w:ascii="微软雅黑" w:hAnsi="微软雅黑" w:eastAsia="微软雅黑" w:cs="微软雅黑"/>
          <w:b w:val="0"/>
        </w:rPr>
        <w:t xml:space="preserve"> 按系统 ANSI 代码页解析，中文会变乱码。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不把中文文件名当参数传给 Python</w:t>
      </w:r>
      <w:r>
        <w:rPr>
          <w:rFonts w:ascii="微软雅黑" w:hAnsi="微软雅黑" w:eastAsia="微软雅黑" w:cs="微软雅黑"/>
          <w:b w:val="0"/>
        </w:rPr>
        <w:t>：代码页转换会破坏参数，</w:t>
      </w:r>
    </w:p>
    <w:p>
      <w:r>
        <w:rPr>
          <w:rFonts w:ascii="微软雅黑" w:hAnsi="微软雅黑" w:eastAsia="微软雅黑" w:cs="微软雅黑"/>
          <w:b w:val="0"/>
        </w:rPr>
        <w:t xml:space="preserve">   所以由脚本自己按目录发现文件（见 </w:t>
      </w:r>
      <w:r>
        <w:rPr>
          <w:rFonts w:ascii="Consolas" w:hAnsi="Consolas" w:eastAsia="微软雅黑"/>
          <w:sz w:val="19"/>
        </w:rPr>
        <w:t>md2docx.py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build_all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Python 脚本要重配 stdout 为 UTF-8</w:t>
      </w:r>
      <w:r>
        <w:rPr>
          <w:rFonts w:ascii="微软雅黑" w:hAnsi="微软雅黑" w:eastAsia="微软雅黑" w:cs="微软雅黑"/>
          <w:b w:val="0"/>
        </w:rPr>
        <w:t>：控制台默认 GBK，脚本里任何非 GBK 字符</w:t>
      </w:r>
    </w:p>
    <w:p>
      <w:r>
        <w:rPr>
          <w:rFonts w:ascii="微软雅黑" w:hAnsi="微软雅黑" w:eastAsia="微软雅黑" w:cs="微软雅黑"/>
          <w:b w:val="0"/>
        </w:rPr>
        <w:t xml:space="preserve">   在 </w:t>
      </w:r>
      <w:r>
        <w:rPr>
          <w:rFonts w:ascii="Consolas" w:hAnsi="Consolas" w:eastAsia="微软雅黑"/>
          <w:sz w:val="19"/>
        </w:rPr>
        <w:t>print</w:t>
      </w:r>
      <w:r>
        <w:rPr>
          <w:rFonts w:ascii="微软雅黑" w:hAnsi="微软雅黑" w:eastAsia="微软雅黑" w:cs="微软雅黑"/>
          <w:b w:val="0"/>
        </w:rPr>
        <w:t xml:space="preserve"> 时都会抛 </w:t>
      </w:r>
      <w:r>
        <w:rPr>
          <w:rFonts w:ascii="Consolas" w:hAnsi="Consolas" w:eastAsia="微软雅黑"/>
          <w:sz w:val="19"/>
        </w:rPr>
        <w:t>UnicodeEncodeError</w:t>
      </w:r>
      <w:r>
        <w:rPr>
          <w:rFonts w:ascii="微软雅黑" w:hAnsi="微软雅黑" w:eastAsia="微软雅黑" w:cs="微软雅黑"/>
          <w:b w:val="0"/>
        </w:rPr>
        <w:t xml:space="preserve"> 并中断执行。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数据合规与开源审计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全部真实数据来自</w:t>
      </w:r>
      <w:r>
        <w:rPr>
          <w:rFonts w:ascii="微软雅黑" w:hAnsi="微软雅黑" w:eastAsia="微软雅黑" w:cs="微软雅黑"/>
          <w:b/>
        </w:rPr>
        <w:t>公开披露文件</w:t>
      </w:r>
      <w:r>
        <w:rPr>
          <w:rFonts w:ascii="微软雅黑" w:hAnsi="微软雅黑" w:eastAsia="微软雅黑" w:cs="微软雅黑"/>
          <w:b w:val="0"/>
        </w:rPr>
        <w:t>，只保留数值与出处引用，</w:t>
      </w:r>
      <w:r>
        <w:rPr>
          <w:rFonts w:ascii="微软雅黑" w:hAnsi="微软雅黑" w:eastAsia="微软雅黑" w:cs="微软雅黑"/>
          <w:b/>
        </w:rPr>
        <w:t>不包含原始 PDF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未采集任何隐私数据，不涉及个人信息。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仓库不含商业软件或未授权内容；第三方库 SheetJS 为 Apache-2.0 授权。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`src/py/audit_for_public.py`</w:t>
      </w:r>
      <w:r>
        <w:rPr>
          <w:rFonts w:ascii="微软雅黑" w:hAnsi="微软雅黑" w:eastAsia="微软雅黑" w:cs="微软雅黑"/>
          <w:b w:val="0"/>
        </w:rPr>
        <w:t xml:space="preserve"> 可重复执行，审计四项：</w:t>
      </w:r>
    </w:p>
    <w:p>
      <w:r>
        <w:rPr>
          <w:rFonts w:ascii="微软雅黑" w:hAnsi="微软雅黑" w:eastAsia="微软雅黑" w:cs="微软雅黑"/>
          <w:b w:val="0"/>
        </w:rPr>
        <w:t xml:space="preserve">  密钥泄漏、硬编码本机路径、不该提交的文件、仓库体积。</w:t>
      </w:r>
    </w:p>
    <w:p>
      <w:r>
        <w:rPr>
          <w:rFonts w:ascii="微软雅黑" w:hAnsi="微软雅黑" w:eastAsia="微软雅黑" w:cs="微软雅黑"/>
          <w:b w:val="0"/>
        </w:rPr>
        <w:t xml:space="preserve">  当前结论：</w:t>
      </w:r>
      <w:r>
        <w:rPr>
          <w:rFonts w:ascii="微软雅黑" w:hAnsi="微软雅黑" w:eastAsia="微软雅黑" w:cs="微软雅黑"/>
          <w:b/>
        </w:rPr>
        <w:t>通过</w:t>
      </w:r>
      <w:r>
        <w:rPr>
          <w:rFonts w:ascii="微软雅黑" w:hAnsi="微软雅黑" w:eastAsia="微软雅黑" w:cs="微软雅黑"/>
          <w:b w:val="0"/>
        </w:rPr>
        <w:t>（52 个文件 / 约 9.7 MB，无密钥泄漏）。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真实的 </w:t>
      </w:r>
      <w:r>
        <w:rPr>
          <w:rFonts w:ascii="Consolas" w:hAnsi="Consolas" w:eastAsia="微软雅黑"/>
          <w:sz w:val="19"/>
        </w:rPr>
        <w:t>.env</w:t>
      </w:r>
      <w:r>
        <w:rPr>
          <w:rFonts w:ascii="微软雅黑" w:hAnsi="微软雅黑" w:eastAsia="微软雅黑" w:cs="微软雅黑"/>
          <w:b w:val="0"/>
        </w:rPr>
        <w:t xml:space="preserve"> 已被 </w:t>
      </w:r>
      <w:r>
        <w:rPr>
          <w:rFonts w:ascii="Consolas" w:hAnsi="Consolas" w:eastAsia="微软雅黑"/>
          <w:sz w:val="19"/>
        </w:rPr>
        <w:t>.gitignore</w:t>
      </w:r>
      <w:r>
        <w:rPr>
          <w:rFonts w:ascii="微软雅黑" w:hAnsi="微软雅黑" w:eastAsia="微软雅黑" w:cs="微软雅黑"/>
          <w:b w:val="0"/>
        </w:rPr>
        <w:t xml:space="preserve"> 排除；仓库只提供 </w:t>
      </w:r>
      <w:r>
        <w:rPr>
          <w:rFonts w:ascii="Consolas" w:hAnsi="Consolas" w:eastAsia="微软雅黑"/>
          <w:sz w:val="19"/>
        </w:rPr>
        <w:t>.env.example</w:t>
      </w:r>
      <w:r>
        <w:rPr>
          <w:rFonts w:ascii="微软雅黑" w:hAnsi="微软雅黑" w:eastAsia="微软雅黑" w:cs="微软雅黑"/>
          <w:b w:val="0"/>
        </w:rPr>
        <w:t xml:space="preserve"> 模板。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⚠️ 已知局限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网点级微观数据无公开来源</w:t>
      </w:r>
      <w:r>
        <w:rPr>
          <w:rFonts w:ascii="微软雅黑" w:hAnsi="微软雅黑" w:eastAsia="微软雅黑" w:cs="微软雅黑"/>
          <w:b w:val="0"/>
        </w:rPr>
        <w:t>，本项目已尽力检索，11 项指标确认不存在。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模拟数据只锚定量级与波动范围</w:t>
      </w:r>
      <w:r>
        <w:rPr>
          <w:rFonts w:ascii="微软雅黑" w:hAnsi="微软雅黑" w:eastAsia="微软雅黑" w:cs="微软雅黑"/>
          <w:b w:val="0"/>
        </w:rPr>
        <w:t>，网点级具体数字不可用于推断真实银行。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注入异常是我设计的</w:t>
      </w:r>
      <w:r>
        <w:rPr>
          <w:rFonts w:ascii="微软雅黑" w:hAnsi="微软雅黑" w:eastAsia="微软雅黑" w:cs="微软雅黑"/>
          <w:b w:val="0"/>
        </w:rPr>
        <w:t>，比真实异常更干净、更典型——查全率 100% 不代表真实场景表现。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检测阈值是在本数据集上调出来的</w:t>
      </w:r>
      <w:r>
        <w:rPr>
          <w:rFonts w:ascii="微软雅黑" w:hAnsi="微软雅黑" w:eastAsia="微软雅黑" w:cs="微软雅黑"/>
          <w:b w:val="0"/>
        </w:rPr>
        <w:t>，存在过拟合风险。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节假日效应未单独建模</w:t>
      </w:r>
      <w:r>
        <w:rPr>
          <w:rFonts w:ascii="微软雅黑" w:hAnsi="微软雅黑" w:eastAsia="微软雅黑" w:cs="微软雅黑"/>
          <w:b w:val="0"/>
        </w:rPr>
        <w:t>，只处理了周内效应。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误报率 7.50% 是上限口径</w:t>
      </w:r>
      <w:r>
        <w:rPr>
          <w:rFonts w:ascii="微软雅黑" w:hAnsi="微软雅黑" w:eastAsia="微软雅黑" w:cs="微软雅黑"/>
          <w:b w:val="0"/>
        </w:rPr>
        <w:t>：真实存在但未被登记的波动也被计入分母。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一例成因细分类型误判</w:t>
      </w:r>
      <w:r>
        <w:rPr>
          <w:rFonts w:ascii="微软雅黑" w:hAnsi="微软雅黑" w:eastAsia="微软雅黑" w:cs="微软雅黑"/>
          <w:b w:val="0"/>
        </w:rPr>
        <w:t>：SH011（新人轮换致差错率漂移）被首报为「服务风险」</w:t>
      </w:r>
    </w:p>
    <w:p>
      <w:r>
        <w:rPr>
          <w:rFonts w:ascii="微软雅黑" w:hAnsi="微软雅黑" w:eastAsia="微软雅黑" w:cs="微软雅黑"/>
          <w:b w:val="0"/>
        </w:rPr>
        <w:t xml:space="preserve">   而非「操作风险」。原因是该网点差错与投诉同时抬升，判定规则中服务风险条件先满足。</w:t>
      </w:r>
    </w:p>
    <w:p>
      <w:r>
        <w:rPr>
          <w:rFonts w:ascii="微软雅黑" w:hAnsi="微软雅黑" w:eastAsia="微软雅黑" w:cs="微软雅黑"/>
          <w:b w:val="0"/>
        </w:rPr>
        <w:t xml:space="preserve">   3 大类没错、细类错了，详见结果表下方说明。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SQL 层与 Python 层的稳健离散度口径不完全一致</w:t>
      </w:r>
      <w:r>
        <w:rPr>
          <w:rFonts w:ascii="微软雅黑" w:hAnsi="微软雅黑" w:eastAsia="微软雅黑" w:cs="微软雅黑"/>
          <w:b w:val="0"/>
        </w:rPr>
        <w:t xml:space="preserve">：MySQL/DuckDB 无 </w:t>
      </w:r>
      <w:r>
        <w:rPr>
          <w:rFonts w:ascii="Consolas" w:hAnsi="Consolas" w:eastAsia="微软雅黑"/>
          <w:sz w:val="19"/>
        </w:rPr>
        <w:t>MEDIAN</w:t>
      </w:r>
    </w:p>
    <w:p>
      <w:r>
        <w:rPr>
          <w:rFonts w:ascii="微软雅黑" w:hAnsi="微软雅黑" w:eastAsia="微软雅黑" w:cs="微软雅黑"/>
          <w:b w:val="0"/>
        </w:rPr>
        <w:t xml:space="preserve">   聚合函数，SQL 层用平均绝对偏差近似，Python 层用真 MAD。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语义层存在两份定义</w:t>
      </w:r>
      <w:r>
        <w:rPr>
          <w:rFonts w:ascii="微软雅黑" w:hAnsi="微软雅黑" w:eastAsia="微软雅黑" w:cs="微软雅黑"/>
          <w:b w:val="0"/>
        </w:rPr>
        <w:t>（Python 设计原件 + 浏览器 JS 实现），有漂移风险，</w:t>
      </w:r>
    </w:p>
    <w:p>
      <w:r>
        <w:rPr>
          <w:rFonts w:ascii="微软雅黑" w:hAnsi="微软雅黑" w:eastAsia="微软雅黑" w:cs="微软雅黑"/>
          <w:b w:val="0"/>
        </w:rPr>
        <w:t xml:space="preserve">   已在 </w:t>
      </w:r>
      <w:r>
        <w:rPr>
          <w:rFonts w:ascii="Consolas" w:hAnsi="Consolas" w:eastAsia="微软雅黑"/>
          <w:sz w:val="19"/>
        </w:rPr>
        <w:t>ops_semantics.py</w:t>
      </w:r>
      <w:r>
        <w:rPr>
          <w:rFonts w:ascii="微软雅黑" w:hAnsi="微软雅黑" w:eastAsia="微软雅黑" w:cs="微软雅黑"/>
          <w:b w:val="0"/>
        </w:rPr>
        <w:t xml:space="preserve"> 中标注为已知技术债。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人行报告 </w:t>
      </w:r>
      <w:r>
        <w:rPr>
          <w:rFonts w:ascii="微软雅黑" w:hAnsi="微软雅黑" w:eastAsia="微软雅黑" w:cs="微软雅黑"/>
          <w:b/>
        </w:rPr>
        <w:t>2025Q1 起改版</w:t>
      </w:r>
      <w:r>
        <w:rPr>
          <w:rFonts w:ascii="微软雅黑" w:hAnsi="微软雅黑" w:eastAsia="微软雅黑" w:cs="微软雅黑"/>
          <w:b w:val="0"/>
        </w:rPr>
        <w:t>，删除了「人均持有银行卡」等明细项——</w:t>
      </w:r>
    </w:p>
    <w:p>
      <w:r>
        <w:rPr>
          <w:rFonts w:ascii="微软雅黑" w:hAnsi="微软雅黑" w:eastAsia="微软雅黑" w:cs="微软雅黑"/>
          <w:b w:val="0"/>
        </w:rPr>
        <w:t xml:space="preserve">   这是「不再披露」而非「数据缺失」，做长时序时处理方式不同。</w:t>
      </w:r>
    </w:p>
    <w:p>
      <w:r>
        <w:rPr>
          <w:rFonts w:ascii="微软雅黑" w:hAnsi="微软雅黑" w:eastAsia="微软雅黑" w:cs="微软雅黑"/>
          <w:b w:val="0"/>
        </w:rPr>
        <w:t xml:space="preserve">详细局限见 </w:t>
      </w:r>
      <w:r>
        <w:rPr>
          <w:rFonts w:ascii="Consolas" w:hAnsi="Consolas" w:eastAsia="微软雅黑"/>
          <w:sz w:val="19"/>
        </w:rPr>
        <w:t>docs/方法说明书.md</w:t>
      </w:r>
      <w:r>
        <w:rPr>
          <w:rFonts w:ascii="微软雅黑" w:hAnsi="微软雅黑" w:eastAsia="微软雅黑" w:cs="微软雅黑"/>
          <w:b w:val="0"/>
        </w:rPr>
        <w:t xml:space="preserve"> 第九节。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推送机制（这台机器上必须知道的事）</w:t>
      </w:r>
    </w:p>
    <w:p>
      <w:r>
        <w:rPr>
          <w:rFonts w:ascii="微软雅黑" w:hAnsi="微软雅黑" w:eastAsia="微软雅黑" w:cs="微软雅黑"/>
          <w:b/>
        </w:rPr>
        <w:t>本机的 `github.com:443` 通道不通</w:t>
      </w:r>
      <w:r>
        <w:rPr>
          <w:rFonts w:ascii="微软雅黑" w:hAnsi="微软雅黑" w:eastAsia="微软雅黑" w:cs="微软雅黑"/>
          <w:b w:val="0"/>
        </w:rPr>
        <w:t xml:space="preserve">，所以标准的 </w:t>
      </w:r>
      <w:r>
        <w:rPr>
          <w:rFonts w:ascii="Consolas" w:hAnsi="Consolas" w:eastAsia="微软雅黑"/>
          <w:sz w:val="19"/>
        </w:rPr>
        <w:t>git push</w:t>
      </w:r>
      <w:r>
        <w:rPr>
          <w:rFonts w:ascii="微软雅黑" w:hAnsi="微软雅黑" w:eastAsia="微软雅黑" w:cs="微软雅黑"/>
          <w:b w:val="0"/>
        </w:rPr>
        <w:t xml:space="preserve"> 无法使用：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git push origin main</w:t>
        <w:br/>
        <w:t># fatal: unable to access 'https://github.com/...': Failed to connect to github.com port 443</w:t>
      </w:r>
    </w:p>
    <w:p>
      <w:r>
        <w:rPr>
          <w:rFonts w:ascii="微软雅黑" w:hAnsi="微软雅黑" w:eastAsia="微软雅黑" w:cs="微软雅黑"/>
          <w:b w:val="0"/>
        </w:rPr>
        <w:t>实测结论（同一网络环境下反复验证）：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通道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可用性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github.com:443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（git 的 HTTPS 传输）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不通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（连接超时）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ssh.github.com:443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github.com:22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TCP 可建连，但认证握手挂住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api.github.com:443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可用，但间歇性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（时好时坏，会抛 </w:t>
            </w:r>
            <w:r>
              <w:rPr>
                <w:rFonts w:ascii="Consolas" w:hAnsi="Consolas" w:eastAsia="微软雅黑"/>
                <w:sz w:val="16"/>
              </w:rPr>
              <w:t>SSLEOFError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git fetch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（读）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偶尔可用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 xml:space="preserve">因此推送改为走 </w:t>
      </w:r>
      <w:r>
        <w:rPr>
          <w:rFonts w:ascii="微软雅黑" w:hAnsi="微软雅黑" w:eastAsia="微软雅黑" w:cs="微软雅黑"/>
          <w:b/>
        </w:rPr>
        <w:t>Git Data API</w:t>
      </w:r>
      <w:r>
        <w:rPr>
          <w:rFonts w:ascii="微软雅黑" w:hAnsi="微软雅黑" w:eastAsia="微软雅黑" w:cs="微软雅黑"/>
          <w:b w:val="0"/>
        </w:rPr>
        <w:t>，脚本已入库：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# 1) 注入令牌（脚本从环境变量读取，不写盘、不打印）</w:t>
        <w:br/>
        <w:t>$git = "C:\Program Files\Git\cmd\git.exe"</w:t>
        <w:br/>
        <w:t>$tok = ("protocol=https`nhost=github.com`n`n" | &amp; $git credential fill |</w:t>
        <w:br/>
        <w:t xml:space="preserve">        Select-String "^password=").Line -replace "^password=",""</w:t>
        <w:br/>
        <w:t>$env:GH_TOK = $tok.Trim()</w:t>
        <w:br/>
        <w:br/>
        <w:t># 2) 提交本地改动</w:t>
        <w:br/>
        <w:t>git add -A ; git commit -m "..."</w:t>
        <w:br/>
        <w:br/>
        <w:t># 3) 推送（内置整流程重试，能扛住间歇性 TLS 失败）</w:t>
        <w:br/>
        <w:t>python src\py\incremental_push.py</w:t>
      </w:r>
    </w:p>
    <w:p>
      <w:r>
        <w:rPr>
          <w:rFonts w:ascii="微软雅黑" w:hAnsi="微软雅黑" w:eastAsia="微软雅黑" w:cs="微软雅黑"/>
          <w:b w:val="0"/>
        </w:rPr>
        <w:t>两个脚本的分工：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push_via_api.py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首次全量推送（含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空仓库引导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：GitHub 的 Git Data API 在完全空的仓库上不能创建 blob，会返回 409，必须先用 Contents API 造一个初始提交）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incremental_push.py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日常推送，含整流程重试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两个必须记住的坑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`incremental_push.py` 实际会重传全部文件</w:t>
      </w:r>
      <w:r>
        <w:rPr>
          <w:rFonts w:ascii="微软雅黑" w:hAnsi="微软雅黑" w:eastAsia="微软雅黑" w:cs="微软雅黑"/>
          <w:b w:val="0"/>
        </w:rPr>
        <w:t>，不是真正增量。</w:t>
      </w:r>
    </w:p>
    <w:p>
      <w:r>
        <w:rPr>
          <w:rFonts w:ascii="微软雅黑" w:hAnsi="微软雅黑" w:eastAsia="微软雅黑" w:cs="微软雅黑"/>
          <w:b w:val="0"/>
        </w:rPr>
        <w:t xml:space="preserve">   因为正常用法是「先提交、再推送」，而提交之后本地 HEAD 与远端 HEAD 已分叉，</w:t>
      </w:r>
    </w:p>
    <w:p>
      <w:r>
        <w:rPr>
          <w:rFonts w:ascii="微软雅黑" w:hAnsi="微软雅黑" w:eastAsia="微软雅黑" w:cs="微软雅黑"/>
          <w:b w:val="0"/>
        </w:rPr>
        <w:t xml:space="preserve">   </w:t>
      </w:r>
      <w:r>
        <w:rPr>
          <w:rFonts w:ascii="Consolas" w:hAnsi="Consolas" w:eastAsia="微软雅黑"/>
          <w:sz w:val="19"/>
        </w:rPr>
        <w:t>git diff remote local</w:t>
      </w:r>
      <w:r>
        <w:rPr>
          <w:rFonts w:ascii="微软雅黑" w:hAnsi="微软雅黑" w:eastAsia="微软雅黑" w:cs="微软雅黑"/>
          <w:b w:val="0"/>
        </w:rPr>
        <w:t xml:space="preserve"> 会把所有文件都报成差异。功能正确（结果一样），只是浪费带宽。</w:t>
      </w:r>
    </w:p>
    <w:p>
      <w:r>
        <w:rPr>
          <w:rFonts w:ascii="微软雅黑" w:hAnsi="微软雅黑" w:eastAsia="微软雅黑" w:cs="微软雅黑"/>
          <w:b w:val="0"/>
        </w:rPr>
        <w:t xml:space="preserve">   正确解法是改用 </w:t>
      </w:r>
      <w:r>
        <w:rPr>
          <w:rFonts w:ascii="Consolas" w:hAnsi="Consolas" w:eastAsia="微软雅黑"/>
          <w:sz w:val="19"/>
        </w:rPr>
        <w:t>git diff --name-only origin/main</w:t>
      </w:r>
      <w:r>
        <w:rPr>
          <w:rFonts w:ascii="微软雅黑" w:hAnsi="微软雅黑" w:eastAsia="微软雅黑" w:cs="微软雅黑"/>
          <w:b w:val="0"/>
        </w:rPr>
        <w:t xml:space="preserve"> 取相对远端基线的变更，属于待改进项。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API 推送不会更新本地 `origin/main`</w:t>
      </w:r>
      <w:r>
        <w:rPr>
          <w:rFonts w:ascii="微软雅黑" w:hAnsi="微软雅黑" w:eastAsia="微软雅黑" w:cs="微软雅黑"/>
          <w:b w:val="0"/>
        </w:rPr>
        <w:t>，所以本地会显示"落后于远端"。</w:t>
      </w:r>
    </w:p>
    <w:p>
      <w:r>
        <w:rPr>
          <w:rFonts w:ascii="微软雅黑" w:hAnsi="微软雅黑" w:eastAsia="微软雅黑" w:cs="微软雅黑"/>
          <w:b w:val="0"/>
        </w:rPr>
        <w:t xml:space="preserve">   对齐方式（推送完成后执行）：</w:t>
      </w:r>
    </w:p>
    <w:p>
      <w:r>
        <w:rPr>
          <w:rFonts w:ascii="微软雅黑" w:hAnsi="微软雅黑" w:eastAsia="微软雅黑" w:cs="微软雅黑"/>
          <w:b w:val="0"/>
        </w:rPr>
        <w:t xml:space="preserve">   ```powershell</w:t>
      </w:r>
    </w:p>
    <w:p>
      <w:r>
        <w:rPr>
          <w:rFonts w:ascii="微软雅黑" w:hAnsi="微软雅黑" w:eastAsia="微软雅黑" w:cs="微软雅黑"/>
          <w:b w:val="0"/>
        </w:rPr>
        <w:t xml:space="preserve">   # 从 API 取远端真实 SHA，再更新本地引用</w:t>
      </w:r>
    </w:p>
    <w:p>
      <w:r>
        <w:rPr>
          <w:rFonts w:ascii="微软雅黑" w:hAnsi="微软雅黑" w:eastAsia="微软雅黑" w:cs="微软雅黑"/>
          <w:b w:val="0"/>
        </w:rPr>
        <w:t xml:space="preserve">   git update-ref refs/remotes/origin/main &lt;远端 SHA&gt;</w:t>
      </w:r>
    </w:p>
    <w:p>
      <w:r>
        <w:rPr>
          <w:rFonts w:ascii="微软雅黑" w:hAnsi="微软雅黑" w:eastAsia="微软雅黑" w:cs="微软雅黑"/>
          <w:b w:val="0"/>
        </w:rPr>
        <w:t xml:space="preserve">   git reset --hard &lt;远端 SHA&gt;   # 若本地提交已被 API 推送，本地历史会分叉</w:t>
      </w:r>
    </w:p>
    <w:p>
      <w:r>
        <w:rPr>
          <w:rFonts w:ascii="微软雅黑" w:hAnsi="微软雅黑" w:eastAsia="微软雅黑" w:cs="微软雅黑"/>
          <w:b w:val="0"/>
        </w:rPr>
        <w:t xml:space="preserve">   ```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另两个环境坑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git 全局配的代理 `127.0.0.1:33210` 会干扰推送</w:t>
      </w:r>
      <w:r>
        <w:rPr>
          <w:rFonts w:ascii="微软雅黑" w:hAnsi="微软雅黑" w:eastAsia="微软雅黑" w:cs="微软雅黑"/>
          <w:b w:val="0"/>
        </w:rPr>
        <w:t>。该代理能转发 CONNECT，</w:t>
      </w:r>
    </w:p>
    <w:p>
      <w:r>
        <w:rPr>
          <w:rFonts w:ascii="微软雅黑" w:hAnsi="微软雅黑" w:eastAsia="微软雅黑" w:cs="微软雅黑"/>
          <w:b w:val="0"/>
        </w:rPr>
        <w:t xml:space="preserve">  但 TLS 握手失败（</w:t>
      </w:r>
      <w:r>
        <w:rPr>
          <w:rFonts w:ascii="Consolas" w:hAnsi="Consolas" w:eastAsia="微软雅黑"/>
          <w:sz w:val="19"/>
        </w:rPr>
        <w:t>curl exit 35</w:t>
      </w:r>
      <w:r>
        <w:rPr>
          <w:rFonts w:ascii="微软雅黑" w:hAnsi="微软雅黑" w:eastAsia="微软雅黑" w:cs="微软雅黑"/>
          <w:b w:val="0"/>
        </w:rPr>
        <w:t xml:space="preserve">）。已清除 </w:t>
      </w:r>
      <w:r>
        <w:rPr>
          <w:rFonts w:ascii="Consolas" w:hAnsi="Consolas" w:eastAsia="微软雅黑"/>
          <w:sz w:val="19"/>
        </w:rPr>
        <w:t>http.proxy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https.proxy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中文字符串处理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git ls-files</w:t>
      </w:r>
      <w:r>
        <w:rPr>
          <w:rFonts w:ascii="微软雅黑" w:hAnsi="微软雅黑" w:eastAsia="微软雅黑" w:cs="微软雅黑"/>
          <w:b w:val="0"/>
        </w:rPr>
        <w:t xml:space="preserve"> 默认 </w:t>
      </w:r>
      <w:r>
        <w:rPr>
          <w:rFonts w:ascii="Consolas" w:hAnsi="Consolas" w:eastAsia="微软雅黑"/>
          <w:sz w:val="19"/>
        </w:rPr>
        <w:t>core.quotepath=true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  会把中文路径转成 </w:t>
      </w:r>
      <w:r>
        <w:rPr>
          <w:rFonts w:ascii="Consolas" w:hAnsi="Consolas" w:eastAsia="微软雅黑"/>
          <w:sz w:val="19"/>
        </w:rPr>
        <w:t>\345\205...</w:t>
      </w:r>
      <w:r>
        <w:rPr>
          <w:rFonts w:ascii="微软雅黑" w:hAnsi="微软雅黑" w:eastAsia="微软雅黑" w:cs="微软雅黑"/>
          <w:b w:val="0"/>
        </w:rPr>
        <w:t xml:space="preserve"> 八进制转义，直接 </w:t>
      </w:r>
      <w:r>
        <w:rPr>
          <w:rFonts w:ascii="Consolas" w:hAnsi="Consolas" w:eastAsia="微软雅黑"/>
          <w:sz w:val="19"/>
        </w:rPr>
        <w:t>open()</w:t>
      </w:r>
      <w:r>
        <w:rPr>
          <w:rFonts w:ascii="微软雅黑" w:hAnsi="微软雅黑" w:eastAsia="微软雅黑" w:cs="微软雅黑"/>
          <w:b w:val="0"/>
        </w:rPr>
        <w:t xml:space="preserve"> 会报</w:t>
      </w:r>
    </w:p>
    <w:p>
      <w:r>
        <w:rPr>
          <w:rFonts w:ascii="微软雅黑" w:hAnsi="微软雅黑" w:eastAsia="微软雅黑" w:cs="微软雅黑"/>
          <w:b w:val="0"/>
        </w:rPr>
        <w:t xml:space="preserve">  </w:t>
      </w:r>
      <w:r>
        <w:rPr>
          <w:rFonts w:ascii="Consolas" w:hAnsi="Consolas" w:eastAsia="微软雅黑"/>
          <w:sz w:val="19"/>
        </w:rPr>
        <w:t>Invalid argument</w:t>
      </w:r>
      <w:r>
        <w:rPr>
          <w:rFonts w:ascii="微软雅黑" w:hAnsi="微软雅黑" w:eastAsia="微软雅黑" w:cs="微软雅黑"/>
          <w:b w:val="0"/>
        </w:rPr>
        <w:t xml:space="preserve">。脚本里已设 </w:t>
      </w:r>
      <w:r>
        <w:rPr>
          <w:rFonts w:ascii="Consolas" w:hAnsi="Consolas" w:eastAsia="微软雅黑"/>
          <w:sz w:val="19"/>
        </w:rPr>
        <w:t>core.quotepath=false</w:t>
      </w:r>
      <w:r>
        <w:rPr>
          <w:rFonts w:ascii="微软雅黑" w:hAnsi="微软雅黑" w:eastAsia="微软雅黑" w:cs="微软雅黑"/>
          <w:b w:val="0"/>
        </w:rPr>
        <w:t xml:space="preserve"> 并剥掉可能的双引号。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开发者指南（构建与审计）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# 环境自检（依赖 / 执行引擎 / 五层表 / API 连通）</w:t>
        <w:br/>
        <w:t>python src\py\check_env.py</w:t>
        <w:br/>
        <w:br/>
        <w:t># 重新打包网页 Agent（会自动补齐中间数据）</w:t>
        <w:br/>
        <w:t>python src\py\build_web_agent.py</w:t>
        <w:br/>
        <w:br/>
        <w:t># 网页 JS 自检（50 项断言必须全部通过）</w:t>
        <w:br/>
        <w:t>node src\py\verify_agent.js</w:t>
        <w:br/>
        <w:br/>
        <w:t># 以及每次改动后都该跑一遍的开源前审计</w:t>
        <w:br/>
        <w:t>python src\py\audit_for_public.py</w:t>
      </w:r>
    </w:p>
    <w:p>
      <w:r>
        <w:rPr>
          <w:rFonts w:ascii="微软雅黑" w:hAnsi="微软雅黑" w:eastAsia="微软雅黑" w:cs="微软雅黑"/>
          <w:b w:val="0"/>
        </w:rPr>
        <w:t>审计脚本会检查四件事：密钥泄漏、硬编码本机路径、</w:t>
      </w:r>
    </w:p>
    <w:p>
      <w:r>
        <w:rPr>
          <w:rFonts w:ascii="微软雅黑" w:hAnsi="微软雅黑" w:eastAsia="微软雅黑" w:cs="微软雅黑"/>
          <w:b w:val="0"/>
        </w:rPr>
        <w:t>不该提交的文件、仓库体积。</w:t>
      </w:r>
    </w:p>
    <w:p>
      <w:r>
        <w:rPr>
          <w:rFonts w:ascii="微软雅黑" w:hAnsi="微软雅黑" w:eastAsia="微软雅黑" w:cs="微软雅黑"/>
          <w:b/>
        </w:rPr>
        <w:t>提交前请确认它输出「审计通过」。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作者</w:t>
      </w:r>
    </w:p>
    <w:p>
      <w:r>
        <w:rPr>
          <w:rFonts w:ascii="微软雅黑" w:hAnsi="微软雅黑" w:eastAsia="微软雅黑" w:cs="微软雅黑"/>
          <w:b w:val="0"/>
        </w:rPr>
        <w:t>ArnoldWang-86 ｜ 邮箱：3510428582@qq.com</w:t>
      </w:r>
    </w:p>
    <w:p>
      <w:r>
        <w:rPr>
          <w:rFonts w:ascii="微软雅黑" w:hAnsi="微软雅黑" w:eastAsia="微软雅黑" w:cs="微软雅黑"/>
          <w:b w:val="0"/>
        </w:rPr>
        <w:t>本项目用于记录个人的数据分析实践，欢迎交流与指正。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