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C9767" w14:textId="77777777" w:rsidR="0041102F" w:rsidRDefault="00E874B1" w:rsidP="00E874B1">
      <w:pPr>
        <w:jc w:val="center"/>
      </w:pPr>
      <w:r>
        <w:rPr>
          <w:noProof/>
          <w:lang w:val="nl-BE" w:eastAsia="nl-BE"/>
        </w:rPr>
        <w:drawing>
          <wp:inline distT="0" distB="0" distL="0" distR="0" wp14:anchorId="7B4C9789" wp14:editId="7B4C978A">
            <wp:extent cx="2038350" cy="1293569"/>
            <wp:effectExtent l="0" t="0" r="0" b="190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lent-is_VTI zw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6"/>
                    <a:stretch/>
                  </pic:blipFill>
                  <pic:spPr bwMode="auto">
                    <a:xfrm>
                      <a:off x="0" y="0"/>
                      <a:ext cx="2058759" cy="1306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C9768" w14:textId="77777777" w:rsidR="00E874B1" w:rsidRDefault="00E874B1"/>
    <w:p w14:paraId="7B4C9769" w14:textId="6A6771CC" w:rsidR="00BF2EE2" w:rsidRPr="00C204EF" w:rsidRDefault="00C46B6E" w:rsidP="00C46B6E">
      <w:pPr>
        <w:jc w:val="center"/>
        <w:rPr>
          <w:b/>
          <w:sz w:val="40"/>
          <w:szCs w:val="40"/>
          <w:u w:val="single"/>
        </w:rPr>
      </w:pPr>
      <w:r w:rsidRPr="00C204EF">
        <w:rPr>
          <w:b/>
          <w:sz w:val="40"/>
          <w:szCs w:val="40"/>
          <w:u w:val="single"/>
        </w:rPr>
        <w:t>Practicum 2</w:t>
      </w:r>
      <w:r w:rsidR="00C204EF" w:rsidRPr="00C204EF">
        <w:rPr>
          <w:b/>
          <w:sz w:val="40"/>
          <w:szCs w:val="40"/>
          <w:u w:val="single"/>
        </w:rPr>
        <w:t xml:space="preserve"> Chemie:</w:t>
      </w:r>
    </w:p>
    <w:p w14:paraId="7B4C976A" w14:textId="77777777" w:rsidR="00863896" w:rsidRPr="00C204EF" w:rsidRDefault="00863896">
      <w:pPr>
        <w:rPr>
          <w:b/>
          <w:sz w:val="40"/>
          <w:szCs w:val="40"/>
          <w:u w:val="single"/>
        </w:rPr>
      </w:pPr>
    </w:p>
    <w:p w14:paraId="7B4C976B" w14:textId="19910A71" w:rsidR="0041102F" w:rsidRPr="00C204EF" w:rsidRDefault="00C204EF" w:rsidP="00C204EF">
      <w:pPr>
        <w:jc w:val="center"/>
        <w:rPr>
          <w:b/>
          <w:sz w:val="40"/>
          <w:szCs w:val="40"/>
          <w:u w:val="single"/>
        </w:rPr>
      </w:pPr>
      <w:r w:rsidRPr="00C204EF">
        <w:rPr>
          <w:b/>
          <w:sz w:val="40"/>
          <w:szCs w:val="40"/>
          <w:u w:val="single"/>
        </w:rPr>
        <w:t>Anorganische samengestelde stoffen</w:t>
      </w:r>
    </w:p>
    <w:p w14:paraId="7B4C976C" w14:textId="77777777" w:rsidR="00D117D2" w:rsidRDefault="00D117D2"/>
    <w:p w14:paraId="7B4C976D" w14:textId="77777777" w:rsidR="00D117D2" w:rsidRDefault="00D117D2"/>
    <w:p w14:paraId="7B4C976E" w14:textId="77777777" w:rsidR="00D117D2" w:rsidRPr="00D117D2" w:rsidRDefault="00D117D2" w:rsidP="000E47E2">
      <w:pPr>
        <w:jc w:val="center"/>
        <w:rPr>
          <w:b/>
          <w:sz w:val="28"/>
          <w:szCs w:val="28"/>
          <w:u w:val="single"/>
        </w:rPr>
      </w:pPr>
      <w:r w:rsidRPr="00D117D2">
        <w:rPr>
          <w:b/>
          <w:sz w:val="28"/>
          <w:szCs w:val="28"/>
          <w:u w:val="single"/>
        </w:rPr>
        <w:t>Het verslag van:</w:t>
      </w:r>
    </w:p>
    <w:p w14:paraId="7B4C9773" w14:textId="620561EC" w:rsidR="0041102F" w:rsidRDefault="00C204EF" w:rsidP="000E47E2">
      <w:pPr>
        <w:jc w:val="center"/>
      </w:pPr>
      <w:r>
        <w:rPr>
          <w:noProof/>
        </w:rPr>
        <w:drawing>
          <wp:inline distT="0" distB="0" distL="0" distR="0" wp14:anchorId="7E1AEC70" wp14:editId="0133580E">
            <wp:extent cx="1080000" cy="1440000"/>
            <wp:effectExtent l="0" t="0" r="6350" b="8255"/>
            <wp:docPr id="1" name="Afbeelding 1" descr="Afbeelding met persoon, gebouw, buiten, kle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1021_15473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91F3" w14:textId="154647FB" w:rsidR="000E47E2" w:rsidRDefault="000E47E2" w:rsidP="000E47E2">
      <w:pPr>
        <w:jc w:val="center"/>
      </w:pPr>
      <w:r>
        <w:t>Arno Cuyvers</w:t>
      </w:r>
    </w:p>
    <w:p w14:paraId="7B4C9774" w14:textId="77777777" w:rsidR="0041102F" w:rsidRPr="00D117D2" w:rsidRDefault="00D117D2" w:rsidP="000E47E2">
      <w:pPr>
        <w:jc w:val="center"/>
        <w:rPr>
          <w:b/>
          <w:sz w:val="28"/>
          <w:szCs w:val="28"/>
          <w:u w:val="single"/>
        </w:rPr>
      </w:pPr>
      <w:r w:rsidRPr="00D117D2">
        <w:rPr>
          <w:b/>
          <w:sz w:val="28"/>
          <w:szCs w:val="28"/>
          <w:u w:val="single"/>
        </w:rPr>
        <w:t>De groepsleden:</w:t>
      </w:r>
    </w:p>
    <w:p w14:paraId="7B4C9779" w14:textId="2C4418A8" w:rsidR="0041102F" w:rsidRDefault="006917B4" w:rsidP="000E47E2">
      <w:pPr>
        <w:jc w:val="center"/>
      </w:pPr>
      <w:r>
        <w:rPr>
          <w:noProof/>
        </w:rPr>
        <w:drawing>
          <wp:inline distT="0" distB="0" distL="0" distR="0" wp14:anchorId="206F09AD" wp14:editId="5ED2F9DA">
            <wp:extent cx="1080000" cy="1440000"/>
            <wp:effectExtent l="0" t="0" r="6350" b="8255"/>
            <wp:docPr id="2" name="Afbeelding 2" descr="Afbeelding met persoon, gebouw, buiten, kle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1021_15473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7E2">
        <w:t xml:space="preserve">               </w:t>
      </w:r>
      <w:r w:rsidR="000E47E2">
        <w:rPr>
          <w:noProof/>
        </w:rPr>
        <w:drawing>
          <wp:inline distT="0" distB="0" distL="0" distR="0" wp14:anchorId="2ED51829" wp14:editId="773F0044">
            <wp:extent cx="1080000" cy="1440000"/>
            <wp:effectExtent l="0" t="0" r="6350" b="8255"/>
            <wp:docPr id="3" name="Afbeelding 3" descr="Afbeelding met persoon, gebouw, vrouw, kle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1021_1547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07C7" w14:textId="0C0D0EC6" w:rsidR="000E47E2" w:rsidRDefault="00315641" w:rsidP="000E47E2">
      <w:pPr>
        <w:jc w:val="center"/>
      </w:pPr>
      <w:r>
        <w:t>Arno Cuyvers                Matthias Henno</w:t>
      </w:r>
    </w:p>
    <w:p w14:paraId="7B4C977A" w14:textId="01FE0739" w:rsidR="0041102F" w:rsidRPr="00725520" w:rsidRDefault="0041102F" w:rsidP="0041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102F">
        <w:rPr>
          <w:b/>
        </w:rPr>
        <w:t xml:space="preserve">Datum van het practicum: </w:t>
      </w:r>
      <w:r w:rsidR="00725520">
        <w:t>07/01/2020</w:t>
      </w:r>
    </w:p>
    <w:p w14:paraId="7B4C977B" w14:textId="77777777" w:rsidR="0041102F" w:rsidRDefault="0041102F" w:rsidP="0041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4C977C" w14:textId="232D195C" w:rsidR="0041102F" w:rsidRPr="00725520" w:rsidRDefault="0041102F" w:rsidP="0041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Klas:</w:t>
      </w:r>
      <w:r>
        <w:t xml:space="preserve"> </w:t>
      </w:r>
      <w:r w:rsidR="00725520">
        <w:t>4IW</w:t>
      </w:r>
    </w:p>
    <w:p w14:paraId="7B4C977D" w14:textId="77777777" w:rsidR="005A478D" w:rsidRDefault="005A478D" w:rsidP="0041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4C977E" w14:textId="6BC98FF3" w:rsidR="005A478D" w:rsidRPr="005A478D" w:rsidRDefault="005A478D" w:rsidP="0041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Vak:</w:t>
      </w:r>
      <w:r>
        <w:t xml:space="preserve"> </w:t>
      </w:r>
      <w:r w:rsidR="00725520">
        <w:t>Chemie</w:t>
      </w:r>
    </w:p>
    <w:p w14:paraId="7B4C977F" w14:textId="77777777" w:rsidR="0041102F" w:rsidRDefault="0041102F" w:rsidP="0041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4C9780" w14:textId="74EB6104" w:rsidR="0041102F" w:rsidRDefault="0041102F" w:rsidP="0041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Schooljaar:</w:t>
      </w:r>
      <w:r>
        <w:t xml:space="preserve"> 2</w:t>
      </w:r>
      <w:r w:rsidR="00725520">
        <w:t>019</w:t>
      </w:r>
      <w:r>
        <w:t xml:space="preserve"> - 2</w:t>
      </w:r>
      <w:r w:rsidR="00725520">
        <w:t>020</w:t>
      </w:r>
    </w:p>
    <w:p w14:paraId="7B4C9781" w14:textId="77777777" w:rsidR="0041102F" w:rsidRDefault="0041102F" w:rsidP="0041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4C9782" w14:textId="629B266B" w:rsidR="0041102F" w:rsidRPr="0041102F" w:rsidRDefault="0041102F" w:rsidP="0041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Leerkracht:</w:t>
      </w:r>
      <w:r>
        <w:t xml:space="preserve"> Ing. B. Aernoudt</w:t>
      </w:r>
    </w:p>
    <w:p w14:paraId="7B4C9783" w14:textId="77777777" w:rsidR="00D117D2" w:rsidRDefault="00D117D2">
      <w:r>
        <w:br w:type="page"/>
      </w:r>
    </w:p>
    <w:p w14:paraId="7B4C9785" w14:textId="6716599E" w:rsidR="000E6748" w:rsidRDefault="005741E6" w:rsidP="005741E6">
      <w:pPr>
        <w:pStyle w:val="Heading1"/>
      </w:pPr>
      <w:r w:rsidRPr="005741E6">
        <w:t>Doel van de proef</w:t>
      </w:r>
    </w:p>
    <w:p w14:paraId="5F78F1AA" w14:textId="4E905562" w:rsidR="00A20D03" w:rsidRDefault="00A20D03" w:rsidP="00A20D03">
      <w:pPr>
        <w:ind w:left="426"/>
      </w:pPr>
      <w:r>
        <w:t xml:space="preserve">Proefondervindelijk aantonen dat een zout gevormd wordt uit </w:t>
      </w:r>
      <w:r w:rsidR="00271410">
        <w:t>de neutralisatie van een zuur met een base</w:t>
      </w:r>
    </w:p>
    <w:p w14:paraId="122860DA" w14:textId="77777777" w:rsidR="00271410" w:rsidRPr="00A20D03" w:rsidRDefault="00271410" w:rsidP="00A20D03">
      <w:pPr>
        <w:ind w:left="426"/>
      </w:pPr>
    </w:p>
    <w:p w14:paraId="7B4C9786" w14:textId="277A7CCF" w:rsidR="000E6748" w:rsidRDefault="003A3024" w:rsidP="005741E6">
      <w:pPr>
        <w:pStyle w:val="Heading1"/>
      </w:pPr>
      <w:r>
        <w:t>De benodigdheden</w:t>
      </w:r>
    </w:p>
    <w:p w14:paraId="2112EBF1" w14:textId="47DE6F5E" w:rsidR="009C5189" w:rsidRDefault="004613FE" w:rsidP="004613FE">
      <w:pPr>
        <w:pStyle w:val="ListParagraph"/>
        <w:numPr>
          <w:ilvl w:val="0"/>
          <w:numId w:val="2"/>
        </w:numPr>
      </w:pPr>
      <w:r>
        <w:t>2 Proefbuizen en een proefbuisrekje</w:t>
      </w:r>
    </w:p>
    <w:p w14:paraId="3B6346E2" w14:textId="12CFCE2B" w:rsidR="004613FE" w:rsidRDefault="004613FE" w:rsidP="004613FE">
      <w:pPr>
        <w:pStyle w:val="ListParagraph"/>
        <w:numPr>
          <w:ilvl w:val="0"/>
          <w:numId w:val="2"/>
        </w:numPr>
      </w:pPr>
      <w:r>
        <w:t>Proefbuis knijper</w:t>
      </w:r>
    </w:p>
    <w:p w14:paraId="4924F9BF" w14:textId="24DE8C00" w:rsidR="004613FE" w:rsidRDefault="004613FE" w:rsidP="004613FE">
      <w:pPr>
        <w:pStyle w:val="ListParagraph"/>
        <w:numPr>
          <w:ilvl w:val="0"/>
          <w:numId w:val="2"/>
        </w:numPr>
      </w:pPr>
      <w:r>
        <w:t>Bunsenbrander</w:t>
      </w:r>
    </w:p>
    <w:p w14:paraId="3BBA0B95" w14:textId="2322D885" w:rsidR="004613FE" w:rsidRDefault="004613FE" w:rsidP="004613FE">
      <w:pPr>
        <w:pStyle w:val="ListParagraph"/>
        <w:numPr>
          <w:ilvl w:val="0"/>
          <w:numId w:val="2"/>
        </w:numPr>
      </w:pPr>
      <w:r>
        <w:t>Koperoxide</w:t>
      </w:r>
    </w:p>
    <w:p w14:paraId="030095C2" w14:textId="1B9C29B4" w:rsidR="004613FE" w:rsidRDefault="004613FE" w:rsidP="004613FE">
      <w:pPr>
        <w:pStyle w:val="ListParagraph"/>
        <w:numPr>
          <w:ilvl w:val="0"/>
          <w:numId w:val="2"/>
        </w:numPr>
      </w:pPr>
      <w:r>
        <w:t>Gedemineraliseerd water</w:t>
      </w:r>
    </w:p>
    <w:p w14:paraId="50F8AA38" w14:textId="788A7685" w:rsidR="004613FE" w:rsidRDefault="004613FE" w:rsidP="004613FE">
      <w:pPr>
        <w:pStyle w:val="ListParagraph"/>
        <w:numPr>
          <w:ilvl w:val="0"/>
          <w:numId w:val="2"/>
        </w:numPr>
      </w:pPr>
      <w:r>
        <w:t>Diwaterstofsulfaat</w:t>
      </w:r>
    </w:p>
    <w:p w14:paraId="6BAE860B" w14:textId="4BB87700" w:rsidR="004613FE" w:rsidRDefault="004613FE" w:rsidP="004613FE">
      <w:pPr>
        <w:pStyle w:val="ListParagraph"/>
        <w:numPr>
          <w:ilvl w:val="0"/>
          <w:numId w:val="2"/>
        </w:numPr>
      </w:pPr>
      <w:r>
        <w:t>Spatel</w:t>
      </w:r>
    </w:p>
    <w:p w14:paraId="1FF9FA92" w14:textId="3107DAD9" w:rsidR="004613FE" w:rsidRPr="009C5189" w:rsidRDefault="004613FE" w:rsidP="004613FE">
      <w:pPr>
        <w:pStyle w:val="ListParagraph"/>
        <w:numPr>
          <w:ilvl w:val="0"/>
          <w:numId w:val="2"/>
        </w:numPr>
      </w:pPr>
      <w:r>
        <w:t>Gegradueerde pipet met peer</w:t>
      </w:r>
    </w:p>
    <w:p w14:paraId="6A3F9A97" w14:textId="1781EB62" w:rsidR="00271410" w:rsidRPr="00271410" w:rsidRDefault="00271410" w:rsidP="00271410">
      <w:pPr>
        <w:ind w:left="426"/>
      </w:pPr>
    </w:p>
    <w:p w14:paraId="5E2C8ED4" w14:textId="5673AC98" w:rsidR="003A3024" w:rsidRDefault="003A3024" w:rsidP="003A3024">
      <w:pPr>
        <w:pStyle w:val="Heading1"/>
      </w:pPr>
      <w:r>
        <w:t>H- en P- zinnen en gevarensymbolen</w:t>
      </w:r>
    </w:p>
    <w:p w14:paraId="641B5420" w14:textId="75A85388" w:rsidR="006002AD" w:rsidRPr="006002AD" w:rsidRDefault="004951C7" w:rsidP="006002AD">
      <w:pPr>
        <w:ind w:left="426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04D06EB3" wp14:editId="1F6FBB69">
            <wp:simplePos x="0" y="0"/>
            <wp:positionH relativeFrom="column">
              <wp:posOffset>4967605</wp:posOffset>
            </wp:positionH>
            <wp:positionV relativeFrom="paragraph">
              <wp:posOffset>144145</wp:posOffset>
            </wp:positionV>
            <wp:extent cx="676275" cy="676275"/>
            <wp:effectExtent l="0" t="0" r="9525" b="9525"/>
            <wp:wrapThrough wrapText="bothSides">
              <wp:wrapPolygon edited="0">
                <wp:start x="9127" y="0"/>
                <wp:lineTo x="0" y="9735"/>
                <wp:lineTo x="0" y="11561"/>
                <wp:lineTo x="8518" y="21296"/>
                <wp:lineTo x="9127" y="21296"/>
                <wp:lineTo x="12169" y="21296"/>
                <wp:lineTo x="12777" y="21296"/>
                <wp:lineTo x="21296" y="11561"/>
                <wp:lineTo x="21296" y="9735"/>
                <wp:lineTo x="12169" y="0"/>
                <wp:lineTo x="9127" y="0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adelijk stoffe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2AD" w:rsidRPr="006002AD">
        <w:t>CuO:</w:t>
      </w:r>
    </w:p>
    <w:p w14:paraId="07773C5A" w14:textId="6347BEE4" w:rsidR="006002AD" w:rsidRPr="006002AD" w:rsidRDefault="006002AD" w:rsidP="006002AD">
      <w:pPr>
        <w:ind w:left="708"/>
      </w:pPr>
      <w:r w:rsidRPr="006002AD">
        <w:t>H 302-410: Schadelijk bij inslikken. Zeer giftig voor in het water levende organismen, met langdurige gevolgen.</w:t>
      </w:r>
    </w:p>
    <w:p w14:paraId="0452EB51" w14:textId="02A53D01" w:rsidR="006002AD" w:rsidRPr="006002AD" w:rsidRDefault="00475B85" w:rsidP="006002AD">
      <w:pPr>
        <w:ind w:left="426" w:hanging="710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45A75C79" wp14:editId="7523BE04">
            <wp:simplePos x="0" y="0"/>
            <wp:positionH relativeFrom="column">
              <wp:posOffset>4948555</wp:posOffset>
            </wp:positionH>
            <wp:positionV relativeFrom="paragraph">
              <wp:posOffset>145415</wp:posOffset>
            </wp:positionV>
            <wp:extent cx="733425" cy="735965"/>
            <wp:effectExtent l="0" t="0" r="9525" b="6985"/>
            <wp:wrapThrough wrapText="bothSides">
              <wp:wrapPolygon edited="0">
                <wp:start x="0" y="0"/>
                <wp:lineTo x="0" y="21246"/>
                <wp:lineTo x="21319" y="21246"/>
                <wp:lineTo x="21319" y="0"/>
                <wp:lineTo x="0" y="0"/>
              </wp:wrapPolygon>
            </wp:wrapThrough>
            <wp:docPr id="6" name="Afbeelding 6" descr="Afbeelding met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lieu gevaarlijke stoffe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2AD" w:rsidRPr="006002AD">
        <w:tab/>
      </w:r>
    </w:p>
    <w:p w14:paraId="7C1A32C0" w14:textId="249ABAB5" w:rsidR="006002AD" w:rsidRPr="006002AD" w:rsidRDefault="006002AD" w:rsidP="006002AD">
      <w:pPr>
        <w:ind w:left="706"/>
      </w:pPr>
      <w:r w:rsidRPr="006002AD">
        <w:t>P 273-301+312: Voorkom lozing in het milieu. NA INSLIKKEN: bij onwel voelen een antigifcentrum/arts/… raadplegen.</w:t>
      </w:r>
    </w:p>
    <w:p w14:paraId="1419F606" w14:textId="77777777" w:rsidR="006002AD" w:rsidRPr="006002AD" w:rsidRDefault="006002AD" w:rsidP="006002AD">
      <w:pPr>
        <w:ind w:left="426"/>
      </w:pPr>
      <w:r w:rsidRPr="006002AD">
        <w:t>H</w:t>
      </w:r>
      <w:r w:rsidRPr="006002AD">
        <w:rPr>
          <w:vertAlign w:val="subscript"/>
        </w:rPr>
        <w:t>2</w:t>
      </w:r>
      <w:r w:rsidRPr="006002AD">
        <w:t>SO</w:t>
      </w:r>
      <w:r w:rsidRPr="006002AD">
        <w:rPr>
          <w:vertAlign w:val="subscript"/>
        </w:rPr>
        <w:t>4</w:t>
      </w:r>
      <w:r w:rsidRPr="006002AD">
        <w:t>:</w:t>
      </w:r>
    </w:p>
    <w:p w14:paraId="43000AD6" w14:textId="5EF96AEC" w:rsidR="006002AD" w:rsidRPr="006002AD" w:rsidRDefault="006002AD" w:rsidP="006002AD">
      <w:pPr>
        <w:ind w:left="426" w:hanging="710"/>
      </w:pPr>
      <w:r w:rsidRPr="006002AD">
        <w:tab/>
      </w:r>
      <w:r w:rsidRPr="006002AD">
        <w:tab/>
        <w:t>H 314: Veroorzaakt ernstige brandwonden en oogletsel</w:t>
      </w:r>
    </w:p>
    <w:p w14:paraId="73AC9898" w14:textId="77777777" w:rsidR="006002AD" w:rsidRPr="006002AD" w:rsidRDefault="006002AD" w:rsidP="006002AD">
      <w:pPr>
        <w:ind w:left="426" w:hanging="710"/>
      </w:pPr>
    </w:p>
    <w:p w14:paraId="3F66EBCA" w14:textId="2BDFBBEF" w:rsidR="006002AD" w:rsidRPr="006002AD" w:rsidRDefault="004951C7" w:rsidP="006002AD">
      <w:pPr>
        <w:ind w:left="70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A2B743" wp14:editId="747927A2">
            <wp:simplePos x="0" y="0"/>
            <wp:positionH relativeFrom="column">
              <wp:posOffset>4453255</wp:posOffset>
            </wp:positionH>
            <wp:positionV relativeFrom="paragraph">
              <wp:posOffset>20320</wp:posOffset>
            </wp:positionV>
            <wp:extent cx="1009650" cy="1009650"/>
            <wp:effectExtent l="0" t="0" r="0" b="0"/>
            <wp:wrapSquare wrapText="bothSides"/>
            <wp:docPr id="4" name="Afbeelding 4" descr="Afbeelding met teken, buiten, roo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rosieve stoff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02AD" w:rsidRPr="006002AD">
        <w:t>P 280.1+3-301+330+331-305+351+338: Beschermende handschoenen en oogbescherming dragen. NA INSLIKKEN: de mond spoelen – GEEN braken opwekken. BIJ CONTACT MET DE OGEN: voorzichtig afspoelen met water gedurende een aantal minuten. Indien mogelijk, contactlenzen verwijderen. Blijven spoelen</w:t>
      </w:r>
    </w:p>
    <w:p w14:paraId="2EB131E4" w14:textId="77777777" w:rsidR="000350B4" w:rsidRDefault="000350B4" w:rsidP="006002AD">
      <w:pPr>
        <w:ind w:left="426"/>
      </w:pPr>
    </w:p>
    <w:p w14:paraId="0F6B2114" w14:textId="77777777" w:rsidR="00475B85" w:rsidRDefault="00475B85" w:rsidP="006002AD">
      <w:pPr>
        <w:ind w:left="426"/>
      </w:pPr>
    </w:p>
    <w:p w14:paraId="2A4194B3" w14:textId="77777777" w:rsidR="00475B85" w:rsidRDefault="00475B85" w:rsidP="006002AD">
      <w:pPr>
        <w:ind w:left="426"/>
      </w:pPr>
    </w:p>
    <w:p w14:paraId="5EC9F2DD" w14:textId="77777777" w:rsidR="00475B85" w:rsidRDefault="00475B85" w:rsidP="006002AD">
      <w:pPr>
        <w:ind w:left="426"/>
      </w:pPr>
    </w:p>
    <w:p w14:paraId="62267C44" w14:textId="77777777" w:rsidR="00475B85" w:rsidRDefault="00475B85" w:rsidP="006002AD">
      <w:pPr>
        <w:ind w:left="426"/>
      </w:pPr>
    </w:p>
    <w:p w14:paraId="5ED6209A" w14:textId="77777777" w:rsidR="00475B85" w:rsidRDefault="00475B85" w:rsidP="006002AD">
      <w:pPr>
        <w:ind w:left="426"/>
      </w:pPr>
    </w:p>
    <w:p w14:paraId="3ABA4BF2" w14:textId="77777777" w:rsidR="00475B85" w:rsidRDefault="00475B85" w:rsidP="006002AD">
      <w:pPr>
        <w:ind w:left="426"/>
      </w:pPr>
    </w:p>
    <w:p w14:paraId="62911729" w14:textId="77777777" w:rsidR="00475B85" w:rsidRDefault="00475B85" w:rsidP="006002AD">
      <w:pPr>
        <w:ind w:left="426"/>
      </w:pPr>
    </w:p>
    <w:p w14:paraId="70A5F091" w14:textId="77777777" w:rsidR="00475B85" w:rsidRDefault="00475B85" w:rsidP="006002AD">
      <w:pPr>
        <w:ind w:left="426"/>
      </w:pPr>
    </w:p>
    <w:p w14:paraId="1F833249" w14:textId="77777777" w:rsidR="00475B85" w:rsidRDefault="00475B85" w:rsidP="006002AD">
      <w:pPr>
        <w:ind w:left="426"/>
      </w:pPr>
    </w:p>
    <w:p w14:paraId="5F2F070E" w14:textId="77777777" w:rsidR="00475B85" w:rsidRPr="000350B4" w:rsidRDefault="00475B85" w:rsidP="006002AD">
      <w:pPr>
        <w:ind w:left="426"/>
      </w:pPr>
    </w:p>
    <w:p w14:paraId="72309FD5" w14:textId="41CB4765" w:rsidR="0090277B" w:rsidRDefault="0090277B" w:rsidP="0090277B"/>
    <w:p w14:paraId="2E7ED83E" w14:textId="77777777" w:rsidR="0090277B" w:rsidRPr="0090277B" w:rsidRDefault="0090277B" w:rsidP="0090277B"/>
    <w:p w14:paraId="0D293463" w14:textId="48A66914" w:rsidR="007F5193" w:rsidRDefault="003301B3" w:rsidP="007F5193">
      <w:pPr>
        <w:pStyle w:val="Heading1"/>
      </w:pPr>
      <w:r>
        <w:t>Beschrijving, voorstelling en waarnemingen van de proef</w:t>
      </w:r>
    </w:p>
    <w:p w14:paraId="069EF05A" w14:textId="0B60C826" w:rsidR="00C20B51" w:rsidRDefault="00366212" w:rsidP="00366212">
      <w:pPr>
        <w:ind w:left="360"/>
        <w:jc w:val="center"/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4E8E27B1" wp14:editId="70AF78A1">
            <wp:simplePos x="0" y="0"/>
            <wp:positionH relativeFrom="column">
              <wp:posOffset>4196080</wp:posOffset>
            </wp:positionH>
            <wp:positionV relativeFrom="paragraph">
              <wp:posOffset>39370</wp:posOffset>
            </wp:positionV>
            <wp:extent cx="1946910" cy="2596515"/>
            <wp:effectExtent l="0" t="0" r="0" b="0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2417803_2317967888308457_5450812779982225408_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004">
        <w:rPr>
          <w:noProof/>
        </w:rPr>
        <w:drawing>
          <wp:anchor distT="0" distB="0" distL="114300" distR="114300" simplePos="0" relativeHeight="251658243" behindDoc="0" locked="0" layoutInCell="1" allowOverlap="1" wp14:anchorId="5BF6133C" wp14:editId="2FD335E1">
            <wp:simplePos x="0" y="0"/>
            <wp:positionH relativeFrom="column">
              <wp:posOffset>-579755</wp:posOffset>
            </wp:positionH>
            <wp:positionV relativeFrom="paragraph">
              <wp:posOffset>31750</wp:posOffset>
            </wp:positionV>
            <wp:extent cx="1954530" cy="2606040"/>
            <wp:effectExtent l="0" t="0" r="7620" b="381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1762610_2469654763143375_1452318542325088256_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12E">
        <w:t xml:space="preserve">Eerst mengden we </w:t>
      </w:r>
      <w:r w:rsidR="00A5463C">
        <w:t>een kleine hoeveelheid kope</w:t>
      </w:r>
      <w:r w:rsidR="00056804">
        <w:t>r</w:t>
      </w:r>
      <w:r w:rsidR="00A5463C">
        <w:t>oxide met water in een proefbuis</w:t>
      </w:r>
    </w:p>
    <w:p w14:paraId="11D13169" w14:textId="21614BC2" w:rsidR="00A5463C" w:rsidRDefault="00A5463C" w:rsidP="00366212">
      <w:pPr>
        <w:ind w:left="360"/>
        <w:jc w:val="center"/>
      </w:pPr>
    </w:p>
    <w:p w14:paraId="2CA41750" w14:textId="6AF5F6C5" w:rsidR="00A5463C" w:rsidRDefault="00A5463C" w:rsidP="00366212">
      <w:pPr>
        <w:ind w:left="360"/>
        <w:jc w:val="center"/>
      </w:pPr>
      <w:r>
        <w:t xml:space="preserve">Dan goten we 3 ml </w:t>
      </w:r>
      <w:r w:rsidR="0043710E">
        <w:t>zwavelzuur in een andere proef buis</w:t>
      </w:r>
    </w:p>
    <w:p w14:paraId="7908C80B" w14:textId="60EF3E29" w:rsidR="0043710E" w:rsidRDefault="0043710E" w:rsidP="00366212">
      <w:pPr>
        <w:ind w:left="360"/>
        <w:jc w:val="center"/>
      </w:pPr>
    </w:p>
    <w:p w14:paraId="5530A7F3" w14:textId="2973BC18" w:rsidR="0043710E" w:rsidRDefault="0043710E" w:rsidP="00366212">
      <w:pPr>
        <w:ind w:left="360"/>
        <w:jc w:val="center"/>
      </w:pPr>
      <w:r>
        <w:t>We goten deze stoffen samen en verwarmden deze boven de bunzenbrander</w:t>
      </w:r>
      <w:r w:rsidR="00056804">
        <w:t xml:space="preserve"> zodat de </w:t>
      </w:r>
      <w:r w:rsidR="00A367E5">
        <w:t>reactie vlotter ging.</w:t>
      </w:r>
    </w:p>
    <w:p w14:paraId="170ED22B" w14:textId="2EA16D9A" w:rsidR="00824EE4" w:rsidRDefault="00824EE4" w:rsidP="00366212">
      <w:pPr>
        <w:ind w:left="360"/>
        <w:jc w:val="center"/>
      </w:pPr>
    </w:p>
    <w:p w14:paraId="01F66658" w14:textId="136F357C" w:rsidR="00824EE4" w:rsidRPr="00C20B51" w:rsidRDefault="00824EE4" w:rsidP="00366212">
      <w:pPr>
        <w:ind w:left="360"/>
        <w:jc w:val="center"/>
      </w:pPr>
      <w:r>
        <w:t xml:space="preserve">Na een tijd begon de vloeistof te koken en als deze afgekoeld was werd de vloestof </w:t>
      </w:r>
      <w:r w:rsidR="00AF6FE2">
        <w:t>donkerblauw</w:t>
      </w:r>
      <w:r>
        <w:t>.</w:t>
      </w:r>
      <w:bookmarkStart w:id="0" w:name="_GoBack"/>
      <w:bookmarkEnd w:id="0"/>
    </w:p>
    <w:p w14:paraId="4083DA66" w14:textId="77777777" w:rsidR="00A2352D" w:rsidRPr="00A2352D" w:rsidRDefault="00A2352D" w:rsidP="00366212">
      <w:pPr>
        <w:jc w:val="center"/>
      </w:pPr>
    </w:p>
    <w:p w14:paraId="1F4DD543" w14:textId="0902CBCE" w:rsidR="00654F0E" w:rsidRDefault="009769F8" w:rsidP="00654F0E">
      <w:pPr>
        <w:pStyle w:val="Heading1"/>
      </w:pPr>
      <w:r>
        <w:t>Vragen</w:t>
      </w:r>
    </w:p>
    <w:p w14:paraId="59FCD66D" w14:textId="77777777" w:rsidR="007A0740" w:rsidRPr="007A0740" w:rsidRDefault="007A0740" w:rsidP="007A0740"/>
    <w:p w14:paraId="12B47581" w14:textId="7002304E" w:rsidR="007C4B9B" w:rsidRPr="007C4B9B" w:rsidRDefault="00457BEE" w:rsidP="007C4B9B">
      <w:pPr>
        <w:pStyle w:val="ListParagraph"/>
        <w:numPr>
          <w:ilvl w:val="0"/>
          <w:numId w:val="3"/>
        </w:numPr>
      </w:pPr>
      <w:r>
        <w:t xml:space="preserve">Omschrijf </w:t>
      </w:r>
      <w:r w:rsidR="007A0740">
        <w:t>het verschil tussen een H zin en een P zin?</w:t>
      </w:r>
    </w:p>
    <w:p w14:paraId="28BF0165" w14:textId="198E43AE" w:rsidR="001D11FB" w:rsidRPr="00C02578" w:rsidRDefault="001D11FB" w:rsidP="00E33CBC">
      <w:pPr>
        <w:ind w:left="708"/>
        <w:rPr>
          <w:color w:val="FF0000"/>
        </w:rPr>
      </w:pPr>
      <w:r w:rsidRPr="00C02578">
        <w:rPr>
          <w:color w:val="FF0000"/>
        </w:rPr>
        <w:t>De H-zinnen (hazard statements = gevaar zinnen) wijzen op een gevaar.</w:t>
      </w:r>
    </w:p>
    <w:p w14:paraId="1A1F5225" w14:textId="06599913" w:rsidR="001D11FB" w:rsidRPr="00E33CBC" w:rsidRDefault="001D11FB" w:rsidP="00E33CBC">
      <w:pPr>
        <w:ind w:left="708"/>
        <w:rPr>
          <w:color w:val="FF0000"/>
        </w:rPr>
      </w:pPr>
      <w:r w:rsidRPr="00C02578">
        <w:rPr>
          <w:color w:val="FF0000"/>
        </w:rPr>
        <w:t>De P-zinnen (precautionary statements = voorzorgsmaatregelen) zijn voorzorgsmaatregelen die moeten genomen worden</w:t>
      </w:r>
    </w:p>
    <w:p w14:paraId="4F38FD39" w14:textId="5488AE9F" w:rsidR="000205FA" w:rsidRPr="000205FA" w:rsidRDefault="00F31C5C" w:rsidP="00236EA9">
      <w:pPr>
        <w:pStyle w:val="ListParagraph"/>
        <w:numPr>
          <w:ilvl w:val="0"/>
          <w:numId w:val="3"/>
        </w:numPr>
        <w:ind w:left="851" w:hanging="491"/>
      </w:pPr>
      <w:r>
        <w:t>Omschrijf de betekenis van GHS</w:t>
      </w:r>
      <w:r w:rsidR="00962558">
        <w:t>.</w:t>
      </w:r>
    </w:p>
    <w:p w14:paraId="0875970D" w14:textId="1A9FF0A4" w:rsidR="004D2E91" w:rsidRPr="00E97881" w:rsidRDefault="00E97881" w:rsidP="00E33CBC">
      <w:pPr>
        <w:ind w:left="708"/>
        <w:rPr>
          <w:color w:val="FF0000"/>
        </w:rPr>
      </w:pPr>
      <w:r w:rsidRPr="00E97881">
        <w:rPr>
          <w:color w:val="FF0000"/>
        </w:rPr>
        <w:t>GHS of voluit Globally Harmonised System is de naam van het systeem die de H- en P-zinnen bezit</w:t>
      </w:r>
      <w:r w:rsidR="00962558">
        <w:rPr>
          <w:color w:val="FF0000"/>
        </w:rPr>
        <w:t>.</w:t>
      </w:r>
    </w:p>
    <w:p w14:paraId="10030C02" w14:textId="5FDF147A" w:rsidR="00081F0B" w:rsidRPr="00081F0B" w:rsidRDefault="00163305" w:rsidP="00236EA9">
      <w:pPr>
        <w:pStyle w:val="ListParagraph"/>
        <w:numPr>
          <w:ilvl w:val="0"/>
          <w:numId w:val="3"/>
        </w:numPr>
        <w:ind w:left="851" w:hanging="491"/>
      </w:pPr>
      <w:r>
        <w:t>Omschrijf de H- en P- zinnen van</w:t>
      </w:r>
      <w:r w:rsidR="003F69DD">
        <w:t xml:space="preserve"> de reagentia.</w:t>
      </w:r>
    </w:p>
    <w:p w14:paraId="401B5BA4" w14:textId="78FFC503" w:rsidR="003B7BE5" w:rsidRPr="000E6377" w:rsidRDefault="000E6377" w:rsidP="003B7BE5">
      <w:pPr>
        <w:pStyle w:val="ListParagraph"/>
        <w:rPr>
          <w:color w:val="FF0000"/>
        </w:rPr>
      </w:pPr>
      <w:r>
        <w:rPr>
          <w:color w:val="FF0000"/>
        </w:rPr>
        <w:t xml:space="preserve">Zie </w:t>
      </w:r>
      <w:r w:rsidR="00F40256">
        <w:rPr>
          <w:color w:val="FF0000"/>
        </w:rPr>
        <w:t>rubriek 3.</w:t>
      </w:r>
    </w:p>
    <w:p w14:paraId="7C5E1644" w14:textId="0E28EBC4" w:rsidR="00292F0F" w:rsidRPr="00292F0F" w:rsidRDefault="003F69DD" w:rsidP="00292F0F">
      <w:pPr>
        <w:pStyle w:val="ListParagraph"/>
        <w:numPr>
          <w:ilvl w:val="0"/>
          <w:numId w:val="3"/>
        </w:numPr>
      </w:pPr>
      <w:r>
        <w:t>Welke veiligheidsbenodigdheden</w:t>
      </w:r>
      <w:r w:rsidR="005E09C7">
        <w:t xml:space="preserve"> zijn dus nodig</w:t>
      </w:r>
      <w:r w:rsidR="004E7328">
        <w:t xml:space="preserve"> om </w:t>
      </w:r>
      <w:r w:rsidR="00E6311C">
        <w:t>met de reagentia om te gaan</w:t>
      </w:r>
      <w:r w:rsidR="00962558">
        <w:t>?</w:t>
      </w:r>
    </w:p>
    <w:p w14:paraId="17F7B297" w14:textId="06190654" w:rsidR="00F40256" w:rsidRPr="00DF5A7D" w:rsidRDefault="00DF5A7D" w:rsidP="00DF5A7D">
      <w:pPr>
        <w:ind w:firstLine="708"/>
        <w:rPr>
          <w:color w:val="FF0000"/>
        </w:rPr>
      </w:pPr>
      <w:r w:rsidRPr="00DF5A7D">
        <w:rPr>
          <w:color w:val="FF0000"/>
        </w:rPr>
        <w:t>Labojas, veiligheidsbril, veiligheidshandschoenen</w:t>
      </w:r>
    </w:p>
    <w:p w14:paraId="3315479D" w14:textId="6379D7E6" w:rsidR="00E81213" w:rsidRPr="00E81213" w:rsidRDefault="0063739D" w:rsidP="00E81213">
      <w:pPr>
        <w:pStyle w:val="ListParagraph"/>
        <w:numPr>
          <w:ilvl w:val="0"/>
          <w:numId w:val="3"/>
        </w:numPr>
      </w:pPr>
      <w:r>
        <w:t>Tot welke chemische verbindingsklasse behoort koperoxide?</w:t>
      </w:r>
    </w:p>
    <w:p w14:paraId="36B9299D" w14:textId="0453C383" w:rsidR="00C41D71" w:rsidRPr="008D23BB" w:rsidRDefault="00AF6FE2" w:rsidP="008D23BB">
      <w:pPr>
        <w:ind w:firstLine="708"/>
        <w:rPr>
          <w:color w:val="FF0000"/>
        </w:rPr>
      </w:pPr>
      <w:r w:rsidRPr="008D23BB">
        <w:rPr>
          <w:color w:val="FF0000"/>
        </w:rPr>
        <w:t>Metaaloxiden</w:t>
      </w:r>
    </w:p>
    <w:p w14:paraId="7DD31584" w14:textId="312EF9D9" w:rsidR="001A40F9" w:rsidRPr="001A40F9" w:rsidRDefault="0063739D" w:rsidP="001A40F9">
      <w:pPr>
        <w:pStyle w:val="ListParagraph"/>
        <w:numPr>
          <w:ilvl w:val="0"/>
          <w:numId w:val="3"/>
        </w:numPr>
      </w:pPr>
      <w:r>
        <w:t>Tot Welke chemische verbin</w:t>
      </w:r>
      <w:r w:rsidR="003104F7">
        <w:t xml:space="preserve">dingsklasse behoort </w:t>
      </w:r>
      <w:r w:rsidR="00BF06EA">
        <w:t>diwaterstofsulfaat</w:t>
      </w:r>
      <w:r w:rsidR="00EE6984">
        <w:t>?</w:t>
      </w:r>
    </w:p>
    <w:p w14:paraId="15688D3A" w14:textId="7EA4DFF4" w:rsidR="00916041" w:rsidRPr="00E33CBC" w:rsidRDefault="00E33CBC" w:rsidP="00E33CBC">
      <w:pPr>
        <w:ind w:firstLine="708"/>
        <w:rPr>
          <w:color w:val="FF0000"/>
        </w:rPr>
      </w:pPr>
      <w:r w:rsidRPr="00E33CBC">
        <w:rPr>
          <w:color w:val="FF0000"/>
        </w:rPr>
        <w:t>Ternair zuur</w:t>
      </w:r>
    </w:p>
    <w:p w14:paraId="44E291FB" w14:textId="3AB7C49B" w:rsidR="00BB015B" w:rsidRPr="00BB015B" w:rsidRDefault="009D2438" w:rsidP="00BB015B">
      <w:pPr>
        <w:pStyle w:val="ListParagraph"/>
        <w:numPr>
          <w:ilvl w:val="0"/>
          <w:numId w:val="3"/>
        </w:numPr>
      </w:pPr>
      <w:r>
        <w:t>De reactievergelijking van de proef vind je hieronder</w:t>
      </w:r>
      <w:r w:rsidR="007C4B9B">
        <w:t>.</w:t>
      </w:r>
    </w:p>
    <w:p w14:paraId="65724993" w14:textId="1D6C7C11" w:rsidR="002042BB" w:rsidRPr="002042BB" w:rsidRDefault="002042BB" w:rsidP="008601DF">
      <w:pPr>
        <w:ind w:firstLine="708"/>
      </w:pPr>
      <w:r w:rsidRPr="008601DF">
        <w:rPr>
          <w:color w:val="FF0000"/>
        </w:rPr>
        <w:t>CuO + H</w:t>
      </w:r>
      <w:r w:rsidRPr="008601DF">
        <w:rPr>
          <w:color w:val="FF0000"/>
          <w:vertAlign w:val="subscript"/>
        </w:rPr>
        <w:t>2</w:t>
      </w:r>
      <w:r w:rsidRPr="008601DF">
        <w:rPr>
          <w:color w:val="FF0000"/>
        </w:rPr>
        <w:t>SO</w:t>
      </w:r>
      <w:r w:rsidRPr="008601DF">
        <w:rPr>
          <w:color w:val="FF0000"/>
          <w:vertAlign w:val="subscript"/>
        </w:rPr>
        <w:t>4</w:t>
      </w:r>
      <w:r w:rsidRPr="008601DF">
        <w:rPr>
          <w:color w:val="FF0000"/>
        </w:rPr>
        <w:t xml:space="preserve"> </w:t>
      </w:r>
      <w:r w:rsidRPr="008601DF">
        <w:rPr>
          <w:color w:val="FF0000"/>
        </w:rPr>
        <w:sym w:font="Wingdings" w:char="F0E0"/>
      </w:r>
      <w:r w:rsidRPr="008601DF">
        <w:rPr>
          <w:color w:val="FF0000"/>
        </w:rPr>
        <w:t xml:space="preserve"> H</w:t>
      </w:r>
      <w:r w:rsidRPr="008601DF">
        <w:rPr>
          <w:color w:val="FF0000"/>
          <w:vertAlign w:val="subscript"/>
        </w:rPr>
        <w:t>2</w:t>
      </w:r>
      <w:r w:rsidRPr="008601DF">
        <w:rPr>
          <w:color w:val="FF0000"/>
        </w:rPr>
        <w:t>O + CuSO</w:t>
      </w:r>
      <w:r w:rsidRPr="008601DF">
        <w:rPr>
          <w:color w:val="FF0000"/>
          <w:vertAlign w:val="subscript"/>
        </w:rPr>
        <w:t>4</w:t>
      </w:r>
    </w:p>
    <w:p w14:paraId="5281DE3A" w14:textId="72A3038C" w:rsidR="007C4B9B" w:rsidRDefault="002777EB" w:rsidP="007A0740">
      <w:pPr>
        <w:pStyle w:val="ListParagraph"/>
        <w:numPr>
          <w:ilvl w:val="0"/>
          <w:numId w:val="3"/>
        </w:numPr>
      </w:pPr>
      <w:r>
        <w:t>Stel de reactievergelijking op als koperoxide opl</w:t>
      </w:r>
      <w:r w:rsidR="0001331F">
        <w:t>o</w:t>
      </w:r>
      <w:r w:rsidR="00C55028">
        <w:t>st in water.</w:t>
      </w:r>
    </w:p>
    <w:p w14:paraId="1AE355DE" w14:textId="14FBD04B" w:rsidR="00C55028" w:rsidRPr="001528BD" w:rsidRDefault="000205FA" w:rsidP="00C55028">
      <w:pPr>
        <w:pStyle w:val="ListParagraph"/>
        <w:rPr>
          <w:color w:val="FF0000"/>
        </w:rPr>
      </w:pPr>
      <w:r>
        <w:rPr>
          <w:color w:val="FF0000"/>
        </w:rPr>
        <w:t>CuO + H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O </w:t>
      </w:r>
    </w:p>
    <w:p w14:paraId="3E173AB8" w14:textId="58E5DD44" w:rsidR="00B54A03" w:rsidRPr="00B54A03" w:rsidRDefault="001528BD" w:rsidP="00B54A03">
      <w:pPr>
        <w:pStyle w:val="ListParagraph"/>
        <w:numPr>
          <w:ilvl w:val="0"/>
          <w:numId w:val="3"/>
        </w:numPr>
        <w:ind w:left="851" w:hanging="491"/>
        <w:rPr>
          <w:color w:val="000000" w:themeColor="text1"/>
        </w:rPr>
      </w:pPr>
      <w:r>
        <w:rPr>
          <w:color w:val="000000" w:themeColor="text1"/>
        </w:rPr>
        <w:t>Welk reactieproduct wordt gevormd bij het oplossen van k</w:t>
      </w:r>
      <w:r w:rsidR="001B6B76">
        <w:rPr>
          <w:color w:val="000000" w:themeColor="text1"/>
        </w:rPr>
        <w:t>operoxide in water</w:t>
      </w:r>
      <w:r w:rsidR="00802FBB">
        <w:rPr>
          <w:color w:val="000000" w:themeColor="text1"/>
        </w:rPr>
        <w:t>?</w:t>
      </w:r>
    </w:p>
    <w:p w14:paraId="136F20EE" w14:textId="1CB4A313" w:rsidR="00BC7CB2" w:rsidRPr="00AF6FE2" w:rsidRDefault="006D288D" w:rsidP="006D288D">
      <w:pPr>
        <w:ind w:left="503" w:firstLine="348"/>
        <w:rPr>
          <w:color w:val="FF0000"/>
        </w:rPr>
      </w:pPr>
      <w:r w:rsidRPr="006D288D">
        <w:rPr>
          <w:color w:val="FF0000"/>
        </w:rPr>
        <w:t>Cu(OH)</w:t>
      </w:r>
      <w:r w:rsidRPr="006D288D">
        <w:rPr>
          <w:color w:val="FF0000"/>
          <w:vertAlign w:val="subscript"/>
        </w:rPr>
        <w:t>2</w:t>
      </w:r>
      <w:r>
        <w:rPr>
          <w:color w:val="FF0000"/>
        </w:rPr>
        <w:t xml:space="preserve"> .</w:t>
      </w:r>
    </w:p>
    <w:p w14:paraId="5F46A77D" w14:textId="32878FC7" w:rsidR="00BB4C38" w:rsidRPr="00BB4C38" w:rsidRDefault="00BB4C38" w:rsidP="00BB4C38">
      <w:pPr>
        <w:rPr>
          <w:color w:val="FF0000"/>
          <w:vertAlign w:val="subscript"/>
        </w:rPr>
      </w:pPr>
      <w:r>
        <w:rPr>
          <w:color w:val="FF0000"/>
          <w:vertAlign w:val="subscript"/>
        </w:rPr>
        <w:br w:type="page"/>
      </w:r>
    </w:p>
    <w:p w14:paraId="413E1191" w14:textId="7656C2E7" w:rsidR="00802FBB" w:rsidRDefault="000A5F2D" w:rsidP="00236EA9">
      <w:pPr>
        <w:pStyle w:val="ListParagraph"/>
        <w:numPr>
          <w:ilvl w:val="0"/>
          <w:numId w:val="3"/>
        </w:numPr>
        <w:ind w:left="851" w:hanging="491"/>
        <w:rPr>
          <w:color w:val="000000" w:themeColor="text1"/>
        </w:rPr>
      </w:pPr>
      <w:r>
        <w:rPr>
          <w:color w:val="000000" w:themeColor="text1"/>
        </w:rPr>
        <w:t>Wat</w:t>
      </w:r>
      <w:r w:rsidR="00517DAC">
        <w:rPr>
          <w:color w:val="000000" w:themeColor="text1"/>
        </w:rPr>
        <w:t xml:space="preserve"> zijn</w:t>
      </w:r>
      <w:r w:rsidR="00292F0F">
        <w:rPr>
          <w:color w:val="000000" w:themeColor="text1"/>
        </w:rPr>
        <w:t xml:space="preserve"> de H- en </w:t>
      </w:r>
      <w:r w:rsidR="002A5D77">
        <w:rPr>
          <w:color w:val="000000" w:themeColor="text1"/>
        </w:rPr>
        <w:t xml:space="preserve">P- zinnen voor het </w:t>
      </w:r>
      <w:r w:rsidR="00E81213">
        <w:rPr>
          <w:color w:val="000000" w:themeColor="text1"/>
        </w:rPr>
        <w:t xml:space="preserve">reactieproduct besproken in vraag </w:t>
      </w:r>
      <w:r w:rsidR="00C83136">
        <w:rPr>
          <w:color w:val="000000" w:themeColor="text1"/>
        </w:rPr>
        <w:t>9</w:t>
      </w:r>
      <w:r w:rsidR="00A74A4A">
        <w:rPr>
          <w:color w:val="000000" w:themeColor="text1"/>
        </w:rPr>
        <w:t>?</w:t>
      </w:r>
    </w:p>
    <w:p w14:paraId="58372B73" w14:textId="77F985BC" w:rsidR="00CC09D6" w:rsidRDefault="00BB5B3B" w:rsidP="00CC09D6">
      <w:pPr>
        <w:pStyle w:val="ListParagraph"/>
        <w:ind w:left="851"/>
        <w:rPr>
          <w:color w:val="FF0000"/>
        </w:rPr>
      </w:pPr>
      <w:r>
        <w:rPr>
          <w:color w:val="FF0000"/>
        </w:rPr>
        <w:t>H 302 Schadelijk bij inslikken</w:t>
      </w:r>
      <w:r w:rsidR="00581AE4">
        <w:rPr>
          <w:color w:val="FF0000"/>
        </w:rPr>
        <w:t xml:space="preserve">. </w:t>
      </w:r>
    </w:p>
    <w:p w14:paraId="3AD707E6" w14:textId="3BFDDDB9" w:rsidR="00581AE4" w:rsidRPr="00CC09D6" w:rsidRDefault="00581AE4" w:rsidP="00CC09D6">
      <w:pPr>
        <w:pStyle w:val="ListParagraph"/>
        <w:ind w:left="851"/>
        <w:rPr>
          <w:color w:val="FF0000"/>
        </w:rPr>
      </w:pPr>
      <w:r>
        <w:rPr>
          <w:color w:val="FF0000"/>
        </w:rPr>
        <w:t xml:space="preserve">P 301 + 312: NA INSLIKKEN: bij onwel voelen een ANTIGIFCENTRUM </w:t>
      </w:r>
      <w:r w:rsidR="003B7282">
        <w:rPr>
          <w:color w:val="FF0000"/>
        </w:rPr>
        <w:t>raadplegen.</w:t>
      </w:r>
    </w:p>
    <w:p w14:paraId="6860A774" w14:textId="4D83EF15" w:rsidR="00E81213" w:rsidRDefault="00E81213" w:rsidP="00236EA9">
      <w:pPr>
        <w:pStyle w:val="ListParagraph"/>
        <w:numPr>
          <w:ilvl w:val="0"/>
          <w:numId w:val="3"/>
        </w:numPr>
        <w:ind w:left="851" w:hanging="491"/>
        <w:rPr>
          <w:color w:val="000000" w:themeColor="text1"/>
        </w:rPr>
      </w:pPr>
      <w:r>
        <w:rPr>
          <w:color w:val="000000" w:themeColor="text1"/>
        </w:rPr>
        <w:t xml:space="preserve">Heeft dit </w:t>
      </w:r>
      <w:r w:rsidR="0063235D">
        <w:rPr>
          <w:color w:val="000000" w:themeColor="text1"/>
        </w:rPr>
        <w:t xml:space="preserve">een invloed op de te nemen veiligheidsmaatregelen? </w:t>
      </w:r>
      <w:r w:rsidR="001A40F9">
        <w:rPr>
          <w:color w:val="000000" w:themeColor="text1"/>
        </w:rPr>
        <w:t>Verklaar waarom dit al of niet inlvoed heeft op de te nemen veiligheidsmaatregelen</w:t>
      </w:r>
      <w:r w:rsidR="00CF781A">
        <w:rPr>
          <w:color w:val="000000" w:themeColor="text1"/>
        </w:rPr>
        <w:t>.</w:t>
      </w:r>
    </w:p>
    <w:p w14:paraId="10825B94" w14:textId="0C515BE7" w:rsidR="00C82813" w:rsidRPr="00C82813" w:rsidRDefault="009E7CB9" w:rsidP="00C82813">
      <w:pPr>
        <w:pStyle w:val="ListParagraph"/>
        <w:ind w:left="851"/>
        <w:rPr>
          <w:color w:val="FF0000"/>
        </w:rPr>
      </w:pPr>
      <w:r>
        <w:rPr>
          <w:color w:val="FF0000"/>
        </w:rPr>
        <w:t xml:space="preserve">Neen, </w:t>
      </w:r>
      <w:r w:rsidR="004A4F8F">
        <w:rPr>
          <w:color w:val="FF0000"/>
        </w:rPr>
        <w:t xml:space="preserve">Het </w:t>
      </w:r>
      <w:r w:rsidR="00AF6FE2">
        <w:rPr>
          <w:color w:val="FF0000"/>
        </w:rPr>
        <w:t>reactieproduct</w:t>
      </w:r>
      <w:r w:rsidR="00657550">
        <w:rPr>
          <w:color w:val="FF0000"/>
        </w:rPr>
        <w:t xml:space="preserve"> is niet gevaa</w:t>
      </w:r>
      <w:r w:rsidR="0073548B">
        <w:rPr>
          <w:color w:val="FF0000"/>
        </w:rPr>
        <w:t>liijker dan het reagentia.</w:t>
      </w:r>
    </w:p>
    <w:p w14:paraId="29694450" w14:textId="55DB82C8" w:rsidR="00C97430" w:rsidRPr="00C97430" w:rsidRDefault="00CF781A" w:rsidP="00C97430">
      <w:pPr>
        <w:pStyle w:val="ListParagraph"/>
        <w:numPr>
          <w:ilvl w:val="0"/>
          <w:numId w:val="3"/>
        </w:numPr>
        <w:ind w:left="851" w:hanging="491"/>
        <w:rPr>
          <w:color w:val="000000" w:themeColor="text1"/>
        </w:rPr>
      </w:pPr>
      <w:r>
        <w:rPr>
          <w:color w:val="000000" w:themeColor="text1"/>
        </w:rPr>
        <w:t>Het reactieproduct</w:t>
      </w:r>
      <w:r w:rsidR="005E5CC0">
        <w:rPr>
          <w:color w:val="000000" w:themeColor="text1"/>
        </w:rPr>
        <w:t xml:space="preserve"> uit vraag 2 zal nu reageren met het toegevoegde diwaterstofsulfaat. Noteer de reactievergelijking</w:t>
      </w:r>
      <w:r w:rsidR="00113EC2">
        <w:rPr>
          <w:color w:val="000000" w:themeColor="text1"/>
        </w:rPr>
        <w:t xml:space="preserve"> hieronder.</w:t>
      </w:r>
    </w:p>
    <w:p w14:paraId="16B07F05" w14:textId="1F04147A" w:rsidR="009B002B" w:rsidRPr="009005D4" w:rsidRDefault="004969F8" w:rsidP="009B002B">
      <w:pPr>
        <w:pStyle w:val="ListParagraph"/>
        <w:ind w:left="851"/>
        <w:rPr>
          <w:color w:val="000000" w:themeColor="text1"/>
          <w:lang w:val="en-GB"/>
        </w:rPr>
      </w:pPr>
      <w:r w:rsidRPr="006538AB">
        <w:rPr>
          <w:color w:val="FF0000"/>
          <w:lang w:val="en-GB"/>
        </w:rPr>
        <w:t>Cu</w:t>
      </w:r>
      <w:r w:rsidR="004C3FCE" w:rsidRPr="006538AB">
        <w:rPr>
          <w:color w:val="FF0000"/>
          <w:lang w:val="en-GB"/>
        </w:rPr>
        <w:t>(OH)</w:t>
      </w:r>
      <w:r w:rsidR="004C3FCE" w:rsidRPr="006538AB">
        <w:rPr>
          <w:color w:val="FF0000"/>
          <w:vertAlign w:val="subscript"/>
          <w:lang w:val="en-GB"/>
        </w:rPr>
        <w:t>2</w:t>
      </w:r>
      <w:r w:rsidR="0040316F" w:rsidRPr="006538AB">
        <w:rPr>
          <w:color w:val="FF0000"/>
          <w:lang w:val="en-GB"/>
        </w:rPr>
        <w:t xml:space="preserve"> + H</w:t>
      </w:r>
      <w:r w:rsidR="0040316F" w:rsidRPr="006538AB">
        <w:rPr>
          <w:color w:val="FF0000"/>
          <w:vertAlign w:val="subscript"/>
          <w:lang w:val="en-GB"/>
        </w:rPr>
        <w:t>2</w:t>
      </w:r>
      <w:r w:rsidR="006A4EEA" w:rsidRPr="006538AB">
        <w:rPr>
          <w:color w:val="FF0000"/>
          <w:lang w:val="en-GB"/>
        </w:rPr>
        <w:t>SO</w:t>
      </w:r>
      <w:r w:rsidR="006A4EEA" w:rsidRPr="006538AB">
        <w:rPr>
          <w:color w:val="FF0000"/>
          <w:vertAlign w:val="subscript"/>
          <w:lang w:val="en-GB"/>
        </w:rPr>
        <w:t>4</w:t>
      </w:r>
      <w:r w:rsidR="006A4EEA" w:rsidRPr="006538AB">
        <w:rPr>
          <w:color w:val="FF0000"/>
          <w:lang w:val="en-GB"/>
        </w:rPr>
        <w:t xml:space="preserve"> </w:t>
      </w:r>
      <w:r w:rsidR="004D6F45" w:rsidRPr="006538AB">
        <w:rPr>
          <w:color w:val="FF0000"/>
        </w:rPr>
        <w:sym w:font="Wingdings" w:char="F0E0"/>
      </w:r>
      <w:r w:rsidR="004D6F45" w:rsidRPr="006538AB">
        <w:rPr>
          <w:color w:val="FF0000"/>
          <w:lang w:val="en-GB"/>
        </w:rPr>
        <w:t xml:space="preserve"> H</w:t>
      </w:r>
      <w:r w:rsidR="004D6F45" w:rsidRPr="006538AB">
        <w:rPr>
          <w:color w:val="FF0000"/>
          <w:vertAlign w:val="subscript"/>
          <w:lang w:val="en-GB"/>
        </w:rPr>
        <w:t>2</w:t>
      </w:r>
      <w:r w:rsidR="004D6F45" w:rsidRPr="006538AB">
        <w:rPr>
          <w:color w:val="FF0000"/>
          <w:lang w:val="en-GB"/>
        </w:rPr>
        <w:t xml:space="preserve">O + </w:t>
      </w:r>
      <w:r w:rsidR="006538AB" w:rsidRPr="006538AB">
        <w:rPr>
          <w:color w:val="FF0000"/>
          <w:lang w:val="en-GB"/>
        </w:rPr>
        <w:t>CuSO</w:t>
      </w:r>
      <w:r w:rsidR="006538AB" w:rsidRPr="006538AB">
        <w:rPr>
          <w:color w:val="FF0000"/>
          <w:vertAlign w:val="subscript"/>
          <w:lang w:val="en-GB"/>
        </w:rPr>
        <w:t>4</w:t>
      </w:r>
      <w:r w:rsidR="006A4EEA" w:rsidRPr="006538AB">
        <w:rPr>
          <w:color w:val="FF0000"/>
          <w:lang w:val="en-GB"/>
        </w:rPr>
        <w:t xml:space="preserve"> </w:t>
      </w:r>
    </w:p>
    <w:p w14:paraId="4BC86ED3" w14:textId="194E250C" w:rsidR="009005D4" w:rsidRPr="009005D4" w:rsidRDefault="00297B29" w:rsidP="009005D4">
      <w:pPr>
        <w:pStyle w:val="ListParagraph"/>
        <w:numPr>
          <w:ilvl w:val="0"/>
          <w:numId w:val="3"/>
        </w:numPr>
        <w:ind w:left="851" w:hanging="491"/>
        <w:rPr>
          <w:color w:val="000000" w:themeColor="text1"/>
        </w:rPr>
      </w:pPr>
      <w:r>
        <w:rPr>
          <w:color w:val="000000" w:themeColor="text1"/>
        </w:rPr>
        <w:t>Wat zijn de H- en P- zinnen voor het reactieproduct besproken</w:t>
      </w:r>
      <w:r w:rsidR="008B7B63">
        <w:rPr>
          <w:color w:val="000000" w:themeColor="text1"/>
        </w:rPr>
        <w:t xml:space="preserve"> in vraag 5?</w:t>
      </w:r>
    </w:p>
    <w:p w14:paraId="0F761F69" w14:textId="54E52A76" w:rsidR="004F6E3E" w:rsidRPr="004F6E3E" w:rsidRDefault="00F66529" w:rsidP="004F6E3E">
      <w:pPr>
        <w:pStyle w:val="ListParagraph"/>
        <w:ind w:left="851"/>
        <w:rPr>
          <w:color w:val="FF0000"/>
        </w:rPr>
      </w:pPr>
      <w:r>
        <w:rPr>
          <w:color w:val="FF0000"/>
        </w:rPr>
        <w:t>H</w:t>
      </w:r>
      <w:r w:rsidR="0026758A">
        <w:rPr>
          <w:color w:val="FF0000"/>
        </w:rPr>
        <w:t xml:space="preserve"> </w:t>
      </w:r>
      <w:r>
        <w:rPr>
          <w:color w:val="FF0000"/>
        </w:rPr>
        <w:t>302</w:t>
      </w:r>
      <w:r w:rsidR="0026758A">
        <w:rPr>
          <w:color w:val="FF0000"/>
        </w:rPr>
        <w:t>:</w:t>
      </w:r>
      <w:r w:rsidR="00441244">
        <w:rPr>
          <w:color w:val="FF0000"/>
        </w:rPr>
        <w:t xml:space="preserve"> Schadelijk bij inslikken, H 315: Veroorzaakt </w:t>
      </w:r>
      <w:r w:rsidR="008733E6">
        <w:rPr>
          <w:color w:val="FF0000"/>
        </w:rPr>
        <w:t>huidirritatie</w:t>
      </w:r>
      <w:r w:rsidR="00FE1572">
        <w:rPr>
          <w:color w:val="FF0000"/>
        </w:rPr>
        <w:t>, H 319</w:t>
      </w:r>
      <w:r w:rsidR="00516315">
        <w:rPr>
          <w:color w:val="FF0000"/>
        </w:rPr>
        <w:t>: Veroorzaakt</w:t>
      </w:r>
      <w:r w:rsidR="00602BFC">
        <w:rPr>
          <w:color w:val="FF0000"/>
        </w:rPr>
        <w:t xml:space="preserve"> ernstige oogirritatie, H </w:t>
      </w:r>
      <w:r w:rsidR="005C650F">
        <w:rPr>
          <w:color w:val="FF0000"/>
        </w:rPr>
        <w:t>410 Zeer giftig voor in het water levende organismen, met langdurige gevolgen</w:t>
      </w:r>
      <w:r w:rsidR="00B17CC1">
        <w:rPr>
          <w:color w:val="FF0000"/>
        </w:rPr>
        <w:t>.</w:t>
      </w:r>
    </w:p>
    <w:p w14:paraId="29E9A43D" w14:textId="77777777" w:rsidR="00B17CC1" w:rsidRDefault="00B17CC1" w:rsidP="00A00F3C">
      <w:pPr>
        <w:pStyle w:val="ListParagraph"/>
        <w:ind w:left="851"/>
        <w:rPr>
          <w:color w:val="FF0000"/>
        </w:rPr>
      </w:pPr>
    </w:p>
    <w:p w14:paraId="77FEDEC6" w14:textId="1A6502A1" w:rsidR="00B17CC1" w:rsidRPr="00F66529" w:rsidRDefault="00B17CC1" w:rsidP="00A00F3C">
      <w:pPr>
        <w:pStyle w:val="ListParagraph"/>
        <w:ind w:left="851"/>
        <w:rPr>
          <w:color w:val="FF0000"/>
        </w:rPr>
      </w:pPr>
      <w:r>
        <w:rPr>
          <w:color w:val="FF0000"/>
        </w:rPr>
        <w:t xml:space="preserve">P 273: Voorkom lozing in het milieu, P305+ 351 + 338: Bij contact </w:t>
      </w:r>
      <w:r w:rsidR="00B93DB2">
        <w:rPr>
          <w:color w:val="FF0000"/>
        </w:rPr>
        <w:t xml:space="preserve">met </w:t>
      </w:r>
      <w:r w:rsidR="00EF79FA">
        <w:rPr>
          <w:color w:val="FF0000"/>
        </w:rPr>
        <w:t>de oge</w:t>
      </w:r>
      <w:r w:rsidR="007D57C5">
        <w:rPr>
          <w:color w:val="FF0000"/>
        </w:rPr>
        <w:t>n: voorzichtig afspoelen met water een gedurende aantal minuten</w:t>
      </w:r>
      <w:r w:rsidR="00FD47E5">
        <w:rPr>
          <w:color w:val="FF0000"/>
        </w:rPr>
        <w:t>; contactlenzen verwijderen, indien mogelijn</w:t>
      </w:r>
      <w:r w:rsidR="00BE44CC">
        <w:rPr>
          <w:color w:val="FF0000"/>
        </w:rPr>
        <w:t>;</w:t>
      </w:r>
      <w:r w:rsidR="00A34C83">
        <w:rPr>
          <w:color w:val="FF0000"/>
        </w:rPr>
        <w:t xml:space="preserve"> blijven spoelen</w:t>
      </w:r>
      <w:r w:rsidR="00FE2E75">
        <w:rPr>
          <w:color w:val="FF0000"/>
        </w:rPr>
        <w:t xml:space="preserve">, </w:t>
      </w:r>
      <w:r w:rsidR="00CA617D">
        <w:rPr>
          <w:color w:val="FF0000"/>
        </w:rPr>
        <w:t>P</w:t>
      </w:r>
      <w:r w:rsidR="00370F77">
        <w:rPr>
          <w:color w:val="FF0000"/>
        </w:rPr>
        <w:t xml:space="preserve"> </w:t>
      </w:r>
      <w:r w:rsidR="00CA617D">
        <w:rPr>
          <w:color w:val="FF0000"/>
        </w:rPr>
        <w:t>501</w:t>
      </w:r>
      <w:r w:rsidR="00370F77">
        <w:rPr>
          <w:color w:val="FF0000"/>
        </w:rPr>
        <w:t xml:space="preserve">: </w:t>
      </w:r>
      <w:r w:rsidR="00CA617D">
        <w:rPr>
          <w:color w:val="FF0000"/>
        </w:rPr>
        <w:t>Inhoud</w:t>
      </w:r>
      <w:r w:rsidR="00370F77">
        <w:rPr>
          <w:color w:val="FF0000"/>
        </w:rPr>
        <w:t>/</w:t>
      </w:r>
      <w:r w:rsidR="00A731DA">
        <w:rPr>
          <w:color w:val="FF0000"/>
        </w:rPr>
        <w:t>verpakking afvoeren naar …</w:t>
      </w:r>
    </w:p>
    <w:p w14:paraId="26470D74" w14:textId="77777777" w:rsidR="009A327E" w:rsidRPr="009A327E" w:rsidRDefault="008B7B63" w:rsidP="009A327E">
      <w:pPr>
        <w:pStyle w:val="ListParagraph"/>
        <w:numPr>
          <w:ilvl w:val="0"/>
          <w:numId w:val="3"/>
        </w:numPr>
        <w:ind w:left="851" w:hanging="491"/>
        <w:rPr>
          <w:color w:val="000000" w:themeColor="text1"/>
        </w:rPr>
      </w:pPr>
      <w:r>
        <w:rPr>
          <w:color w:val="000000" w:themeColor="text1"/>
        </w:rPr>
        <w:t>Heeft dit een invloed op de te nemen veiligheidsmaatregelen</w:t>
      </w:r>
      <w:r w:rsidR="008D7B35">
        <w:rPr>
          <w:color w:val="000000" w:themeColor="text1"/>
        </w:rPr>
        <w:t xml:space="preserve">? Verklaar waarom dit al of niet een invloed heeft </w:t>
      </w:r>
      <w:r w:rsidR="00B54A03">
        <w:rPr>
          <w:color w:val="000000" w:themeColor="text1"/>
        </w:rPr>
        <w:t>op de te nemen</w:t>
      </w:r>
      <w:r w:rsidR="00BB015B">
        <w:rPr>
          <w:color w:val="000000" w:themeColor="text1"/>
        </w:rPr>
        <w:t xml:space="preserve"> veiligheidsmaatregelen.</w:t>
      </w:r>
    </w:p>
    <w:p w14:paraId="75695271" w14:textId="0070AE7B" w:rsidR="00D51147" w:rsidRPr="005E0C22" w:rsidRDefault="003D0FB2" w:rsidP="00D51147">
      <w:pPr>
        <w:pStyle w:val="ListParagraph"/>
        <w:ind w:left="851"/>
        <w:rPr>
          <w:color w:val="000000" w:themeColor="text1"/>
        </w:rPr>
      </w:pPr>
      <w:r>
        <w:rPr>
          <w:color w:val="FF0000"/>
        </w:rPr>
        <w:t xml:space="preserve">Dit heeft geen invloed op de te nemen veiligheidsmaaregelen </w:t>
      </w:r>
      <w:r w:rsidR="004A4F8F">
        <w:rPr>
          <w:color w:val="FF0000"/>
        </w:rPr>
        <w:t>w</w:t>
      </w:r>
      <w:r>
        <w:rPr>
          <w:color w:val="FF0000"/>
        </w:rPr>
        <w:t xml:space="preserve">ant we hebben al </w:t>
      </w:r>
      <w:r w:rsidR="00C332B1">
        <w:rPr>
          <w:color w:val="FF0000"/>
        </w:rPr>
        <w:t xml:space="preserve">een veiligheidsbril en </w:t>
      </w:r>
      <w:r w:rsidR="004A4F8F">
        <w:rPr>
          <w:color w:val="FF0000"/>
        </w:rPr>
        <w:t>veiligheidshandschoenen aan.</w:t>
      </w:r>
      <w:r w:rsidRPr="005E0C22">
        <w:rPr>
          <w:color w:val="000000" w:themeColor="text1"/>
        </w:rPr>
        <w:t xml:space="preserve"> </w:t>
      </w:r>
    </w:p>
    <w:p w14:paraId="35883B8C" w14:textId="1761E5FA" w:rsidR="008B18F0" w:rsidRPr="008B18F0" w:rsidRDefault="00BB015B" w:rsidP="008B18F0">
      <w:pPr>
        <w:pStyle w:val="ListParagraph"/>
        <w:numPr>
          <w:ilvl w:val="0"/>
          <w:numId w:val="3"/>
        </w:numPr>
        <w:ind w:left="851" w:hanging="491"/>
        <w:rPr>
          <w:color w:val="000000" w:themeColor="text1"/>
        </w:rPr>
      </w:pPr>
      <w:r>
        <w:rPr>
          <w:color w:val="000000" w:themeColor="text1"/>
        </w:rPr>
        <w:t xml:space="preserve">Probeeer een algemeen besluit over </w:t>
      </w:r>
      <w:r w:rsidR="007310BF">
        <w:rPr>
          <w:color w:val="000000" w:themeColor="text1"/>
        </w:rPr>
        <w:t>deze proef te formuleren. Een start is de doelstelling van deze proef opnieuw te lezen.</w:t>
      </w:r>
    </w:p>
    <w:p w14:paraId="45679202" w14:textId="212C8F8C" w:rsidR="0073548B" w:rsidRPr="00C8438E" w:rsidRDefault="00C36D92" w:rsidP="0073548B">
      <w:pPr>
        <w:pStyle w:val="ListParagraph"/>
        <w:ind w:left="851"/>
        <w:rPr>
          <w:color w:val="FF0000"/>
        </w:rPr>
      </w:pPr>
      <w:r>
        <w:rPr>
          <w:color w:val="FF0000"/>
        </w:rPr>
        <w:t xml:space="preserve">Als je een </w:t>
      </w:r>
      <w:r w:rsidR="007B4E28">
        <w:rPr>
          <w:color w:val="FF0000"/>
        </w:rPr>
        <w:t>base (</w:t>
      </w:r>
      <w:r>
        <w:rPr>
          <w:color w:val="FF0000"/>
        </w:rPr>
        <w:t xml:space="preserve">koolstofoxide </w:t>
      </w:r>
      <w:r w:rsidR="007B4E28">
        <w:rPr>
          <w:color w:val="FF0000"/>
        </w:rPr>
        <w:t>+ water)</w:t>
      </w:r>
      <w:r>
        <w:rPr>
          <w:color w:val="FF0000"/>
        </w:rPr>
        <w:t xml:space="preserve"> </w:t>
      </w:r>
      <w:r w:rsidR="00A77428">
        <w:rPr>
          <w:color w:val="FF0000"/>
        </w:rPr>
        <w:t xml:space="preserve">en </w:t>
      </w:r>
      <w:r w:rsidR="00352BFE">
        <w:rPr>
          <w:color w:val="FF0000"/>
        </w:rPr>
        <w:t xml:space="preserve">en </w:t>
      </w:r>
      <w:r>
        <w:rPr>
          <w:color w:val="FF0000"/>
        </w:rPr>
        <w:t xml:space="preserve">een </w:t>
      </w:r>
      <w:r w:rsidR="003A73D5">
        <w:rPr>
          <w:color w:val="FF0000"/>
        </w:rPr>
        <w:t xml:space="preserve">zuur </w:t>
      </w:r>
      <w:r w:rsidR="002B7901">
        <w:rPr>
          <w:color w:val="FF0000"/>
        </w:rPr>
        <w:t>(</w:t>
      </w:r>
      <w:r w:rsidR="006C7C06">
        <w:rPr>
          <w:color w:val="FF0000"/>
        </w:rPr>
        <w:t xml:space="preserve">diwaterstofsulfaat) </w:t>
      </w:r>
      <w:r w:rsidR="00CC6C5D">
        <w:rPr>
          <w:color w:val="FF0000"/>
        </w:rPr>
        <w:t xml:space="preserve">samenvoegt krijg je een </w:t>
      </w:r>
      <w:r w:rsidR="00F678A8">
        <w:rPr>
          <w:color w:val="FF0000"/>
        </w:rPr>
        <w:t>zout (</w:t>
      </w:r>
      <w:r w:rsidR="003A2184">
        <w:rPr>
          <w:color w:val="FF0000"/>
        </w:rPr>
        <w:t>koper</w:t>
      </w:r>
      <w:r w:rsidR="00533647">
        <w:rPr>
          <w:color w:val="FF0000"/>
        </w:rPr>
        <w:t>sulf</w:t>
      </w:r>
      <w:r w:rsidR="009335EA">
        <w:rPr>
          <w:color w:val="FF0000"/>
        </w:rPr>
        <w:t>aat</w:t>
      </w:r>
      <w:r w:rsidR="00533647">
        <w:rPr>
          <w:color w:val="FF0000"/>
        </w:rPr>
        <w:t xml:space="preserve">) </w:t>
      </w:r>
      <w:r w:rsidR="008419B5">
        <w:rPr>
          <w:color w:val="FF0000"/>
        </w:rPr>
        <w:t>en water</w:t>
      </w:r>
      <w:r w:rsidR="00F678A8">
        <w:rPr>
          <w:color w:val="FF0000"/>
        </w:rPr>
        <w:t>.</w:t>
      </w:r>
    </w:p>
    <w:p w14:paraId="021D0BD2" w14:textId="77777777" w:rsidR="007A0740" w:rsidRPr="009368D9" w:rsidRDefault="007A0740" w:rsidP="009368D9">
      <w:pPr>
        <w:ind w:left="360"/>
      </w:pPr>
    </w:p>
    <w:p w14:paraId="4B5147CC" w14:textId="4C1118E5" w:rsidR="009769F8" w:rsidRPr="009769F8" w:rsidRDefault="009769F8" w:rsidP="009769F8">
      <w:pPr>
        <w:pStyle w:val="Heading1"/>
      </w:pPr>
      <w:r>
        <w:t>Besluit</w:t>
      </w:r>
    </w:p>
    <w:p w14:paraId="7B4C9787" w14:textId="77777777" w:rsidR="0064144B" w:rsidRPr="0064144B" w:rsidRDefault="0064144B" w:rsidP="0064144B"/>
    <w:p w14:paraId="0F1CD8F7" w14:textId="451FF58C" w:rsidR="00804A99" w:rsidRDefault="00804A99" w:rsidP="00804A99">
      <w:pPr>
        <w:ind w:left="708"/>
      </w:pPr>
      <w:r>
        <w:t xml:space="preserve">Het </w:t>
      </w:r>
      <w:r w:rsidR="003A2CB1">
        <w:t xml:space="preserve">besluit is </w:t>
      </w:r>
      <w:r w:rsidR="004003C3">
        <w:t xml:space="preserve">dat je een zout en water krijgt </w:t>
      </w:r>
      <w:r w:rsidR="0027000C">
        <w:t xml:space="preserve">uit een neutralisatie van een zuur met een base. </w:t>
      </w:r>
      <w:r w:rsidR="00AF6FE2">
        <w:t>Hier</w:t>
      </w:r>
      <w:r w:rsidR="0027000C">
        <w:t xml:space="preserve"> is dit dat </w:t>
      </w:r>
      <w:r w:rsidR="009E350B">
        <w:t xml:space="preserve">je </w:t>
      </w:r>
      <w:r w:rsidR="00B73BD2">
        <w:t xml:space="preserve">kopersulfaat en water krijgt uit een neutralisatie van water </w:t>
      </w:r>
      <w:r w:rsidR="00DB7693">
        <w:t xml:space="preserve">met koolstofoxide en </w:t>
      </w:r>
      <w:r w:rsidR="00BB4C38">
        <w:t>diwaterstofsulfaat.</w:t>
      </w:r>
    </w:p>
    <w:p w14:paraId="7B4C9788" w14:textId="77777777" w:rsidR="0095401D" w:rsidRDefault="0095401D"/>
    <w:sectPr w:rsidR="0095401D" w:rsidSect="00AE0C61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C2102" w14:textId="77777777" w:rsidR="00C964F0" w:rsidRDefault="00C964F0" w:rsidP="00D117D2">
      <w:r>
        <w:separator/>
      </w:r>
    </w:p>
  </w:endnote>
  <w:endnote w:type="continuationSeparator" w:id="0">
    <w:p w14:paraId="4C187B63" w14:textId="77777777" w:rsidR="00C964F0" w:rsidRDefault="00C964F0" w:rsidP="00D117D2">
      <w:r>
        <w:continuationSeparator/>
      </w:r>
    </w:p>
  </w:endnote>
  <w:endnote w:type="continuationNotice" w:id="1">
    <w:p w14:paraId="260E0417" w14:textId="77777777" w:rsidR="00C964F0" w:rsidRDefault="00C964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0942"/>
      <w:docPartObj>
        <w:docPartGallery w:val="Page Numbers (Bottom of Page)"/>
        <w:docPartUnique/>
      </w:docPartObj>
    </w:sdtPr>
    <w:sdtContent>
      <w:sdt>
        <w:sdtPr>
          <w:id w:val="483073107"/>
          <w:docPartObj>
            <w:docPartGallery w:val="Page Numbers (Top of Page)"/>
            <w:docPartUnique/>
          </w:docPartObj>
        </w:sdtPr>
        <w:sdtContent>
          <w:p w14:paraId="7B4C978F" w14:textId="77777777" w:rsidR="00D117D2" w:rsidRDefault="00D117D2">
            <w:pPr>
              <w:pStyle w:val="Footer"/>
              <w:jc w:val="center"/>
            </w:pPr>
            <w:r>
              <w:t xml:space="preserve">Pagina </w:t>
            </w:r>
            <w:r w:rsidR="000914DD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914DD">
              <w:rPr>
                <w:b/>
                <w:szCs w:val="24"/>
              </w:rPr>
              <w:fldChar w:fldCharType="separate"/>
            </w:r>
            <w:r w:rsidR="00465F14">
              <w:rPr>
                <w:b/>
                <w:noProof/>
              </w:rPr>
              <w:t>2</w:t>
            </w:r>
            <w:r w:rsidR="000914DD">
              <w:rPr>
                <w:b/>
                <w:szCs w:val="24"/>
              </w:rPr>
              <w:fldChar w:fldCharType="end"/>
            </w:r>
            <w:r>
              <w:t xml:space="preserve"> van </w:t>
            </w:r>
            <w:r w:rsidR="000914DD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914DD">
              <w:rPr>
                <w:b/>
                <w:szCs w:val="24"/>
              </w:rPr>
              <w:fldChar w:fldCharType="separate"/>
            </w:r>
            <w:r w:rsidR="00465F14">
              <w:rPr>
                <w:b/>
                <w:noProof/>
              </w:rPr>
              <w:t>2</w:t>
            </w:r>
            <w:r w:rsidR="000914DD">
              <w:rPr>
                <w:b/>
                <w:szCs w:val="24"/>
              </w:rPr>
              <w:fldChar w:fldCharType="end"/>
            </w:r>
          </w:p>
        </w:sdtContent>
      </w:sdt>
    </w:sdtContent>
  </w:sdt>
  <w:p w14:paraId="7B4C9790" w14:textId="77777777" w:rsidR="00D117D2" w:rsidRDefault="00D117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83B42" w14:textId="77777777" w:rsidR="00C964F0" w:rsidRDefault="00C964F0" w:rsidP="00D117D2">
      <w:r>
        <w:separator/>
      </w:r>
    </w:p>
  </w:footnote>
  <w:footnote w:type="continuationSeparator" w:id="0">
    <w:p w14:paraId="1A517376" w14:textId="77777777" w:rsidR="00C964F0" w:rsidRDefault="00C964F0" w:rsidP="00D117D2">
      <w:r>
        <w:continuationSeparator/>
      </w:r>
    </w:p>
  </w:footnote>
  <w:footnote w:type="continuationNotice" w:id="1">
    <w:p w14:paraId="10E8C260" w14:textId="77777777" w:rsidR="00C964F0" w:rsidRDefault="00C964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1273"/>
    <w:multiLevelType w:val="hybridMultilevel"/>
    <w:tmpl w:val="F180733E"/>
    <w:lvl w:ilvl="0" w:tplc="0813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005E21"/>
    <w:multiLevelType w:val="hybridMultilevel"/>
    <w:tmpl w:val="2CE0143A"/>
    <w:lvl w:ilvl="0" w:tplc="919EEC5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8194D"/>
    <w:multiLevelType w:val="hybridMultilevel"/>
    <w:tmpl w:val="02641BD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02F"/>
    <w:rsid w:val="0001331F"/>
    <w:rsid w:val="000205FA"/>
    <w:rsid w:val="00021657"/>
    <w:rsid w:val="000226FF"/>
    <w:rsid w:val="00025972"/>
    <w:rsid w:val="0003024B"/>
    <w:rsid w:val="000350B4"/>
    <w:rsid w:val="00041AA2"/>
    <w:rsid w:val="0004298F"/>
    <w:rsid w:val="000542A9"/>
    <w:rsid w:val="000559B2"/>
    <w:rsid w:val="00056804"/>
    <w:rsid w:val="0006044D"/>
    <w:rsid w:val="00065D8B"/>
    <w:rsid w:val="000744C4"/>
    <w:rsid w:val="000754FF"/>
    <w:rsid w:val="00081F0B"/>
    <w:rsid w:val="00085BEF"/>
    <w:rsid w:val="000914DD"/>
    <w:rsid w:val="0009394E"/>
    <w:rsid w:val="0009613F"/>
    <w:rsid w:val="000A4923"/>
    <w:rsid w:val="000A5F2D"/>
    <w:rsid w:val="000B2D99"/>
    <w:rsid w:val="000B5081"/>
    <w:rsid w:val="000B6D3C"/>
    <w:rsid w:val="000C0DDD"/>
    <w:rsid w:val="000C6D96"/>
    <w:rsid w:val="000D7139"/>
    <w:rsid w:val="000E47E2"/>
    <w:rsid w:val="000E4831"/>
    <w:rsid w:val="000E6377"/>
    <w:rsid w:val="000E6748"/>
    <w:rsid w:val="000E7B08"/>
    <w:rsid w:val="000E7D5E"/>
    <w:rsid w:val="00101E5C"/>
    <w:rsid w:val="001137A9"/>
    <w:rsid w:val="00113C35"/>
    <w:rsid w:val="00113EC2"/>
    <w:rsid w:val="001153E6"/>
    <w:rsid w:val="00116AAD"/>
    <w:rsid w:val="00121D13"/>
    <w:rsid w:val="001242B2"/>
    <w:rsid w:val="001303CC"/>
    <w:rsid w:val="00143C07"/>
    <w:rsid w:val="0014744E"/>
    <w:rsid w:val="001528BD"/>
    <w:rsid w:val="00155ADA"/>
    <w:rsid w:val="00155E77"/>
    <w:rsid w:val="00163305"/>
    <w:rsid w:val="00176F7F"/>
    <w:rsid w:val="0019399D"/>
    <w:rsid w:val="001A1790"/>
    <w:rsid w:val="001A3E33"/>
    <w:rsid w:val="001A40F9"/>
    <w:rsid w:val="001A5611"/>
    <w:rsid w:val="001B31A2"/>
    <w:rsid w:val="001B4541"/>
    <w:rsid w:val="001B6B76"/>
    <w:rsid w:val="001D11FB"/>
    <w:rsid w:val="001D235B"/>
    <w:rsid w:val="001D6E24"/>
    <w:rsid w:val="001E55DD"/>
    <w:rsid w:val="001F13E8"/>
    <w:rsid w:val="001F3AD9"/>
    <w:rsid w:val="001F3EDF"/>
    <w:rsid w:val="002013D7"/>
    <w:rsid w:val="002042BB"/>
    <w:rsid w:val="00207D7C"/>
    <w:rsid w:val="002119F9"/>
    <w:rsid w:val="00222EA8"/>
    <w:rsid w:val="002347D2"/>
    <w:rsid w:val="00236EA9"/>
    <w:rsid w:val="00252CCE"/>
    <w:rsid w:val="00255E10"/>
    <w:rsid w:val="00260C9F"/>
    <w:rsid w:val="00265DA2"/>
    <w:rsid w:val="00266D61"/>
    <w:rsid w:val="0026758A"/>
    <w:rsid w:val="0027000C"/>
    <w:rsid w:val="00271410"/>
    <w:rsid w:val="002738C7"/>
    <w:rsid w:val="002777EB"/>
    <w:rsid w:val="00281F69"/>
    <w:rsid w:val="002844D7"/>
    <w:rsid w:val="00292A32"/>
    <w:rsid w:val="00292F0F"/>
    <w:rsid w:val="00297B29"/>
    <w:rsid w:val="002A37D8"/>
    <w:rsid w:val="002A5D77"/>
    <w:rsid w:val="002B3A00"/>
    <w:rsid w:val="002B7901"/>
    <w:rsid w:val="002C1A86"/>
    <w:rsid w:val="002C6D49"/>
    <w:rsid w:val="00306B43"/>
    <w:rsid w:val="003104F7"/>
    <w:rsid w:val="00312907"/>
    <w:rsid w:val="003155F7"/>
    <w:rsid w:val="00315641"/>
    <w:rsid w:val="003301B3"/>
    <w:rsid w:val="00343099"/>
    <w:rsid w:val="00344C06"/>
    <w:rsid w:val="0034726B"/>
    <w:rsid w:val="00352BFE"/>
    <w:rsid w:val="00353BDB"/>
    <w:rsid w:val="00353FEE"/>
    <w:rsid w:val="0035431E"/>
    <w:rsid w:val="003646B1"/>
    <w:rsid w:val="00366212"/>
    <w:rsid w:val="0036758B"/>
    <w:rsid w:val="00367F7C"/>
    <w:rsid w:val="00370F77"/>
    <w:rsid w:val="00380DC0"/>
    <w:rsid w:val="003A2184"/>
    <w:rsid w:val="003A248A"/>
    <w:rsid w:val="003A2CB1"/>
    <w:rsid w:val="003A3024"/>
    <w:rsid w:val="003A44B5"/>
    <w:rsid w:val="003A6A09"/>
    <w:rsid w:val="003A73D5"/>
    <w:rsid w:val="003B7282"/>
    <w:rsid w:val="003B7BE5"/>
    <w:rsid w:val="003C3250"/>
    <w:rsid w:val="003D0F2A"/>
    <w:rsid w:val="003D0FB2"/>
    <w:rsid w:val="003E060D"/>
    <w:rsid w:val="003E0A86"/>
    <w:rsid w:val="003E63A7"/>
    <w:rsid w:val="003F69DD"/>
    <w:rsid w:val="004003C3"/>
    <w:rsid w:val="0040316F"/>
    <w:rsid w:val="0041102F"/>
    <w:rsid w:val="00412F7F"/>
    <w:rsid w:val="00425694"/>
    <w:rsid w:val="004340D0"/>
    <w:rsid w:val="0043710E"/>
    <w:rsid w:val="00440786"/>
    <w:rsid w:val="00441244"/>
    <w:rsid w:val="00442A56"/>
    <w:rsid w:val="00447610"/>
    <w:rsid w:val="004539D0"/>
    <w:rsid w:val="00457BEE"/>
    <w:rsid w:val="004613FE"/>
    <w:rsid w:val="00462DE8"/>
    <w:rsid w:val="0046579B"/>
    <w:rsid w:val="00465F14"/>
    <w:rsid w:val="00475B85"/>
    <w:rsid w:val="00477E7A"/>
    <w:rsid w:val="004816E3"/>
    <w:rsid w:val="004817EC"/>
    <w:rsid w:val="0049416C"/>
    <w:rsid w:val="00495175"/>
    <w:rsid w:val="004951C7"/>
    <w:rsid w:val="004956BB"/>
    <w:rsid w:val="004969F8"/>
    <w:rsid w:val="00497EC1"/>
    <w:rsid w:val="004A34D1"/>
    <w:rsid w:val="004A4F8F"/>
    <w:rsid w:val="004C2963"/>
    <w:rsid w:val="004C3481"/>
    <w:rsid w:val="004C3FCE"/>
    <w:rsid w:val="004D004C"/>
    <w:rsid w:val="004D1A97"/>
    <w:rsid w:val="004D2E91"/>
    <w:rsid w:val="004D6F45"/>
    <w:rsid w:val="004E7328"/>
    <w:rsid w:val="004F1772"/>
    <w:rsid w:val="004F49B5"/>
    <w:rsid w:val="004F598B"/>
    <w:rsid w:val="004F6E3E"/>
    <w:rsid w:val="0050468D"/>
    <w:rsid w:val="005068C2"/>
    <w:rsid w:val="00510E11"/>
    <w:rsid w:val="0051177A"/>
    <w:rsid w:val="00516315"/>
    <w:rsid w:val="00517DAC"/>
    <w:rsid w:val="00533647"/>
    <w:rsid w:val="0053400C"/>
    <w:rsid w:val="00542C80"/>
    <w:rsid w:val="00563D47"/>
    <w:rsid w:val="005741E6"/>
    <w:rsid w:val="00581AE4"/>
    <w:rsid w:val="00586E22"/>
    <w:rsid w:val="005943EE"/>
    <w:rsid w:val="00596B95"/>
    <w:rsid w:val="005A478D"/>
    <w:rsid w:val="005B26CF"/>
    <w:rsid w:val="005B3827"/>
    <w:rsid w:val="005B451C"/>
    <w:rsid w:val="005B51C6"/>
    <w:rsid w:val="005C38E8"/>
    <w:rsid w:val="005C650F"/>
    <w:rsid w:val="005D751E"/>
    <w:rsid w:val="005E09C7"/>
    <w:rsid w:val="005E0C22"/>
    <w:rsid w:val="005E5CC0"/>
    <w:rsid w:val="005E7353"/>
    <w:rsid w:val="005F2B85"/>
    <w:rsid w:val="005F72A7"/>
    <w:rsid w:val="006002AD"/>
    <w:rsid w:val="006012B7"/>
    <w:rsid w:val="006013BA"/>
    <w:rsid w:val="00602BFC"/>
    <w:rsid w:val="00607BBD"/>
    <w:rsid w:val="00616FA5"/>
    <w:rsid w:val="00627514"/>
    <w:rsid w:val="0063235D"/>
    <w:rsid w:val="0063739D"/>
    <w:rsid w:val="00637CE9"/>
    <w:rsid w:val="0064144B"/>
    <w:rsid w:val="00645F47"/>
    <w:rsid w:val="006538AB"/>
    <w:rsid w:val="00654F0E"/>
    <w:rsid w:val="00655951"/>
    <w:rsid w:val="00656D3C"/>
    <w:rsid w:val="00657550"/>
    <w:rsid w:val="00663868"/>
    <w:rsid w:val="0066715F"/>
    <w:rsid w:val="00670E6E"/>
    <w:rsid w:val="00672902"/>
    <w:rsid w:val="00674D0B"/>
    <w:rsid w:val="00675530"/>
    <w:rsid w:val="00680940"/>
    <w:rsid w:val="006917B4"/>
    <w:rsid w:val="00692DE5"/>
    <w:rsid w:val="006A06B2"/>
    <w:rsid w:val="006A2246"/>
    <w:rsid w:val="006A2F16"/>
    <w:rsid w:val="006A3040"/>
    <w:rsid w:val="006A3FE8"/>
    <w:rsid w:val="006A4EEA"/>
    <w:rsid w:val="006A60A8"/>
    <w:rsid w:val="006A797A"/>
    <w:rsid w:val="006B43BB"/>
    <w:rsid w:val="006C7C06"/>
    <w:rsid w:val="006D288D"/>
    <w:rsid w:val="006D5651"/>
    <w:rsid w:val="006E54F1"/>
    <w:rsid w:val="007013D5"/>
    <w:rsid w:val="007166A5"/>
    <w:rsid w:val="00720669"/>
    <w:rsid w:val="00723FB8"/>
    <w:rsid w:val="00725520"/>
    <w:rsid w:val="007305B7"/>
    <w:rsid w:val="007310BF"/>
    <w:rsid w:val="00733720"/>
    <w:rsid w:val="0073548B"/>
    <w:rsid w:val="00743B07"/>
    <w:rsid w:val="0074463C"/>
    <w:rsid w:val="00744EDD"/>
    <w:rsid w:val="007512D3"/>
    <w:rsid w:val="007521CC"/>
    <w:rsid w:val="00760CF0"/>
    <w:rsid w:val="0076459A"/>
    <w:rsid w:val="007844E4"/>
    <w:rsid w:val="00786EE5"/>
    <w:rsid w:val="0079150D"/>
    <w:rsid w:val="0079500B"/>
    <w:rsid w:val="00795B58"/>
    <w:rsid w:val="007A0740"/>
    <w:rsid w:val="007B2DB3"/>
    <w:rsid w:val="007B4E28"/>
    <w:rsid w:val="007B70A2"/>
    <w:rsid w:val="007C4B9B"/>
    <w:rsid w:val="007D0D39"/>
    <w:rsid w:val="007D2CCE"/>
    <w:rsid w:val="007D57C5"/>
    <w:rsid w:val="007E16C3"/>
    <w:rsid w:val="007E338B"/>
    <w:rsid w:val="007E61E0"/>
    <w:rsid w:val="007F5193"/>
    <w:rsid w:val="007F6632"/>
    <w:rsid w:val="00802FBB"/>
    <w:rsid w:val="00804A99"/>
    <w:rsid w:val="0081201F"/>
    <w:rsid w:val="00812F4A"/>
    <w:rsid w:val="00813B5C"/>
    <w:rsid w:val="0081544D"/>
    <w:rsid w:val="008215CF"/>
    <w:rsid w:val="008247D5"/>
    <w:rsid w:val="00824EE4"/>
    <w:rsid w:val="008419B5"/>
    <w:rsid w:val="008426D2"/>
    <w:rsid w:val="008451DA"/>
    <w:rsid w:val="008505F7"/>
    <w:rsid w:val="00851330"/>
    <w:rsid w:val="00852651"/>
    <w:rsid w:val="00853BE5"/>
    <w:rsid w:val="00855521"/>
    <w:rsid w:val="008601DF"/>
    <w:rsid w:val="008625F2"/>
    <w:rsid w:val="00863896"/>
    <w:rsid w:val="00870F57"/>
    <w:rsid w:val="0087269C"/>
    <w:rsid w:val="008733E6"/>
    <w:rsid w:val="00876E89"/>
    <w:rsid w:val="00885FA8"/>
    <w:rsid w:val="008A239D"/>
    <w:rsid w:val="008A6B2B"/>
    <w:rsid w:val="008B18F0"/>
    <w:rsid w:val="008B4362"/>
    <w:rsid w:val="008B7B63"/>
    <w:rsid w:val="008C02FF"/>
    <w:rsid w:val="008C3772"/>
    <w:rsid w:val="008D23BB"/>
    <w:rsid w:val="008D3BD2"/>
    <w:rsid w:val="008D4B56"/>
    <w:rsid w:val="008D4B8E"/>
    <w:rsid w:val="008D65F5"/>
    <w:rsid w:val="008D7B35"/>
    <w:rsid w:val="008E3DD1"/>
    <w:rsid w:val="009005D4"/>
    <w:rsid w:val="00901447"/>
    <w:rsid w:val="0090277B"/>
    <w:rsid w:val="0091395A"/>
    <w:rsid w:val="00916041"/>
    <w:rsid w:val="00916E48"/>
    <w:rsid w:val="00924EC5"/>
    <w:rsid w:val="009251C1"/>
    <w:rsid w:val="009335EA"/>
    <w:rsid w:val="009368D9"/>
    <w:rsid w:val="009405C3"/>
    <w:rsid w:val="0095401D"/>
    <w:rsid w:val="00962558"/>
    <w:rsid w:val="00966C21"/>
    <w:rsid w:val="0097037F"/>
    <w:rsid w:val="009769F8"/>
    <w:rsid w:val="0097775E"/>
    <w:rsid w:val="00987984"/>
    <w:rsid w:val="00993EF8"/>
    <w:rsid w:val="009A327E"/>
    <w:rsid w:val="009A7C07"/>
    <w:rsid w:val="009B002B"/>
    <w:rsid w:val="009B07F2"/>
    <w:rsid w:val="009B54FB"/>
    <w:rsid w:val="009C5189"/>
    <w:rsid w:val="009D2438"/>
    <w:rsid w:val="009E350B"/>
    <w:rsid w:val="009E7CB9"/>
    <w:rsid w:val="00A00F3C"/>
    <w:rsid w:val="00A041F0"/>
    <w:rsid w:val="00A173C2"/>
    <w:rsid w:val="00A20D03"/>
    <w:rsid w:val="00A2352D"/>
    <w:rsid w:val="00A300A8"/>
    <w:rsid w:val="00A34C83"/>
    <w:rsid w:val="00A367E5"/>
    <w:rsid w:val="00A37028"/>
    <w:rsid w:val="00A46965"/>
    <w:rsid w:val="00A51323"/>
    <w:rsid w:val="00A54518"/>
    <w:rsid w:val="00A5463C"/>
    <w:rsid w:val="00A56295"/>
    <w:rsid w:val="00A731DA"/>
    <w:rsid w:val="00A74A4A"/>
    <w:rsid w:val="00A760FF"/>
    <w:rsid w:val="00A77428"/>
    <w:rsid w:val="00A840D2"/>
    <w:rsid w:val="00AA112E"/>
    <w:rsid w:val="00AA4758"/>
    <w:rsid w:val="00AB0A44"/>
    <w:rsid w:val="00AB105F"/>
    <w:rsid w:val="00AD1217"/>
    <w:rsid w:val="00AD1F56"/>
    <w:rsid w:val="00AD2B73"/>
    <w:rsid w:val="00AE08AF"/>
    <w:rsid w:val="00AE0C61"/>
    <w:rsid w:val="00AE40CB"/>
    <w:rsid w:val="00AE6079"/>
    <w:rsid w:val="00AF2066"/>
    <w:rsid w:val="00AF41EB"/>
    <w:rsid w:val="00AF497F"/>
    <w:rsid w:val="00AF6FE2"/>
    <w:rsid w:val="00B03BA0"/>
    <w:rsid w:val="00B17ACB"/>
    <w:rsid w:val="00B17CC1"/>
    <w:rsid w:val="00B200B0"/>
    <w:rsid w:val="00B21FD5"/>
    <w:rsid w:val="00B3099E"/>
    <w:rsid w:val="00B41666"/>
    <w:rsid w:val="00B54A03"/>
    <w:rsid w:val="00B61C26"/>
    <w:rsid w:val="00B6790B"/>
    <w:rsid w:val="00B70250"/>
    <w:rsid w:val="00B73BD2"/>
    <w:rsid w:val="00B93DB2"/>
    <w:rsid w:val="00BB015B"/>
    <w:rsid w:val="00BB371D"/>
    <w:rsid w:val="00BB4C38"/>
    <w:rsid w:val="00BB5B3B"/>
    <w:rsid w:val="00BC1F1F"/>
    <w:rsid w:val="00BC7CB2"/>
    <w:rsid w:val="00BD1F55"/>
    <w:rsid w:val="00BD5612"/>
    <w:rsid w:val="00BE3C5C"/>
    <w:rsid w:val="00BE44CC"/>
    <w:rsid w:val="00BF06EA"/>
    <w:rsid w:val="00BF1C4F"/>
    <w:rsid w:val="00BF2EE2"/>
    <w:rsid w:val="00BF3ADC"/>
    <w:rsid w:val="00BF598E"/>
    <w:rsid w:val="00C02578"/>
    <w:rsid w:val="00C02A12"/>
    <w:rsid w:val="00C07730"/>
    <w:rsid w:val="00C07BE6"/>
    <w:rsid w:val="00C204EF"/>
    <w:rsid w:val="00C20B51"/>
    <w:rsid w:val="00C31103"/>
    <w:rsid w:val="00C332B1"/>
    <w:rsid w:val="00C36D92"/>
    <w:rsid w:val="00C41D71"/>
    <w:rsid w:val="00C45728"/>
    <w:rsid w:val="00C46B6E"/>
    <w:rsid w:val="00C471CD"/>
    <w:rsid w:val="00C55028"/>
    <w:rsid w:val="00C55104"/>
    <w:rsid w:val="00C554A0"/>
    <w:rsid w:val="00C6554B"/>
    <w:rsid w:val="00C70A8F"/>
    <w:rsid w:val="00C82813"/>
    <w:rsid w:val="00C83136"/>
    <w:rsid w:val="00C8438E"/>
    <w:rsid w:val="00C9017E"/>
    <w:rsid w:val="00C908B5"/>
    <w:rsid w:val="00C921FB"/>
    <w:rsid w:val="00C94B0F"/>
    <w:rsid w:val="00C94E1F"/>
    <w:rsid w:val="00C964F0"/>
    <w:rsid w:val="00C97430"/>
    <w:rsid w:val="00CA236C"/>
    <w:rsid w:val="00CA617D"/>
    <w:rsid w:val="00CA7D2B"/>
    <w:rsid w:val="00CB3A6C"/>
    <w:rsid w:val="00CC09D6"/>
    <w:rsid w:val="00CC2002"/>
    <w:rsid w:val="00CC361A"/>
    <w:rsid w:val="00CC6C5D"/>
    <w:rsid w:val="00CD6C04"/>
    <w:rsid w:val="00CE42BE"/>
    <w:rsid w:val="00CF3980"/>
    <w:rsid w:val="00CF781A"/>
    <w:rsid w:val="00CF7AC9"/>
    <w:rsid w:val="00D064E6"/>
    <w:rsid w:val="00D117D2"/>
    <w:rsid w:val="00D13403"/>
    <w:rsid w:val="00D14FC2"/>
    <w:rsid w:val="00D20A29"/>
    <w:rsid w:val="00D22013"/>
    <w:rsid w:val="00D237DB"/>
    <w:rsid w:val="00D2761D"/>
    <w:rsid w:val="00D314C2"/>
    <w:rsid w:val="00D32AA2"/>
    <w:rsid w:val="00D42456"/>
    <w:rsid w:val="00D42A45"/>
    <w:rsid w:val="00D50004"/>
    <w:rsid w:val="00D51147"/>
    <w:rsid w:val="00D628EF"/>
    <w:rsid w:val="00D67A96"/>
    <w:rsid w:val="00D70F00"/>
    <w:rsid w:val="00D7300B"/>
    <w:rsid w:val="00D74CEF"/>
    <w:rsid w:val="00D812A8"/>
    <w:rsid w:val="00D870B4"/>
    <w:rsid w:val="00D8723B"/>
    <w:rsid w:val="00D93F05"/>
    <w:rsid w:val="00DA1125"/>
    <w:rsid w:val="00DA2B1D"/>
    <w:rsid w:val="00DA47A2"/>
    <w:rsid w:val="00DA7678"/>
    <w:rsid w:val="00DB427C"/>
    <w:rsid w:val="00DB7693"/>
    <w:rsid w:val="00DC0819"/>
    <w:rsid w:val="00DC2E52"/>
    <w:rsid w:val="00DC4D42"/>
    <w:rsid w:val="00DC64EF"/>
    <w:rsid w:val="00DC6F05"/>
    <w:rsid w:val="00DD15AD"/>
    <w:rsid w:val="00DD62DF"/>
    <w:rsid w:val="00DF2104"/>
    <w:rsid w:val="00DF24E4"/>
    <w:rsid w:val="00DF4D12"/>
    <w:rsid w:val="00DF5A7D"/>
    <w:rsid w:val="00E1030B"/>
    <w:rsid w:val="00E121D6"/>
    <w:rsid w:val="00E224AB"/>
    <w:rsid w:val="00E25232"/>
    <w:rsid w:val="00E276E8"/>
    <w:rsid w:val="00E3325D"/>
    <w:rsid w:val="00E33CBC"/>
    <w:rsid w:val="00E36047"/>
    <w:rsid w:val="00E50894"/>
    <w:rsid w:val="00E6019F"/>
    <w:rsid w:val="00E611CE"/>
    <w:rsid w:val="00E6311C"/>
    <w:rsid w:val="00E63980"/>
    <w:rsid w:val="00E81213"/>
    <w:rsid w:val="00E86AA2"/>
    <w:rsid w:val="00E874B1"/>
    <w:rsid w:val="00E93D47"/>
    <w:rsid w:val="00E945A5"/>
    <w:rsid w:val="00E97881"/>
    <w:rsid w:val="00EA28CC"/>
    <w:rsid w:val="00EB5E50"/>
    <w:rsid w:val="00EB7F60"/>
    <w:rsid w:val="00EC183A"/>
    <w:rsid w:val="00EC1B5E"/>
    <w:rsid w:val="00EC3D9F"/>
    <w:rsid w:val="00ED21A1"/>
    <w:rsid w:val="00ED392B"/>
    <w:rsid w:val="00ED64B2"/>
    <w:rsid w:val="00EE22F9"/>
    <w:rsid w:val="00EE28C5"/>
    <w:rsid w:val="00EE6984"/>
    <w:rsid w:val="00EF05F7"/>
    <w:rsid w:val="00EF79FA"/>
    <w:rsid w:val="00F003CD"/>
    <w:rsid w:val="00F0654F"/>
    <w:rsid w:val="00F1612B"/>
    <w:rsid w:val="00F16A53"/>
    <w:rsid w:val="00F25C13"/>
    <w:rsid w:val="00F31C5C"/>
    <w:rsid w:val="00F40256"/>
    <w:rsid w:val="00F66529"/>
    <w:rsid w:val="00F678A8"/>
    <w:rsid w:val="00F72689"/>
    <w:rsid w:val="00F9668E"/>
    <w:rsid w:val="00FA6C7C"/>
    <w:rsid w:val="00FB0688"/>
    <w:rsid w:val="00FB5077"/>
    <w:rsid w:val="00FB523D"/>
    <w:rsid w:val="00FB7918"/>
    <w:rsid w:val="00FC48B3"/>
    <w:rsid w:val="00FD4614"/>
    <w:rsid w:val="00FD47E5"/>
    <w:rsid w:val="00FE1572"/>
    <w:rsid w:val="00FE2E75"/>
    <w:rsid w:val="00FE2F92"/>
    <w:rsid w:val="00FF610C"/>
    <w:rsid w:val="01BCF10D"/>
    <w:rsid w:val="064CB3FB"/>
    <w:rsid w:val="0D2EA4C9"/>
    <w:rsid w:val="0E0A2152"/>
    <w:rsid w:val="114BCC5C"/>
    <w:rsid w:val="12C766AA"/>
    <w:rsid w:val="1400DE83"/>
    <w:rsid w:val="34D64D29"/>
    <w:rsid w:val="3DA26625"/>
    <w:rsid w:val="49AB9541"/>
    <w:rsid w:val="4E51DB16"/>
    <w:rsid w:val="5CF5CD19"/>
    <w:rsid w:val="64590D3A"/>
    <w:rsid w:val="7384B384"/>
    <w:rsid w:val="7754A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C9767"/>
  <w15:docId w15:val="{632A47B6-2057-4A6C-91F1-07190D58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102F"/>
    <w:rPr>
      <w:rFonts w:ascii="Verdana" w:hAnsi="Verdana"/>
      <w:sz w:val="24"/>
      <w:lang w:val="nl" w:eastAsia="en-US"/>
    </w:rPr>
  </w:style>
  <w:style w:type="paragraph" w:styleId="Heading1">
    <w:name w:val="heading 1"/>
    <w:basedOn w:val="Normal"/>
    <w:next w:val="Normal"/>
    <w:qFormat/>
    <w:rsid w:val="005741E6"/>
    <w:pPr>
      <w:keepNext/>
      <w:numPr>
        <w:numId w:val="1"/>
      </w:numPr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rsid w:val="0041102F"/>
    <w:pPr>
      <w:keepNext/>
      <w:spacing w:before="240" w:after="60"/>
      <w:outlineLvl w:val="1"/>
    </w:pPr>
    <w:rPr>
      <w:rFonts w:cs="Arial"/>
      <w:b/>
      <w:bCs/>
      <w:iCs/>
      <w:szCs w:val="28"/>
      <w:u w:val="single"/>
    </w:rPr>
  </w:style>
  <w:style w:type="paragraph" w:styleId="Heading3">
    <w:name w:val="heading 3"/>
    <w:basedOn w:val="Normal"/>
    <w:next w:val="Normal"/>
    <w:qFormat/>
    <w:rsid w:val="009C5189"/>
    <w:pPr>
      <w:keepNext/>
      <w:spacing w:before="240" w:after="60"/>
      <w:ind w:left="708"/>
      <w:outlineLvl w:val="2"/>
    </w:pPr>
    <w:rPr>
      <w:rFonts w:ascii="Arial" w:hAnsi="Arial" w:cs="Arial"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D7B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8D7B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8D7B3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117D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117D2"/>
    <w:rPr>
      <w:rFonts w:ascii="Verdana" w:hAnsi="Verdana"/>
      <w:sz w:val="24"/>
      <w:lang w:val="nl" w:eastAsia="en-US"/>
    </w:rPr>
  </w:style>
  <w:style w:type="paragraph" w:styleId="Footer">
    <w:name w:val="footer"/>
    <w:basedOn w:val="Normal"/>
    <w:link w:val="FooterChar"/>
    <w:uiPriority w:val="99"/>
    <w:rsid w:val="00D117D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7D2"/>
    <w:rPr>
      <w:rFonts w:ascii="Verdana" w:hAnsi="Verdana"/>
      <w:sz w:val="24"/>
      <w:lang w:val="nl" w:eastAsia="en-US"/>
    </w:rPr>
  </w:style>
  <w:style w:type="paragraph" w:styleId="BalloonText">
    <w:name w:val="Balloon Text"/>
    <w:basedOn w:val="Normal"/>
    <w:link w:val="BalloonTextChar"/>
    <w:semiHidden/>
    <w:unhideWhenUsed/>
    <w:rsid w:val="00E874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874B1"/>
    <w:rPr>
      <w:rFonts w:ascii="Segoe UI" w:hAnsi="Segoe UI" w:cs="Segoe UI"/>
      <w:sz w:val="18"/>
      <w:szCs w:val="18"/>
      <w:lang w:val="nl" w:eastAsia="en-US"/>
    </w:rPr>
  </w:style>
  <w:style w:type="character" w:styleId="Emphasis">
    <w:name w:val="Emphasis"/>
    <w:basedOn w:val="DefaultParagraphFont"/>
    <w:qFormat/>
    <w:rsid w:val="009C5189"/>
    <w:rPr>
      <w:i/>
      <w:iCs/>
    </w:rPr>
  </w:style>
  <w:style w:type="paragraph" w:styleId="ListParagraph">
    <w:name w:val="List Paragraph"/>
    <w:basedOn w:val="Normal"/>
    <w:uiPriority w:val="34"/>
    <w:qFormat/>
    <w:rsid w:val="004613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0250"/>
    <w:pPr>
      <w:spacing w:before="100" w:beforeAutospacing="1" w:after="100" w:afterAutospacing="1"/>
    </w:pPr>
    <w:rPr>
      <w:rFonts w:ascii="Times New Roman" w:hAnsi="Times New Roman"/>
      <w:szCs w:val="24"/>
      <w:lang w:val="nl-BE" w:eastAsia="nl-BE"/>
    </w:rPr>
  </w:style>
  <w:style w:type="character" w:customStyle="1" w:styleId="Heading4Char">
    <w:name w:val="Heading 4 Char"/>
    <w:basedOn w:val="DefaultParagraphFont"/>
    <w:link w:val="Heading4"/>
    <w:rsid w:val="008D7B35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nl" w:eastAsia="en-US"/>
    </w:rPr>
  </w:style>
  <w:style w:type="character" w:customStyle="1" w:styleId="Heading5Char">
    <w:name w:val="Heading 5 Char"/>
    <w:basedOn w:val="DefaultParagraphFont"/>
    <w:link w:val="Heading5"/>
    <w:rsid w:val="008D7B35"/>
    <w:rPr>
      <w:rFonts w:asciiTheme="majorHAnsi" w:eastAsiaTheme="majorEastAsia" w:hAnsiTheme="majorHAnsi" w:cstheme="majorBidi"/>
      <w:color w:val="365F91" w:themeColor="accent1" w:themeShade="BF"/>
      <w:sz w:val="24"/>
      <w:lang w:val="nl" w:eastAsia="en-US"/>
    </w:rPr>
  </w:style>
  <w:style w:type="character" w:customStyle="1" w:styleId="Heading6Char">
    <w:name w:val="Heading 6 Char"/>
    <w:basedOn w:val="DefaultParagraphFont"/>
    <w:link w:val="Heading6"/>
    <w:rsid w:val="008D7B35"/>
    <w:rPr>
      <w:rFonts w:asciiTheme="majorHAnsi" w:eastAsiaTheme="majorEastAsia" w:hAnsiTheme="majorHAnsi" w:cstheme="majorBidi"/>
      <w:color w:val="243F60" w:themeColor="accent1" w:themeShade="7F"/>
      <w:sz w:val="24"/>
      <w:lang w:val="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78561-85A9-42D6-8A1E-840E68DDE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654</Words>
  <Characters>3734</Characters>
  <Application>Microsoft Office Word</Application>
  <DocSecurity>4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VRIJ TECHNISCH INSTITUUT VEURNE</vt:lpstr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VRIJ TECHNISCH INSTITUUT VEURNE</dc:title>
  <dc:subject/>
  <dc:creator>Bjorn</dc:creator>
  <cp:keywords/>
  <cp:lastModifiedBy>Cuyvers Arno</cp:lastModifiedBy>
  <cp:revision>181</cp:revision>
  <dcterms:created xsi:type="dcterms:W3CDTF">2020-01-11T00:16:00Z</dcterms:created>
  <dcterms:modified xsi:type="dcterms:W3CDTF">2020-01-14T03:23:00Z</dcterms:modified>
</cp:coreProperties>
</file>