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h.26in1rg"/>
      <w:bookmarkStart w:id="13" w:name="_Toc417545117"/>
      <w:bookmarkEnd w:id="12"/>
      <w:bookmarkEnd w:id="13"/>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314900522"/>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vanish w:val="false"/>
              </w:rPr>
              <w:t>Anotacija</w:t>
            </w:r>
            <w:r>
              <w:rPr>
                <w:webHidden/>
              </w:rPr>
              <w:fldChar w:fldCharType="begin"/>
            </w:r>
            <w:r>
              <w:rPr>
                <w:webHidden/>
              </w:rPr>
              <w:instrText>PAGEREF _Toc417545117 \h</w:instrText>
            </w:r>
            <w:r>
              <w:rPr>
                <w:webHidden/>
              </w:rPr>
              <w:fldChar w:fldCharType="separate"/>
            </w:r>
            <w:r>
              <w:rPr>
                <w:rStyle w:val="IndexLink"/>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vanish w:val="false"/>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vanish w:val="false"/>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vanish w:val="false"/>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vanish w:val="false"/>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vanish w:val="false"/>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vanish w:val="false"/>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vanish w:val="false"/>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vanish w:val="false"/>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vanish w:val="false"/>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vanish w:val="false"/>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vanish w:val="false"/>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vanish w:val="false"/>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vanish w:val="false"/>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vanish w:val="false"/>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vanish w:val="false"/>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vanish w:val="false"/>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vanish w:val="false"/>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vanish w:val="false"/>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vanish w:val="false"/>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vanish w:val="false"/>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vanish w:val="false"/>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vanish w:val="false"/>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vanish w:val="false"/>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vanish w:val="false"/>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vanish w:val="false"/>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vanish w:val="false"/>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vanish w:val="false"/>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vanish w:val="false"/>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vanish w:val="false"/>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vanish w:val="false"/>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vanish w:val="false"/>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vanish w:val="false"/>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vanish w:val="false"/>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vanish w:val="false"/>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vanish w:val="false"/>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vanish w:val="false"/>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vanish w:val="false"/>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vanish w:val="false"/>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W w:w="9710" w:type="dxa"/>
        <w:jc w:val="left"/>
        <w:tblInd w:w="-15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h.44sinio"/>
      <w:bookmarkStart w:id="23" w:name="_Toc417545121"/>
      <w:bookmarkEnd w:id="22"/>
      <w:bookmarkEnd w:id="23"/>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bookmarkStart w:id="24" w:name="_GoBack"/>
      <w:bookmarkEnd w:id="24"/>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r>
        <w:rPr/>
        <w:t xml:space="preserve">. </w:t>
      </w:r>
      <w:r>
        <w:rPr>
          <w:rFonts w:eastAsia="Times New Roman" w:cs="Times New Roman" w:ascii="Times New Roman" w:hAnsi="Times New Roman"/>
          <w:color w:val="00000A"/>
        </w:rPr>
        <w:t>Struktūrinis dalykinės srities modelis</w:t>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5" w:name="h.2jxsxqh"/>
      <w:bookmarkEnd w:id="25"/>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6" w:name="h.z337ya"/>
      <w:bookmarkStart w:id="27" w:name="_Toc417545122"/>
      <w:bookmarkEnd w:id="26"/>
      <w:bookmarkEnd w:id="27"/>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r>
        <w:rPr/>
        <w:t xml:space="preserve">. </w:t>
      </w:r>
      <w:r>
        <w:rPr>
          <w:rFonts w:eastAsia="Times New Roman" w:cs="Times New Roman" w:ascii="Times New Roman" w:hAnsi="Times New Roman"/>
          <w:color w:val="00000A"/>
        </w:rPr>
        <w:t>Dalykinės srities paketų diagrama</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8" w:name="h.3j2qqm3"/>
      <w:bookmarkStart w:id="29" w:name="_Toc417545123"/>
      <w:bookmarkEnd w:id="28"/>
      <w:bookmarkEnd w:id="29"/>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15" w:type="dxa"/>
        <w:jc w:val="left"/>
        <w:tblInd w:w="-1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1891"/>
        <w:gridCol w:w="1156"/>
        <w:gridCol w:w="1155"/>
        <w:gridCol w:w="1160"/>
        <w:gridCol w:w="1155"/>
        <w:gridCol w:w="1155"/>
        <w:gridCol w:w="1155"/>
        <w:gridCol w:w="1086"/>
      </w:tblGrid>
      <w:tr>
        <w:trPr/>
        <w:tc>
          <w:tcPr>
            <w:tcW w:w="18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spacing w:before="0" w:after="200"/>
              <w:rPr>
                <w:rFonts w:ascii="Times New Roman" w:hAnsi="Times New Roman" w:cs="Times New Roman"/>
                <w:color w:val="00000A"/>
              </w:rPr>
            </w:pPr>
            <w:r>
              <w:rPr>
                <w:rFonts w:cs="Times New Roman" w:ascii="Times New Roman" w:hAnsi="Times New Roman"/>
                <w:color w:val="00000A"/>
              </w:rPr>
            </w:r>
          </w:p>
        </w:tc>
        <w:tc>
          <w:tcPr>
            <w:tcW w:w="115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60"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8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30" w:name="h.1y810tw"/>
      <w:bookmarkStart w:id="31" w:name="_Toc417545124"/>
      <w:bookmarkEnd w:id="30"/>
      <w:bookmarkEnd w:id="31"/>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3148"/>
        <w:gridCol w:w="2055"/>
        <w:gridCol w:w="1546"/>
        <w:gridCol w:w="2280"/>
      </w:tblGrid>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2" w:name="h.4i7ojhp"/>
      <w:bookmarkStart w:id="33" w:name="_Toc417545125"/>
      <w:bookmarkEnd w:id="32"/>
      <w:bookmarkEnd w:id="33"/>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r>
        <w:rPr/>
        <w:t xml:space="preserve">. </w:t>
      </w:r>
      <w:r>
        <w:rPr>
          <w:rFonts w:eastAsia="Times New Roman" w:cs="Times New Roman" w:ascii="Times New Roman" w:hAnsi="Times New Roman"/>
          <w:color w:val="00000A"/>
        </w:rPr>
        <w:t>Vartotojo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4" w:name="h.2xcytpi"/>
      <w:bookmarkStart w:id="35" w:name="_Toc417545126"/>
      <w:bookmarkEnd w:id="34"/>
      <w:bookmarkEnd w:id="35"/>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5931535" cy="3390265"/>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r>
        <w:rPr/>
        <w:t xml:space="preserve">. </w:t>
      </w:r>
      <w:r>
        <w:rPr>
          <w:rFonts w:eastAsia="Times New Roman" w:cs="Times New Roman" w:ascii="Times New Roman" w:hAnsi="Times New Roman"/>
          <w:color w:val="00000A"/>
        </w:rPr>
        <w:t>Projekto vadovo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6" w:name="h.1ci93xb"/>
      <w:bookmarkStart w:id="37" w:name="_Toc417545127"/>
      <w:bookmarkEnd w:id="36"/>
      <w:bookmarkEnd w:id="37"/>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5990590" cy="3485515"/>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rcRect l="862" t="6262" r="2349" b="3686"/>
                    <a:stretch>
                      <a:fillRect/>
                    </a:stretch>
                  </pic:blipFill>
                  <pic:spPr bwMode="auto">
                    <a:xfrm>
                      <a:off x="0" y="0"/>
                      <a:ext cx="5990590" cy="348551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r>
        <w:rPr/>
        <w:t xml:space="preserve">. </w:t>
      </w:r>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8" w:name="h.3whwml4"/>
      <w:bookmarkStart w:id="39" w:name="_Toc417545128"/>
      <w:bookmarkEnd w:id="38"/>
      <w:bookmarkEnd w:id="39"/>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40" w:name="h.2bn6wsx"/>
      <w:bookmarkStart w:id="41" w:name="_Toc417545129"/>
      <w:bookmarkEnd w:id="40"/>
      <w:bookmarkEnd w:id="41"/>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Cs w:val="22"/>
        </w:rPr>
        <w:t>5 kartus nepavyko įvesti teisingų prisijungimo duomenų, programa neleidžia valandą laiko bandyti prisijungti.</w:t>
      </w:r>
      <w:r>
        <w:rPr>
          <w:rFonts w:eastAsia="Times New Roman" w:cs="Times New Roman" w:ascii="Times New Roman" w:hAnsi="Times New Roman"/>
          <w:szCs w:val="22"/>
        </w:rPr>
        <w:t xml:space="preserve"> </w:t>
      </w:r>
      <w:r>
        <w:rPr>
          <w:rFonts w:eastAsia="Times New Roman" w:cs="Times New Roman" w:ascii="Times New Roman" w:hAnsi="Times New Roman"/>
          <w:i/>
          <w:iCs/>
          <w:szCs w:val="22"/>
        </w:rPr>
        <w:t>Taip pat, jei</w:t>
      </w:r>
      <w:r>
        <w:rPr>
          <w:rFonts w:eastAsia="Times New Roman" w:cs="Times New Roman" w:ascii="Times New Roman" w:hAnsi="Times New Roman"/>
          <w:b/>
          <w:bCs/>
          <w:i/>
          <w:iCs/>
          <w:szCs w:val="22"/>
        </w:rPr>
        <w:t xml:space="preserve"> </w:t>
      </w:r>
      <w:r>
        <w:rPr>
          <w:rFonts w:eastAsia="Times New Roman" w:cs="Times New Roman" w:ascii="Times New Roman" w:hAnsi="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Cs w:val="22"/>
        </w:rPr>
        <w:t xml:space="preserve">kompiuteryje nėra interneto ryšio, programai atidarius </w:t>
      </w:r>
      <w:r>
        <w:rPr>
          <w:rFonts w:eastAsia="Times New Roman" w:cs="Times New Roman" w:ascii="Times New Roman" w:hAnsi="Times New Roman"/>
          <w:b/>
          <w:bCs/>
          <w:i/>
          <w:iCs/>
          <w:szCs w:val="22"/>
        </w:rPr>
        <w:t>prisijungimo langą</w:t>
      </w:r>
      <w:r>
        <w:rPr>
          <w:rFonts w:eastAsia="Times New Roman" w:cs="Times New Roman" w:ascii="Times New Roman" w:hAnsi="Times New Roman"/>
          <w:i/>
          <w:iCs/>
          <w:szCs w:val="22"/>
        </w:rPr>
        <w:t xml:space="preserve">, informuoja žinute ant ekrano, jog nėra interneto ryšio. </w:t>
      </w:r>
      <w:r>
        <w:rPr>
          <w:rFonts w:eastAsia="Times New Roman" w:cs="Times New Roman" w:ascii="Times New Roman" w:hAnsi="Times New Roman"/>
          <w:b/>
          <w:bCs/>
          <w:i/>
          <w:iCs/>
          <w:szCs w:val="22"/>
        </w:rPr>
        <w:t xml:space="preserve">Prisijungimo langas </w:t>
      </w:r>
      <w:r>
        <w:rPr>
          <w:rFonts w:eastAsia="Times New Roman" w:cs="Times New Roman" w:ascii="Times New Roman" w:hAnsi="Times New Roman"/>
          <w:i/>
          <w:iCs/>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r>
        <w:rPr/>
        <w:t xml:space="preserve">. </w:t>
      </w:r>
      <w:r>
        <w:rPr>
          <w:rFonts w:eastAsia="Times New Roman" w:cs="Times New Roman" w:ascii="Times New Roman" w:hAnsi="Times New Roman"/>
          <w:color w:val="00000A"/>
        </w:rPr>
        <w:t>Prisijungti prie sistemos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2" w:name="h.qsh70q"/>
      <w:bookmarkStart w:id="43" w:name="_Toc417545130"/>
      <w:bookmarkEnd w:id="42"/>
      <w:bookmarkEnd w:id="43"/>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r>
        <w:rPr/>
        <w:t xml:space="preserve">. </w:t>
      </w:r>
      <w:r>
        <w:rPr>
          <w:rFonts w:eastAsia="Times New Roman" w:cs="Times New Roman" w:ascii="Times New Roman" w:hAnsi="Times New Roman"/>
          <w:color w:val="00000A"/>
        </w:rPr>
        <w:t>Sukurti užduotį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4" w:name="h.3as4poj"/>
      <w:bookmarkStart w:id="45" w:name="_Toc417545131"/>
      <w:bookmarkEnd w:id="44"/>
      <w:bookmarkEnd w:id="45"/>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atidaro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r>
        <w:rPr/>
        <w:t xml:space="preserve">. </w:t>
      </w:r>
      <w:r>
        <w:rPr>
          <w:rFonts w:eastAsia="Times New Roman" w:cs="Times New Roman" w:ascii="Times New Roman" w:hAnsi="Times New Roman"/>
          <w:color w:val="00000A"/>
        </w:rPr>
        <w:t>Atnaujinti užduotį</w:t>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6" w:name="h.1pxezwc"/>
      <w:bookmarkStart w:id="47" w:name="_Toc417545132"/>
      <w:bookmarkEnd w:id="46"/>
      <w:bookmarkEnd w:id="47"/>
      <w:r>
        <w:rPr>
          <w:rFonts w:eastAsia="Times New Roman" w:cs="Times New Roman" w:ascii="Times New Roman" w:hAnsi="Times New Roman"/>
          <w:color w:val="00000A"/>
        </w:rPr>
        <w:t>Redaguoti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paspaudė ant projekto, projektų sąraše. Atsidarė projekto peržiūros langas. Projekto peržiūros lange, vartotojas paspaudė ant užduoties užduočių sąraše, atsidarė užduoties peržiūros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rFonts w:ascii="Times New Roman" w:hAnsi="Times New Roman" w:cs="Times New Roman"/>
          <w:color w:val="00000A"/>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r>
        <w:rPr/>
        <w:t xml:space="preserve">. </w:t>
      </w:r>
      <w:r>
        <w:rPr>
          <w:rFonts w:eastAsia="Times New Roman" w:cs="Times New Roman" w:ascii="Times New Roman" w:hAnsi="Times New Roman"/>
          <w:color w:val="00000A"/>
        </w:rPr>
        <w:t>Redaguoti užduotį</w:t>
      </w:r>
    </w:p>
    <w:p>
      <w:pPr>
        <w:pStyle w:val="Heading3"/>
        <w:numPr>
          <w:ilvl w:val="2"/>
          <w:numId w:val="8"/>
        </w:numPr>
        <w:ind w:hanging="504"/>
        <w:rPr>
          <w:rFonts w:ascii="Times New Roman" w:hAnsi="Times New Roman" w:eastAsia="Times New Roman" w:cs="Times New Roman"/>
          <w:color w:val="00000A"/>
        </w:rPr>
      </w:pPr>
      <w:bookmarkStart w:id="48" w:name="h.49x2ik5"/>
      <w:bookmarkStart w:id="49" w:name="_Toc417545133"/>
      <w:bookmarkEnd w:id="48"/>
      <w:bookmarkEnd w:id="49"/>
      <w:r>
        <w:rPr>
          <w:rFonts w:eastAsia="Times New Roman" w:cs="Times New Roman" w:ascii="Times New Roman" w:hAnsi="Times New Roman"/>
          <w:color w:val="00000A"/>
        </w:rPr>
        <w:t>Sukurti projektą.</w:t>
      </w:r>
    </w:p>
    <w:p>
      <w:pPr>
        <w:pStyle w:val="Normal"/>
        <w:spacing w:before="0" w:after="0"/>
        <w:ind w:left="720" w:hanging="0"/>
        <w:jc w:val="both"/>
        <w:rPr/>
      </w:pPr>
      <w:r>
        <w:rPr>
          <w:rFonts w:eastAsia="Times New Roman" w:cs="Times New Roman" w:ascii="Times New Roman" w:hAnsi="Times New Roman"/>
          <w:b/>
          <w:bCs/>
          <w:color w:val="00000A"/>
          <w:shd w:fill="FFFFFF" w:val="clear"/>
        </w:rPr>
        <w:t>Pagrindiniame lange</w:t>
      </w:r>
      <w:r>
        <w:rPr>
          <w:rFonts w:eastAsia="Times New Roman" w:cs="Times New Roman" w:ascii="Times New Roman" w:hAnsi="Times New Roman"/>
          <w:color w:val="00000A"/>
          <w:shd w:fill="FFFFFF" w:val="clear"/>
        </w:rPr>
        <w:t xml:space="preserv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 xml:space="preserve">projekto kūrimo langą. </w:t>
      </w:r>
      <w:r>
        <w:rPr>
          <w:rFonts w:eastAsia="Times New Roman" w:cs="Times New Roman" w:ascii="Times New Roman" w:hAnsi="Times New Roman"/>
          <w:color w:val="00000A"/>
          <w:shd w:fill="FFFFFF" w:val="clear"/>
        </w:rPr>
        <w:t xml:space="preserve">Vartotojas grįžta į </w:t>
      </w:r>
      <w:r>
        <w:rPr>
          <w:rFonts w:eastAsia="Times New Roman" w:cs="Times New Roman" w:ascii="Times New Roman" w:hAnsi="Times New Roman"/>
          <w:b/>
          <w:bCs/>
          <w:color w:val="00000A"/>
          <w:shd w:fill="FFFFFF" w:val="clear"/>
        </w:rPr>
        <w:t>pagrindinį langą</w:t>
      </w:r>
      <w:r>
        <w:rPr>
          <w:rFonts w:eastAsia="Times New Roman" w:cs="Times New Roman" w:ascii="Times New Roman" w:hAnsi="Times New Roman"/>
          <w:b/>
          <w:color w:val="00000A"/>
          <w:shd w:fill="FFFFFF" w:val="clear"/>
        </w:rPr>
        <w:t>.</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ir pasibaigia, nes vartotojas neturi prieigos prie šio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r>
        <w:rPr/>
        <w:t xml:space="preserve">. </w:t>
      </w:r>
      <w:r>
        <w:rPr>
          <w:rFonts w:eastAsia="Times New Roman" w:cs="Times New Roman" w:ascii="Times New Roman" w:hAnsi="Times New Roman"/>
          <w:color w:val="00000A"/>
        </w:rPr>
        <w:t>Sukurti projektą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0" w:name="h.2p2csry"/>
      <w:bookmarkStart w:id="51" w:name="_Toc417545134"/>
      <w:bookmarkEnd w:id="50"/>
      <w:bookmarkEnd w:id="51"/>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Github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r>
        <w:rPr/>
        <w:t xml:space="preserve">. </w:t>
      </w:r>
      <w:r>
        <w:rPr>
          <w:rFonts w:eastAsia="Times New Roman" w:cs="Times New Roman" w:ascii="Times New Roman" w:hAnsi="Times New Roman"/>
          <w:color w:val="00000A"/>
        </w:rPr>
        <w:t>Sukurti naują vartotoją</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2" w:name="__DdeLink__2280_1866736003"/>
      <w:bookmarkStart w:id="53" w:name="h.147n2zr"/>
      <w:bookmarkStart w:id="54" w:name="_Toc417545135"/>
      <w:bookmarkEnd w:id="52"/>
      <w:bookmarkEnd w:id="53"/>
      <w:bookmarkEnd w:id="54"/>
      <w:r>
        <w:rPr>
          <w:rFonts w:eastAsia="Times New Roman" w:cs="Times New Roman" w:ascii="Times New Roman" w:hAnsi="Times New Roman"/>
          <w:color w:val="00000A"/>
        </w:rPr>
        <w:t>Sukurti komandą</w:t>
      </w:r>
    </w:p>
    <w:p>
      <w:pPr>
        <w:pStyle w:val="Normal"/>
        <w:spacing w:before="0" w:after="0"/>
        <w:ind w:left="720" w:hanging="0"/>
        <w:jc w:val="both"/>
        <w:rPr/>
      </w:pPr>
      <w:r>
        <w:rPr>
          <w:rFonts w:eastAsia="Times New Roman" w:cs="Times New Roman" w:ascii="Times New Roman" w:hAnsi="Times New Roman"/>
          <w:color w:val="00000A"/>
          <w:shd w:fill="FFFFFF" w:val="clear"/>
        </w:rPr>
        <w:t>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eastAsia="Times New Roman" w:cs="Times New Roman"/>
          <w:color w:val="00000A"/>
          <w:shd w:fill="FFFFFF" w:val="clear"/>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Paspaudus šį mygtuką programa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r>
        <w:rPr/>
        <w:t>.</w:t>
      </w:r>
      <w:r>
        <w:rPr>
          <w:rFonts w:eastAsia="Times New Roman" w:cs="Times New Roman" w:ascii="Times New Roman" w:hAnsi="Times New Roman"/>
          <w:color w:val="00000A"/>
        </w:rPr>
        <w:t xml:space="preserve"> Sukurti komandą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5" w:name="h.3o7alnk"/>
      <w:bookmarkStart w:id="56" w:name="_Toc417545136"/>
      <w:bookmarkEnd w:id="55"/>
      <w:bookmarkEnd w:id="56"/>
      <w:r>
        <w:rPr>
          <w:rFonts w:eastAsia="Times New Roman" w:cs="Times New Roman" w:ascii="Times New Roman" w:hAnsi="Times New Roman"/>
          <w:color w:val="00000A"/>
        </w:rPr>
        <w:t>Redaguoti komanda</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r>
        <w:rPr/>
        <w:t xml:space="preserve">. </w:t>
      </w:r>
      <w:r>
        <w:rPr>
          <w:rFonts w:eastAsia="Times New Roman" w:cs="Times New Roman" w:ascii="Times New Roman" w:hAnsi="Times New Roman"/>
          <w:color w:val="00000A"/>
        </w:rPr>
        <w:t>Redaguoti komanda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7" w:name="h.23ckvvd"/>
      <w:bookmarkStart w:id="58" w:name="_Toc417545137"/>
      <w:bookmarkEnd w:id="57"/>
      <w:bookmarkEnd w:id="58"/>
      <w:r>
        <w:rPr>
          <w:rFonts w:eastAsia="Times New Roman" w:cs="Times New Roman" w:ascii="Times New Roman" w:hAnsi="Times New Roman"/>
          <w:color w:val="00000A"/>
        </w:rPr>
        <w:t>Redaguoti vartotoją</w:t>
      </w:r>
    </w:p>
    <w:p>
      <w:pPr>
        <w:pStyle w:val="Normal"/>
        <w:spacing w:before="0" w:after="0"/>
        <w:ind w:left="720" w:hanging="0"/>
        <w:jc w:val="both"/>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Pr>
          <w:rFonts w:eastAsia="Times New Roman" w:cs="Times New Roman" w:ascii="Times New Roman" w:hAnsi="Times New Roman"/>
          <w:color w:val="00000A"/>
          <w:shd w:fill="FFFFFF" w:val="clear"/>
          <w:lang w:val="en-US"/>
        </w:rPr>
        <w:t xml:space="preserve"> Vartotojas tada spaud</w:t>
      </w:r>
      <w:r>
        <w:rPr>
          <w:rFonts w:eastAsia="Times New Roman" w:cs="Times New Roman" w:ascii="Times New Roman" w:hAnsi="Times New Roman"/>
          <w:color w:val="00000A"/>
          <w:shd w:fill="FFFFFF" w:val="clear"/>
          <w:lang w:val="lt-LT"/>
        </w:rPr>
        <w:t>žia „</w:t>
      </w:r>
      <w:r>
        <w:rPr>
          <w:rFonts w:eastAsia="Times New Roman" w:cs="Times New Roman" w:ascii="Times New Roman" w:hAnsi="Times New Roman"/>
          <w:b/>
          <w:bCs/>
          <w:color w:val="00000A"/>
          <w:shd w:fill="FFFFFF" w:val="clear"/>
          <w:lang w:val="lt-LT"/>
        </w:rPr>
        <w:t xml:space="preserve">Išsaugoti“ </w:t>
      </w:r>
      <w:r>
        <w:rPr>
          <w:rFonts w:eastAsia="Times New Roman" w:cs="Times New Roman" w:ascii="Times New Roman" w:hAnsi="Times New Roman"/>
          <w:b w:val="false"/>
          <w:bCs w:val="false"/>
          <w:color w:val="00000A"/>
          <w:shd w:fill="FFFFFF" w:val="clear"/>
          <w:lang w:val="lt-LT"/>
        </w:rPr>
        <w:t>mygtuką. Programa patikrina galimų klaidų ir padarytus pokyčius išsaugo sistemoje. Tada vartotojas gali redaguoti kitus drabuotojus arba spausti „</w:t>
      </w:r>
      <w:r>
        <w:rPr>
          <w:rFonts w:eastAsia="Times New Roman" w:cs="Times New Roman" w:ascii="Times New Roman" w:hAnsi="Times New Roman"/>
          <w:b/>
          <w:bCs/>
          <w:color w:val="00000A"/>
          <w:shd w:fill="FFFFFF" w:val="clear"/>
          <w:lang w:val="lt-LT"/>
        </w:rPr>
        <w:t>Baigti</w:t>
      </w:r>
      <w:r>
        <w:rPr>
          <w:rFonts w:eastAsia="Times New Roman" w:cs="Times New Roman" w:ascii="Times New Roman" w:hAnsi="Times New Roman"/>
          <w:b w:val="false"/>
          <w:bCs w:val="false"/>
          <w:color w:val="00000A"/>
          <w:shd w:fill="FFFFFF" w:val="clear"/>
          <w:lang w:val="lt-LT"/>
        </w:rPr>
        <w:t xml:space="preserve">“ mygtuką, kuris uždarys </w:t>
      </w:r>
      <w:r>
        <w:rPr>
          <w:rFonts w:eastAsia="Times New Roman" w:cs="Times New Roman" w:ascii="Times New Roman" w:hAnsi="Times New Roman"/>
          <w:b/>
          <w:bCs/>
          <w:color w:val="00000A"/>
          <w:shd w:fill="FFFFFF" w:val="clear"/>
          <w:lang w:val="lt-LT"/>
        </w:rPr>
        <w:t>Vartotojo redagavimo langą</w:t>
      </w:r>
      <w:r>
        <w:rPr>
          <w:rFonts w:eastAsia="Times New Roman" w:cs="Times New Roman" w:ascii="Times New Roman" w:hAnsi="Times New Roman"/>
          <w:b w:val="false"/>
          <w:bCs w:val="false"/>
          <w:color w:val="00000A"/>
          <w:shd w:fill="FFFFFF" w:val="clear"/>
          <w:lang w:val="lt-LT"/>
        </w:rPr>
        <w:t>.</w:t>
      </w:r>
    </w:p>
    <w:p>
      <w:pPr>
        <w:pStyle w:val="Normal"/>
        <w:spacing w:before="0" w:after="0"/>
        <w:ind w:left="720" w:hanging="0"/>
        <w:jc w:val="both"/>
        <w:rPr/>
      </w:pPr>
      <w:r>
        <w:rPr>
          <w:rFonts w:eastAsia="Times New Roman" w:cs="Times New Roman" w:ascii="Times New Roman" w:hAnsi="Times New Roman"/>
          <w:b w:val="false"/>
          <w:bCs w:val="false"/>
          <w:color w:val="00000A"/>
          <w:shd w:fill="FFFFFF" w:val="clear"/>
          <w:lang w:val="lt-LT"/>
        </w:rPr>
        <w:tab/>
      </w:r>
      <w:r>
        <w:rPr>
          <w:rFonts w:eastAsia="Times New Roman" w:cs="Times New Roman" w:ascii="Times New Roman" w:hAnsi="Times New Roman"/>
          <w:b/>
          <w:bCs/>
          <w:i/>
          <w:iCs/>
          <w:color w:val="00000A"/>
          <w:shd w:fill="FFFFFF" w:val="clear"/>
          <w:lang w:val="lt-LT"/>
        </w:rPr>
        <w:t>Jei</w:t>
      </w:r>
      <w:r>
        <w:rPr>
          <w:rFonts w:eastAsia="Times New Roman" w:cs="Times New Roman" w:ascii="Times New Roman" w:hAnsi="Times New Roman"/>
          <w:b w:val="false"/>
          <w:bCs w:val="false"/>
          <w:i/>
          <w:iCs/>
          <w:color w:val="00000A"/>
          <w:shd w:fill="FFFFFF" w:val="clear"/>
          <w:lang w:val="lt-LT"/>
        </w:rPr>
        <w:t xml:space="preserve"> redaguojant vardą ar pavardę buvo įvesta lotynų ir lietuvių abėcėlems nepriklausančių simbolių (! . , „ </w:t>
      </w:r>
      <w:r>
        <w:rPr>
          <w:rFonts w:eastAsia="Times New Roman" w:cs="Times New Roman" w:ascii="Times New Roman" w:hAnsi="Times New Roman"/>
          <w:b w:val="false"/>
          <w:bCs w:val="false"/>
          <w:i/>
          <w:iCs/>
          <w:color w:val="00000A"/>
          <w:shd w:fill="FFFFFF" w:val="clear"/>
          <w:lang w:val="en-US"/>
        </w:rPr>
        <w:t>“ ' ; ir t.t.) i</w:t>
      </w:r>
      <w:r>
        <w:rPr>
          <w:rFonts w:eastAsia="Times New Roman" w:cs="Times New Roman" w:ascii="Times New Roman" w:hAnsi="Times New Roman"/>
          <w:b w:val="false"/>
          <w:bCs w:val="false"/>
          <w:i/>
          <w:iCs/>
          <w:color w:val="00000A"/>
          <w:shd w:fill="FFFFFF" w:val="clear"/>
          <w:lang w:val="lt-LT"/>
        </w:rPr>
        <w:t>šmetamas langas pranešantis apie vartotojo padarytą klaidą. Pastaba: brukšnys (-) gali būti rašomas.</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r>
        <w:rPr/>
        <w:t xml:space="preserve">. </w:t>
      </w:r>
      <w:r>
        <w:rPr>
          <w:rFonts w:eastAsia="Times New Roman" w:cs="Times New Roman" w:ascii="Times New Roman" w:hAnsi="Times New Roman"/>
          <w:color w:val="00000A"/>
        </w:rPr>
        <w:t>Redaguoti vartotoją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9" w:name="h.ihv636"/>
      <w:bookmarkStart w:id="60" w:name="_Toc417545138"/>
      <w:bookmarkEnd w:id="59"/>
      <w:bookmarkEnd w:id="60"/>
      <w:r>
        <w:rPr>
          <w:rFonts w:eastAsia="Times New Roman" w:cs="Times New Roman" w:ascii="Times New Roman" w:hAnsi="Times New Roman"/>
          <w:color w:val="00000A"/>
        </w:rPr>
        <w:t>Redaguoti profilį</w:t>
      </w:r>
    </w:p>
    <w:p>
      <w:pPr>
        <w:pStyle w:val="Normal"/>
        <w:spacing w:before="0" w:after="0"/>
        <w:ind w:left="720" w:hanging="0"/>
        <w:jc w:val="both"/>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pavardė,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failą, užimanti iki </w:t>
      </w:r>
      <w:r>
        <w:rPr>
          <w:rFonts w:eastAsia="Times New Roman" w:cs="Times New Roman" w:ascii="Times New Roman" w:hAnsi="Times New Roman"/>
          <w:color w:val="00000A"/>
          <w:shd w:fill="FFFFFF" w:val="clear"/>
          <w:lang w:val="en-US"/>
        </w:rPr>
        <w:t>4MB</w:t>
      </w:r>
      <w:r>
        <w:rPr>
          <w:rFonts w:eastAsia="Times New Roman" w:cs="Times New Roman" w:ascii="Times New Roman" w:hAnsi="Times New Roman"/>
          <w:color w:val="00000A"/>
          <w:shd w:fill="FFFFFF" w:val="clear"/>
        </w:rPr>
        <w:t xml:space="preserve">). Kitus tekstinius laukus, išskyrus registracijos datą, vartotojas gali redaguoti laisva forma. Jei vartotojas sugalvoja redaguoti savo gimimo datą, tai </w:t>
      </w:r>
      <w:r>
        <w:rPr>
          <w:rFonts w:eastAsia="Times New Roman" w:cs="Times New Roman" w:ascii="Times New Roman" w:hAnsi="Times New Roman"/>
          <w:color w:val="00000A"/>
          <w:shd w:fill="FFFFFF" w:val="clear"/>
          <w:lang w:val="en-US"/>
        </w:rPr>
        <w:t>paspaud</w:t>
      </w:r>
      <w:r>
        <w:rPr>
          <w:rFonts w:eastAsia="Times New Roman" w:cs="Times New Roman" w:ascii="Times New Roman" w:hAnsi="Times New Roman"/>
          <w:color w:val="00000A"/>
          <w:shd w:fill="FFFFFF" w:val="clear"/>
          <w:lang w:val="lt-LT"/>
        </w:rPr>
        <w:t>žia ant dabartines datos ir laukas praplečiamas iki mini kalendoriaus, kuriame vartotojas pasirenka savo gimimo datą.</w:t>
      </w:r>
      <w:r>
        <w:rPr>
          <w:rFonts w:eastAsia="Times New Roman" w:cs="Times New Roman" w:ascii="Times New Roman" w:hAnsi="Times New Roman"/>
          <w:color w:val="00000A"/>
          <w:shd w:fill="FFFFFF" w:val="clear"/>
        </w:rPr>
        <w:t xml:space="preserve"> Visi tušti laukai nebus vaizduojami kitiems vartotojams peržiūrint profilį. Baigus vesti informaciją, vartotojas spaudžia „</w:t>
      </w:r>
      <w:r>
        <w:rPr>
          <w:rFonts w:eastAsia="Times New Roman" w:cs="Times New Roman" w:ascii="Times New Roman" w:hAnsi="Times New Roman"/>
          <w:b/>
          <w:bCs/>
          <w:color w:val="00000A"/>
          <w:shd w:fill="FFFFFF" w:val="clear"/>
        </w:rPr>
        <w:t>Baigti</w:t>
      </w:r>
      <w:r>
        <w:rPr>
          <w:rFonts w:eastAsia="Times New Roman" w:cs="Times New Roman" w:ascii="Times New Roman" w:hAnsi="Times New Roman"/>
          <w:b w:val="false"/>
          <w:bCs w:val="false"/>
          <w:color w:val="00000A"/>
          <w:shd w:fill="FFFFFF" w:val="clear"/>
        </w:rPr>
        <w:t>“ mygtuką. Programa išsaugo pokyčius sistemoje ir uždarys „</w:t>
      </w:r>
      <w:r>
        <w:rPr>
          <w:rFonts w:eastAsia="Times New Roman" w:cs="Times New Roman" w:ascii="Times New Roman" w:hAnsi="Times New Roman"/>
          <w:b/>
          <w:bCs/>
          <w:color w:val="00000A"/>
          <w:shd w:fill="FFFFFF" w:val="clear"/>
        </w:rPr>
        <w:t>Profilio redagavimo</w:t>
      </w:r>
      <w:r>
        <w:rPr>
          <w:rFonts w:eastAsia="Times New Roman" w:cs="Times New Roman" w:ascii="Times New Roman" w:hAnsi="Times New Roman"/>
          <w:b w:val="false"/>
          <w:bCs w:val="false"/>
          <w:color w:val="00000A"/>
          <w:shd w:fill="FFFFFF" w:val="clear"/>
        </w:rPr>
        <w:t>“ langą.</w:t>
      </w:r>
    </w:p>
    <w:p>
      <w:pPr>
        <w:pStyle w:val="Normal"/>
        <w:spacing w:before="0" w:after="0"/>
        <w:ind w:left="720" w:hanging="0"/>
        <w:jc w:val="both"/>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b w:val="false"/>
          <w:bCs w:val="false"/>
          <w:i/>
          <w:iCs/>
          <w:color w:val="00000A"/>
          <w:shd w:fill="FFFFFF" w:val="clear"/>
        </w:rPr>
        <w:t>vartotojas pasirinko nuotrauką didesnę už 4MB, programa atidaro pavaizduoja pranešimą, nurodanti, jog viršytas maksimalus nuotraukos dydis.</w:t>
      </w:r>
    </w:p>
    <w:p>
      <w:pPr>
        <w:pStyle w:val="Normal"/>
        <w:spacing w:before="0" w:after="0"/>
        <w:ind w:left="720" w:hanging="0"/>
        <w:jc w:val="both"/>
        <w:rPr/>
      </w:pPr>
      <w:r>
        <w:rPr>
          <w:rFonts w:eastAsia="Times New Roman" w:cs="Times New Roman" w:ascii="Times New Roman" w:hAnsi="Times New Roman"/>
          <w:b w:val="false"/>
          <w:bCs w:val="false"/>
          <w:i/>
          <w:iCs/>
          <w:color w:val="00000A"/>
          <w:shd w:fill="FFFFFF" w:val="clear"/>
        </w:rPr>
        <w:tab/>
      </w: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b w:val="false"/>
          <w:bCs w:val="false"/>
          <w:i/>
          <w:iCs/>
          <w:color w:val="00000A"/>
          <w:shd w:fill="FFFFFF" w:val="clear"/>
        </w:rPr>
        <w:t xml:space="preserve"> kuriame nors lauke vartotojas įrašys lotynu ir lietuvių abėcėlems nepriklausančių simbolių (išskyrus brūkšnį (-)) šalia laukelio atsiras kryžius, nurodantis, jog tame laukelyje yra padaryta klaida ir kol nebus ištaisytą, vartotojas nieko negalės daryti.</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r>
        <w:rPr/>
        <w:t xml:space="preserve">. </w:t>
      </w:r>
      <w:r>
        <w:rPr>
          <w:rFonts w:eastAsia="Times New Roman" w:cs="Times New Roman" w:ascii="Times New Roman" w:hAnsi="Times New Roman"/>
          <w:color w:val="00000A"/>
        </w:rPr>
        <w:t>Redaguoti profilį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1" w:name="h.nuqcu7noq10w"/>
      <w:bookmarkStart w:id="62" w:name="_Toc417545139"/>
      <w:bookmarkEnd w:id="61"/>
      <w:bookmarkEnd w:id="62"/>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85995"/>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rcRect l="0" t="0" r="0" b="-1026"/>
                    <a:stretch>
                      <a:fillRect/>
                    </a:stretch>
                  </pic:blipFill>
                  <pic:spPr bwMode="auto">
                    <a:xfrm>
                      <a:off x="0" y="0"/>
                      <a:ext cx="6191250" cy="478599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r>
        <w:rPr/>
        <w:t xml:space="preserve">. </w:t>
      </w:r>
      <w:r>
        <w:rPr>
          <w:rFonts w:eastAsia="Times New Roman" w:cs="Times New Roman" w:ascii="Times New Roman" w:hAnsi="Times New Roman"/>
          <w:color w:val="00000A"/>
        </w:rPr>
        <w:t>Generuoti “Sticky note”</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3" w:name="h.8lsw28jllqod"/>
      <w:bookmarkStart w:id="64" w:name="_Toc417545140"/>
      <w:bookmarkEnd w:id="63"/>
      <w:bookmarkEnd w:id="64"/>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r>
        <w:rPr/>
        <w:t xml:space="preserve">. </w:t>
      </w:r>
      <w:r>
        <w:rPr>
          <w:rFonts w:eastAsia="Times New Roman" w:cs="Times New Roman" w:ascii="Times New Roman" w:hAnsi="Times New Roman"/>
          <w:color w:val="00000A"/>
          <w:shd w:fill="FFFFFF" w:val="clear"/>
        </w:rPr>
        <w:t>Peržiūrėti šiandienos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5" w:name="h.fub9glbhzed6"/>
      <w:bookmarkStart w:id="66" w:name="_Toc417545141"/>
      <w:bookmarkEnd w:id="65"/>
      <w:bookmarkEnd w:id="66"/>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r>
        <w:rPr/>
        <w:t xml:space="preserve">. </w:t>
      </w:r>
      <w:r>
        <w:rPr>
          <w:rFonts w:eastAsia="Times New Roman" w:cs="Times New Roman" w:ascii="Times New Roman" w:hAnsi="Times New Roman"/>
          <w:color w:val="00000A"/>
          <w:shd w:fill="FFFFFF" w:val="clear"/>
        </w:rPr>
        <w:t>Peržiūrėti bet kurios 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7" w:name="h.759llezhbzr1"/>
      <w:bookmarkStart w:id="68" w:name="_Toc417545142"/>
      <w:bookmarkEnd w:id="67"/>
      <w:bookmarkEnd w:id="68"/>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r>
        <w:rPr/>
        <w:t xml:space="preserve">. </w:t>
      </w:r>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9" w:name="h.mmd71y55asmj"/>
      <w:bookmarkStart w:id="70" w:name="_Toc417545143"/>
      <w:bookmarkEnd w:id="69"/>
      <w:bookmarkEnd w:id="70"/>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mygtuką.</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r>
        <w:rPr/>
        <w:t xml:space="preserve">. </w:t>
      </w:r>
      <w:r>
        <w:rPr>
          <w:rFonts w:eastAsia="Times New Roman" w:cs="Times New Roman" w:ascii="Times New Roman" w:hAnsi="Times New Roman"/>
          <w:color w:val="00000A"/>
          <w:shd w:fill="FFFFFF" w:val="clear"/>
        </w:rPr>
        <w:t>Parašyti savo komandai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1" w:name="h.1hmsyys"/>
      <w:bookmarkStart w:id="72" w:name="_Toc417545144"/>
      <w:bookmarkEnd w:id="71"/>
      <w:bookmarkEnd w:id="72"/>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25" w:type="dxa"/>
        <w:jc w:val="left"/>
        <w:tblInd w:w="-1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3178"/>
        <w:gridCol w:w="964"/>
        <w:gridCol w:w="964"/>
        <w:gridCol w:w="964"/>
        <w:gridCol w:w="963"/>
        <w:gridCol w:w="964"/>
        <w:gridCol w:w="964"/>
        <w:gridCol w:w="962"/>
      </w:tblGrid>
      <w:tr>
        <w:trPr>
          <w:trHeight w:val="510" w:hRule="atLeast"/>
        </w:trPr>
        <w:tc>
          <w:tcPr>
            <w:tcW w:w="31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spacing w:before="0" w:after="200"/>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2"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3" w:name="h.alvh4nc903jb"/>
      <w:bookmarkStart w:id="74" w:name="_Toc417545145"/>
      <w:bookmarkEnd w:id="73"/>
      <w:bookmarkEnd w:id="74"/>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r>
        <w:rPr/>
        <w:t>.</w:t>
      </w:r>
      <w:r>
        <w:rPr>
          <w:rFonts w:eastAsia="Times New Roman" w:cs="Times New Roman" w:ascii="Times New Roman" w:hAnsi="Times New Roman"/>
          <w:color w:val="00000A"/>
        </w:rPr>
        <w:t xml:space="preserve"> Komponentų diagrama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0" w:after="200"/>
        <w:contextualSpacing/>
        <w:rPr>
          <w:rFonts w:ascii="Times New Roman" w:hAnsi="Times New Roman" w:cs="Times New Roman"/>
          <w:color w:val="00000A"/>
        </w:rPr>
      </w:pPr>
      <w:bookmarkStart w:id="75" w:name="h.kjruhp34soxs"/>
      <w:bookmarkStart w:id="76" w:name="_Toc417545146"/>
      <w:bookmarkEnd w:id="75"/>
      <w:bookmarkEnd w:id="76"/>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r>
        <w:rPr/>
        <w:t xml:space="preserve">. </w:t>
      </w:r>
      <w:r>
        <w:rPr>
          <w:rFonts w:cs="Times New Roman" w:ascii="Times New Roman" w:hAnsi="Times New Roman"/>
          <w:color w:val="00000A"/>
        </w:rPr>
        <w:t>Diegimo diagrama</w:t>
      </w:r>
    </w:p>
    <w:p>
      <w:pPr>
        <w:pStyle w:val="Heading1"/>
        <w:numPr>
          <w:ilvl w:val="0"/>
          <w:numId w:val="8"/>
        </w:numPr>
        <w:ind w:hanging="360"/>
        <w:rPr>
          <w:rFonts w:ascii="Times New Roman" w:hAnsi="Times New Roman" w:eastAsia="Times New Roman" w:cs="Times New Roman"/>
          <w:color w:val="00000A"/>
        </w:rPr>
      </w:pPr>
      <w:bookmarkStart w:id="77" w:name="h.2grqrue"/>
      <w:bookmarkStart w:id="78" w:name="_Toc417545147"/>
      <w:bookmarkEnd w:id="77"/>
      <w:bookmarkEnd w:id="78"/>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9" w:name="h.vx1227"/>
      <w:bookmarkStart w:id="80" w:name="_Toc417545148"/>
      <w:bookmarkEnd w:id="79"/>
      <w:bookmarkEnd w:id="80"/>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r>
        <w:rPr/>
        <w:t xml:space="preserve">. </w:t>
      </w:r>
      <w:r>
        <w:rPr>
          <w:rFonts w:eastAsia="Times New Roman" w:cs="Times New Roman" w:ascii="Times New Roman" w:hAnsi="Times New Roman"/>
          <w:color w:val="00000A"/>
        </w:rPr>
        <w:t>Prisijungimo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1" w:name="h.3fwokq0"/>
      <w:bookmarkStart w:id="82" w:name="_Toc417545149"/>
      <w:bookmarkEnd w:id="81"/>
      <w:bookmarkEnd w:id="82"/>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r>
        <w:rPr/>
        <w:t xml:space="preserve">. </w:t>
      </w:r>
      <w:r>
        <w:rPr>
          <w:rFonts w:eastAsia="Times New Roman" w:cs="Times New Roman" w:ascii="Times New Roman" w:hAnsi="Times New Roman"/>
          <w:color w:val="00000A"/>
        </w:rPr>
        <w:t>Projekto langas</w:t>
      </w:r>
    </w:p>
    <w:p>
      <w:pPr>
        <w:pStyle w:val="Heading2"/>
        <w:numPr>
          <w:ilvl w:val="1"/>
          <w:numId w:val="8"/>
        </w:numPr>
        <w:ind w:hanging="432"/>
        <w:rPr>
          <w:rFonts w:ascii="Times New Roman" w:hAnsi="Times New Roman" w:eastAsia="Times New Roman" w:cs="Times New Roman"/>
          <w:color w:val="00000A"/>
        </w:rPr>
      </w:pPr>
      <w:bookmarkStart w:id="83" w:name="h.1v1yuxt"/>
      <w:bookmarkStart w:id="84" w:name="_Toc417545150"/>
      <w:bookmarkEnd w:id="83"/>
      <w:bookmarkEnd w:id="84"/>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r>
        <w:rPr/>
        <w:t xml:space="preserve">. </w:t>
      </w:r>
      <w:r>
        <w:rPr>
          <w:rFonts w:eastAsia="Times New Roman" w:cs="Times New Roman" w:ascii="Times New Roman" w:hAnsi="Times New Roman"/>
          <w:color w:val="00000A"/>
        </w:rPr>
        <w:t>Užduočių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5" w:name="h.4f1mdlm"/>
      <w:bookmarkStart w:id="86" w:name="_Toc417545151"/>
      <w:bookmarkEnd w:id="85"/>
      <w:bookmarkEnd w:id="86"/>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r>
        <w:rPr/>
        <w:t xml:space="preserve">. </w:t>
      </w:r>
      <w:r>
        <w:rPr>
          <w:rFonts w:eastAsia="Times New Roman" w:cs="Times New Roman" w:ascii="Times New Roman" w:hAnsi="Times New Roman"/>
          <w:color w:val="00000A"/>
        </w:rPr>
        <w:t>Komandos langas</w:t>
      </w:r>
    </w:p>
    <w:p>
      <w:pPr>
        <w:pStyle w:val="Heading2"/>
        <w:numPr>
          <w:ilvl w:val="1"/>
          <w:numId w:val="8"/>
        </w:numPr>
        <w:ind w:hanging="432"/>
        <w:rPr>
          <w:rFonts w:ascii="Times New Roman" w:hAnsi="Times New Roman" w:eastAsia="Times New Roman" w:cs="Times New Roman"/>
          <w:color w:val="00000A"/>
        </w:rPr>
      </w:pPr>
      <w:bookmarkStart w:id="87" w:name="h.2u6wntf"/>
      <w:bookmarkStart w:id="88" w:name="_Toc417545152"/>
      <w:bookmarkEnd w:id="87"/>
      <w:bookmarkEnd w:id="88"/>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r>
        <w:rPr/>
        <w:t xml:space="preserve">. </w:t>
      </w:r>
      <w:r>
        <w:rPr>
          <w:rFonts w:eastAsia="Times New Roman" w:cs="Times New Roman" w:ascii="Times New Roman" w:hAnsi="Times New Roman"/>
          <w:color w:val="00000A"/>
        </w:rPr>
        <w:t>Vartotojų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9" w:name="h.19c6y18"/>
      <w:bookmarkStart w:id="90" w:name="_Toc417545153"/>
      <w:bookmarkEnd w:id="89"/>
      <w:bookmarkEnd w:id="90"/>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r>
        <w:rPr/>
        <w:t xml:space="preserve">. </w:t>
      </w:r>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1" w:name="h.3tbugp1"/>
      <w:bookmarkStart w:id="92" w:name="_Toc417545154"/>
      <w:bookmarkEnd w:id="91"/>
      <w:bookmarkEnd w:id="92"/>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3" w:name="h.4y48t5jk5ia1"/>
      <w:bookmarkStart w:id="94" w:name="_Toc417545155"/>
      <w:bookmarkEnd w:id="93"/>
      <w:bookmarkEnd w:id="94"/>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widowControl/>
        <w:suppressAutoHyphens w:val="true"/>
        <w:bidi w:val="0"/>
        <w:spacing w:before="0" w:after="200"/>
        <w:jc w:val="left"/>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 w:name="Calibri Light">
    <w:charset w:val="00"/>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2">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3">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4">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5">
    <w:lvl w:ilvl="0">
      <w:start w:val="1"/>
      <w:numFmt w:val="bullet"/>
      <w:lvlText w:val="●"/>
      <w:lvlJc w:val="left"/>
      <w:pPr>
        <w:ind w:left="720" w:hanging="0"/>
      </w:pPr>
      <w:rPr>
        <w:rFonts w:ascii="Arial" w:hAnsi="Arial" w:cs="Arial" w:hint="default"/>
        <w:u w:val="none"/>
      </w:rPr>
    </w:lvl>
    <w:lvl w:ilvl="1">
      <w:start w:val="1"/>
      <w:numFmt w:val="bullet"/>
      <w:lvlText w:val="○"/>
      <w:lvlJc w:val="left"/>
      <w:pPr>
        <w:ind w:left="1440" w:hanging="0"/>
      </w:pPr>
      <w:rPr>
        <w:rFonts w:ascii="Arial" w:hAnsi="Arial" w:cs="Arial" w:hint="default"/>
        <w:u w:val="none"/>
      </w:rPr>
    </w:lvl>
    <w:lvl w:ilvl="2">
      <w:start w:val="1"/>
      <w:numFmt w:val="bullet"/>
      <w:lvlText w:val="■"/>
      <w:lvlJc w:val="left"/>
      <w:pPr>
        <w:ind w:left="2160" w:hanging="0"/>
      </w:pPr>
      <w:rPr>
        <w:rFonts w:ascii="Arial" w:hAnsi="Arial" w:cs="Arial" w:hint="default"/>
        <w:u w:val="none"/>
      </w:rPr>
    </w:lvl>
    <w:lvl w:ilvl="3">
      <w:start w:val="1"/>
      <w:numFmt w:val="bullet"/>
      <w:lvlText w:val="●"/>
      <w:lvlJc w:val="left"/>
      <w:pPr>
        <w:ind w:left="2880" w:hanging="0"/>
      </w:pPr>
      <w:rPr>
        <w:rFonts w:ascii="Arial" w:hAnsi="Arial" w:cs="Arial" w:hint="default"/>
        <w:u w:val="none"/>
      </w:rPr>
    </w:lvl>
    <w:lvl w:ilvl="4">
      <w:start w:val="1"/>
      <w:numFmt w:val="bullet"/>
      <w:lvlText w:val="○"/>
      <w:lvlJc w:val="left"/>
      <w:pPr>
        <w:ind w:left="3600" w:hanging="0"/>
      </w:pPr>
      <w:rPr>
        <w:rFonts w:ascii="Arial" w:hAnsi="Arial" w:cs="Arial" w:hint="default"/>
        <w:u w:val="none"/>
      </w:rPr>
    </w:lvl>
    <w:lvl w:ilvl="5">
      <w:start w:val="1"/>
      <w:numFmt w:val="bullet"/>
      <w:lvlText w:val="■"/>
      <w:lvlJc w:val="left"/>
      <w:pPr>
        <w:ind w:left="4320" w:hanging="0"/>
      </w:pPr>
      <w:rPr>
        <w:rFonts w:ascii="Arial" w:hAnsi="Arial" w:cs="Arial" w:hint="default"/>
        <w:u w:val="none"/>
      </w:rPr>
    </w:lvl>
    <w:lvl w:ilvl="6">
      <w:start w:val="1"/>
      <w:numFmt w:val="bullet"/>
      <w:lvlText w:val="●"/>
      <w:lvlJc w:val="left"/>
      <w:pPr>
        <w:ind w:left="5040" w:hanging="0"/>
      </w:pPr>
      <w:rPr>
        <w:rFonts w:ascii="Arial" w:hAnsi="Arial" w:cs="Arial" w:hint="default"/>
        <w:u w:val="none"/>
      </w:rPr>
    </w:lvl>
    <w:lvl w:ilvl="7">
      <w:start w:val="1"/>
      <w:numFmt w:val="bullet"/>
      <w:lvlText w:val="○"/>
      <w:lvlJc w:val="left"/>
      <w:pPr>
        <w:ind w:left="5760" w:hanging="0"/>
      </w:pPr>
      <w:rPr>
        <w:rFonts w:ascii="Arial" w:hAnsi="Arial" w:cs="Arial" w:hint="default"/>
        <w:u w:val="none"/>
      </w:rPr>
    </w:lvl>
    <w:lvl w:ilvl="8">
      <w:start w:val="1"/>
      <w:numFmt w:val="bullet"/>
      <w:lvlText w:val="■"/>
      <w:lvlJc w:val="left"/>
      <w:pPr>
        <w:ind w:left="6480" w:hanging="0"/>
      </w:pPr>
      <w:rPr>
        <w:rFonts w:ascii="Arial" w:hAnsi="Arial" w:cs="Arial" w:hint="default"/>
        <w:u w:val="none"/>
      </w:rPr>
    </w:lvl>
  </w:abstractNum>
  <w:abstractNum w:abstractNumId="6">
    <w:lvl w:ilvl="0">
      <w:start w:val="1"/>
      <w:numFmt w:val="bullet"/>
      <w:lvlText w:val=""/>
      <w:lvlJc w:val="left"/>
      <w:pPr>
        <w:ind w:left="720" w:hanging="0"/>
      </w:pPr>
      <w:rPr>
        <w:rFonts w:ascii="Wingdings" w:hAnsi="Wingdings" w:cs="Wingdings" w:hint="default"/>
        <w:sz w:val="24"/>
        <w:u w:val="none"/>
        <w:b/>
      </w:rPr>
    </w:lvl>
    <w:lvl w:ilvl="1">
      <w:start w:val="1"/>
      <w:numFmt w:val="bullet"/>
      <w:lvlText w:val=""/>
      <w:lvlJc w:val="left"/>
      <w:pPr>
        <w:ind w:left="1440" w:hanging="0"/>
      </w:pPr>
      <w:rPr>
        <w:rFonts w:ascii="Wingdings 2" w:hAnsi="Wingdings 2" w:cs="Wingdings 2" w:hint="default"/>
        <w:sz w:val="24"/>
        <w:u w:val="none"/>
        <w:b/>
      </w:rPr>
    </w:lvl>
    <w:lvl w:ilvl="2">
      <w:start w:val="1"/>
      <w:numFmt w:val="bullet"/>
      <w:lvlText w:val="■"/>
      <w:lvlJc w:val="left"/>
      <w:pPr>
        <w:ind w:left="2160" w:hanging="0"/>
      </w:pPr>
      <w:rPr>
        <w:rFonts w:ascii="OpenSymbol" w:hAnsi="OpenSymbol" w:cs="OpenSymbol" w:hint="default"/>
        <w:sz w:val="24"/>
        <w:u w:val="none"/>
        <w:b/>
      </w:rPr>
    </w:lvl>
    <w:lvl w:ilvl="3">
      <w:start w:val="1"/>
      <w:numFmt w:val="bullet"/>
      <w:lvlText w:val=""/>
      <w:lvlJc w:val="left"/>
      <w:pPr>
        <w:ind w:left="2880" w:hanging="0"/>
      </w:pPr>
      <w:rPr>
        <w:rFonts w:ascii="Wingdings" w:hAnsi="Wingdings" w:cs="Wingdings" w:hint="default"/>
        <w:sz w:val="24"/>
        <w:u w:val="none"/>
        <w:b/>
      </w:rPr>
    </w:lvl>
    <w:lvl w:ilvl="4">
      <w:start w:val="1"/>
      <w:numFmt w:val="bullet"/>
      <w:lvlText w:val=""/>
      <w:lvlJc w:val="left"/>
      <w:pPr>
        <w:ind w:left="3600" w:hanging="0"/>
      </w:pPr>
      <w:rPr>
        <w:rFonts w:ascii="Wingdings 2" w:hAnsi="Wingdings 2" w:cs="Wingdings 2" w:hint="default"/>
        <w:sz w:val="24"/>
        <w:u w:val="none"/>
        <w:b/>
      </w:rPr>
    </w:lvl>
    <w:lvl w:ilvl="5">
      <w:start w:val="1"/>
      <w:numFmt w:val="bullet"/>
      <w:lvlText w:val="■"/>
      <w:lvlJc w:val="left"/>
      <w:pPr>
        <w:ind w:left="4320" w:hanging="0"/>
      </w:pPr>
      <w:rPr>
        <w:rFonts w:ascii="OpenSymbol" w:hAnsi="OpenSymbol" w:cs="OpenSymbol" w:hint="default"/>
        <w:sz w:val="24"/>
        <w:u w:val="none"/>
        <w:b/>
      </w:rPr>
    </w:lvl>
    <w:lvl w:ilvl="6">
      <w:start w:val="1"/>
      <w:numFmt w:val="bullet"/>
      <w:lvlText w:val=""/>
      <w:lvlJc w:val="left"/>
      <w:pPr>
        <w:ind w:left="5040" w:hanging="0"/>
      </w:pPr>
      <w:rPr>
        <w:rFonts w:ascii="Wingdings" w:hAnsi="Wingdings" w:cs="Wingdings" w:hint="default"/>
        <w:sz w:val="24"/>
        <w:u w:val="none"/>
        <w:b/>
      </w:rPr>
    </w:lvl>
    <w:lvl w:ilvl="7">
      <w:start w:val="1"/>
      <w:numFmt w:val="bullet"/>
      <w:lvlText w:val=""/>
      <w:lvlJc w:val="left"/>
      <w:pPr>
        <w:ind w:left="5760" w:hanging="0"/>
      </w:pPr>
      <w:rPr>
        <w:rFonts w:ascii="Wingdings 2" w:hAnsi="Wingdings 2" w:cs="Wingdings 2" w:hint="default"/>
        <w:sz w:val="24"/>
        <w:u w:val="none"/>
        <w:b/>
      </w:rPr>
    </w:lvl>
    <w:lvl w:ilvl="8">
      <w:start w:val="1"/>
      <w:numFmt w:val="bullet"/>
      <w:lvlText w:val="■"/>
      <w:lvlJc w:val="left"/>
      <w:pPr>
        <w:ind w:left="6480" w:hanging="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6463a2"/>
    <w:rPr>
      <w:color w:val="0563C1" w:themeColor="hyperlink"/>
      <w:u w:val="single"/>
    </w:rPr>
  </w:style>
  <w:style w:type="character" w:styleId="ListLabel1" w:customStyle="1">
    <w:name w:val="ListLabel 1"/>
    <w:qFormat/>
    <w:rPr>
      <w:rFonts w:ascii="Times New Roman" w:hAnsi="Times New Roman"/>
      <w:b/>
      <w:sz w:val="24"/>
      <w:u w:val="none"/>
    </w:rPr>
  </w:style>
  <w:style w:type="character" w:styleId="ListLabel2" w:customStyle="1">
    <w:name w:val="ListLabel 2"/>
    <w:qFormat/>
    <w:rPr>
      <w:rFonts w:ascii="Times New Roman" w:hAnsi="Times New Roman" w:eastAsia="Arial" w:cs="Arial"/>
    </w:rPr>
  </w:style>
  <w:style w:type="character" w:styleId="ListLabel3" w:customStyle="1">
    <w:name w:val="ListLabel 3"/>
    <w:qFormat/>
    <w:rPr>
      <w:rFonts w:ascii="Times New Roman" w:hAnsi="Times New Roman" w:eastAsia="Arial" w:cs="Arial"/>
      <w:u w:val="none"/>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IndexLink" w:customStyle="1">
    <w:name w:val="Index Link"/>
    <w:qFormat/>
    <w:rPr/>
  </w:style>
  <w:style w:type="character" w:styleId="ListLabel6" w:customStyle="1">
    <w:name w:val="ListLabel 6"/>
    <w:qFormat/>
    <w:rPr>
      <w:rFonts w:ascii="Times New Roman" w:hAnsi="Times New Roman" w:cs="Arial"/>
    </w:rPr>
  </w:style>
  <w:style w:type="character" w:styleId="ListLabel7" w:customStyle="1">
    <w:name w:val="ListLabel 7"/>
    <w:qFormat/>
    <w:rPr>
      <w:rFonts w:ascii="Times New Roman" w:hAnsi="Times New Roman" w:cs="Arial"/>
      <w:u w:val="none"/>
    </w:rPr>
  </w:style>
  <w:style w:type="character" w:styleId="ListLabel8" w:customStyle="1">
    <w:name w:val="ListLabel 8"/>
    <w:qFormat/>
    <w:rPr>
      <w:rFonts w:ascii="Times New Roman" w:hAnsi="Times New Roman" w:cs="Wingdings"/>
      <w:b/>
      <w:sz w:val="24"/>
      <w:u w:val="none"/>
    </w:rPr>
  </w:style>
  <w:style w:type="character" w:styleId="ListLabel9" w:customStyle="1">
    <w:name w:val="ListLabel 9"/>
    <w:qFormat/>
    <w:rPr>
      <w:rFonts w:cs="Wingdings 2"/>
      <w:b/>
      <w:sz w:val="24"/>
      <w:u w:val="none"/>
    </w:rPr>
  </w:style>
  <w:style w:type="character" w:styleId="ListLabel10" w:customStyle="1">
    <w:name w:val="ListLabel 10"/>
    <w:qFormat/>
    <w:rPr>
      <w:rFonts w:cs="OpenSymbol"/>
      <w:b/>
      <w:sz w:val="24"/>
      <w:u w:val="none"/>
    </w:rPr>
  </w:style>
  <w:style w:type="character" w:styleId="ListLabel11" w:customStyle="1">
    <w:name w:val="ListLabel 11"/>
    <w:qFormat/>
    <w:rPr>
      <w:rFonts w:ascii="Times New Roman" w:hAnsi="Times New Roman"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name w:val="ListLabel 14"/>
    <w:qFormat/>
    <w:rPr>
      <w:rFonts w:ascii="Times New Roman" w:hAnsi="Times New Roman" w:cs="Arial"/>
    </w:rPr>
  </w:style>
  <w:style w:type="character" w:styleId="ListLabel15">
    <w:name w:val="ListLabel 15"/>
    <w:qFormat/>
    <w:rPr>
      <w:rFonts w:ascii="Times New Roman" w:hAnsi="Times New Roman" w:cs="Arial"/>
      <w:u w:val="none"/>
    </w:rPr>
  </w:style>
  <w:style w:type="character" w:styleId="ListLabel16">
    <w:name w:val="ListLabel 16"/>
    <w:qFormat/>
    <w:rPr>
      <w:rFonts w:ascii="Times New Roman" w:hAnsi="Times New Roman" w:cs="Wingdings"/>
      <w:b/>
      <w:sz w:val="24"/>
      <w:u w:val="none"/>
    </w:rPr>
  </w:style>
  <w:style w:type="character" w:styleId="ListLabel17">
    <w:name w:val="ListLabel 17"/>
    <w:qFormat/>
    <w:rPr>
      <w:rFonts w:cs="Wingdings 2"/>
      <w:b/>
      <w:sz w:val="24"/>
      <w:u w:val="none"/>
    </w:rPr>
  </w:style>
  <w:style w:type="character" w:styleId="ListLabel18">
    <w:name w:val="ListLabel 18"/>
    <w:qFormat/>
    <w:rPr>
      <w:rFonts w:cs="OpenSymbol"/>
      <w:b/>
      <w:sz w:val="24"/>
      <w:u w:val="none"/>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ascii="Times New Roman" w:hAnsi="Times New Roman" w:cs="Arial"/>
    </w:rPr>
  </w:style>
  <w:style w:type="character" w:styleId="ListLabel23">
    <w:name w:val="ListLabel 23"/>
    <w:qFormat/>
    <w:rPr>
      <w:rFonts w:ascii="Times New Roman" w:hAnsi="Times New Roman" w:cs="Arial"/>
      <w:u w:val="none"/>
    </w:rPr>
  </w:style>
  <w:style w:type="character" w:styleId="ListLabel24">
    <w:name w:val="ListLabel 24"/>
    <w:qFormat/>
    <w:rPr>
      <w:rFonts w:ascii="Times New Roman" w:hAnsi="Times New Roman" w:cs="Wingdings"/>
      <w:b/>
      <w:sz w:val="24"/>
      <w:u w:val="none"/>
    </w:rPr>
  </w:style>
  <w:style w:type="character" w:styleId="ListLabel25">
    <w:name w:val="ListLabel 25"/>
    <w:qFormat/>
    <w:rPr>
      <w:rFonts w:cs="Wingdings 2"/>
      <w:b/>
      <w:sz w:val="24"/>
      <w:u w:val="none"/>
    </w:rPr>
  </w:style>
  <w:style w:type="character" w:styleId="ListLabel26">
    <w:name w:val="ListLabel 26"/>
    <w:qFormat/>
    <w:rPr>
      <w:rFonts w:cs="OpenSymbol"/>
      <w:b/>
      <w:sz w:val="24"/>
      <w:u w:val="none"/>
    </w:rPr>
  </w:style>
  <w:style w:type="character" w:styleId="ListLabel27">
    <w:name w:val="ListLabel 27"/>
    <w:qFormat/>
    <w:rPr>
      <w:rFonts w:ascii="Times New Roman" w:hAnsi="Times New Roman" w:cs="Symbol"/>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ascii="Times New Roman" w:hAnsi="Times New Roman" w:cs="Arial"/>
    </w:rPr>
  </w:style>
  <w:style w:type="character" w:styleId="ListLabel31">
    <w:name w:val="ListLabel 31"/>
    <w:qFormat/>
    <w:rPr>
      <w:rFonts w:ascii="Times New Roman" w:hAnsi="Times New Roman" w:cs="Arial"/>
      <w:u w:val="none"/>
    </w:rPr>
  </w:style>
  <w:style w:type="character" w:styleId="ListLabel32">
    <w:name w:val="ListLabel 32"/>
    <w:qFormat/>
    <w:rPr>
      <w:rFonts w:ascii="Times New Roman" w:hAnsi="Times New Roman" w:cs="Wingdings"/>
      <w:b/>
      <w:sz w:val="24"/>
      <w:u w:val="none"/>
    </w:rPr>
  </w:style>
  <w:style w:type="character" w:styleId="ListLabel33">
    <w:name w:val="ListLabel 33"/>
    <w:qFormat/>
    <w:rPr>
      <w:rFonts w:cs="Wingdings 2"/>
      <w:b/>
      <w:sz w:val="24"/>
      <w:u w:val="none"/>
    </w:rPr>
  </w:style>
  <w:style w:type="character" w:styleId="ListLabel34">
    <w:name w:val="ListLabel 34"/>
    <w:qFormat/>
    <w:rPr>
      <w:rFonts w:cs="OpenSymbol"/>
      <w:b/>
      <w:sz w:val="24"/>
      <w:u w:val="none"/>
    </w:rPr>
  </w:style>
  <w:style w:type="character" w:styleId="ListLabel35">
    <w:name w:val="ListLabel 35"/>
    <w:qFormat/>
    <w:rPr>
      <w:rFonts w:ascii="Times New Roman" w:hAnsi="Times New Roman" w:cs="Symbol"/>
      <w:sz w:val="24"/>
    </w:rPr>
  </w:style>
  <w:style w:type="character" w:styleId="ListLabel36">
    <w:name w:val="ListLabel 36"/>
    <w:qFormat/>
    <w:rPr>
      <w:rFonts w:cs="Courier New"/>
    </w:rPr>
  </w:style>
  <w:style w:type="character" w:styleId="ListLabel37">
    <w:name w:val="ListLabel 37"/>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customStyle="1">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customStyle="1">
    <w:name w:val="Contents 1"/>
    <w:basedOn w:val="Normal"/>
    <w:next w:val="Normal"/>
    <w:autoRedefine/>
    <w:uiPriority w:val="39"/>
    <w:unhideWhenUsed/>
    <w:rsid w:val="006463a2"/>
    <w:pPr>
      <w:spacing w:before="0" w:after="100"/>
    </w:pPr>
    <w:rPr/>
  </w:style>
  <w:style w:type="paragraph" w:styleId="Contents2" w:customStyle="1">
    <w:name w:val="Contents 2"/>
    <w:basedOn w:val="Normal"/>
    <w:next w:val="Normal"/>
    <w:autoRedefine/>
    <w:uiPriority w:val="39"/>
    <w:unhideWhenUsed/>
    <w:rsid w:val="006463a2"/>
    <w:pPr>
      <w:spacing w:before="0" w:after="100"/>
      <w:ind w:left="220" w:hanging="0"/>
    </w:pPr>
    <w:rPr/>
  </w:style>
  <w:style w:type="paragraph" w:styleId="Contents3" w:customStyle="1">
    <w:name w:val="Contents 3"/>
    <w:basedOn w:val="Normal"/>
    <w:next w:val="Normal"/>
    <w:autoRedefine/>
    <w:uiPriority w:val="39"/>
    <w:unhideWhenUsed/>
    <w:rsid w:val="006463a2"/>
    <w:pPr>
      <w:spacing w:before="0" w:after="100"/>
      <w:ind w:left="440" w:hanging="0"/>
    </w:pPr>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96D5-F2B5-4DA1-8391-D9942100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10210</TotalTime>
  <Application>LibreOffice/4.4.1.2$Windows_x86 LibreOffice_project/45e2de17089c24a1fa810c8f975a7171ba4cd432</Application>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2015-05-18T10:40:22Z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