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7330" w14:textId="77777777" w:rsidR="00604A3C" w:rsidRPr="009763BC" w:rsidRDefault="00604A3C" w:rsidP="00604A3C">
      <w:pPr>
        <w:jc w:val="center"/>
        <w:rPr>
          <w:sz w:val="28"/>
          <w:szCs w:val="28"/>
        </w:rPr>
      </w:pPr>
      <w:r w:rsidRPr="009763BC">
        <w:rPr>
          <w:sz w:val="28"/>
          <w:szCs w:val="28"/>
        </w:rPr>
        <w:t>Restricted Patient: Annual Statutory Report</w:t>
      </w:r>
    </w:p>
    <w:p w14:paraId="4708C8B0" w14:textId="77777777" w:rsidR="00604A3C" w:rsidRPr="009763BC" w:rsidRDefault="00604A3C" w:rsidP="00604A3C">
      <w:pPr>
        <w:jc w:val="both"/>
        <w:rPr>
          <w:sz w:val="16"/>
          <w:szCs w:val="16"/>
        </w:rPr>
      </w:pPr>
    </w:p>
    <w:p w14:paraId="3707D005" w14:textId="77777777" w:rsidR="00604A3C" w:rsidRPr="009763BC" w:rsidRDefault="00604A3C" w:rsidP="00604A3C">
      <w:pPr>
        <w:jc w:val="both"/>
        <w:rPr>
          <w:color w:val="C00000"/>
        </w:rPr>
      </w:pPr>
      <w:r w:rsidRPr="009763BC">
        <w:rPr>
          <w:color w:val="C00000"/>
        </w:rPr>
        <w:t>Please ensure sufficient detail of progress and/or incidents which have happened within the last 12 months when completing this form: all sections should be completed fully for this application to be considered (unless otherwise specified) including any supporting reports you consider appropriate.</w:t>
      </w:r>
    </w:p>
    <w:p w14:paraId="41C41F9E" w14:textId="77777777" w:rsidR="00604A3C" w:rsidRPr="009763BC" w:rsidRDefault="00604A3C" w:rsidP="00604A3C">
      <w:pPr>
        <w:jc w:val="both"/>
        <w:rPr>
          <w:color w:val="C0000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638"/>
      </w:tblGrid>
      <w:tr w:rsidR="00604A3C" w:rsidRPr="009763BC" w14:paraId="6F16DC6E" w14:textId="77777777" w:rsidTr="0010549A">
        <w:tc>
          <w:tcPr>
            <w:tcW w:w="9628" w:type="dxa"/>
            <w:shd w:val="clear" w:color="auto" w:fill="00B050"/>
          </w:tcPr>
          <w:p w14:paraId="1BFDB509" w14:textId="78D705A8" w:rsidR="00604A3C" w:rsidRPr="009763BC" w:rsidRDefault="00604A3C" w:rsidP="0010549A">
            <w:pPr>
              <w:jc w:val="center"/>
              <w:rPr>
                <w:color w:val="C00000"/>
              </w:rPr>
            </w:pPr>
            <w:r w:rsidRPr="009763BC">
              <w:rPr>
                <w:color w:val="FFFFFF" w:themeColor="background1"/>
              </w:rPr>
              <w:t>Annual Statutory Reports are due on the anniversary of the patient’s hospital order or recall from conditional discharge (S41(6) of MHA 1983)</w:t>
            </w:r>
            <w:r w:rsidR="0053112A">
              <w:rPr>
                <w:color w:val="FFFFFF" w:themeColor="background1"/>
              </w:rPr>
              <w:t>.</w:t>
            </w:r>
          </w:p>
        </w:tc>
      </w:tr>
      <w:tr w:rsidR="00604A3C" w:rsidRPr="009763BC" w14:paraId="0F0C2D90" w14:textId="77777777" w:rsidTr="0010549A">
        <w:tc>
          <w:tcPr>
            <w:tcW w:w="9628" w:type="dxa"/>
            <w:shd w:val="clear" w:color="auto" w:fill="000000" w:themeFill="text1"/>
          </w:tcPr>
          <w:p w14:paraId="5B1350B6" w14:textId="77777777" w:rsidR="00604A3C" w:rsidRPr="009763BC" w:rsidRDefault="00604A3C" w:rsidP="0010549A">
            <w:pPr>
              <w:jc w:val="center"/>
              <w:rPr>
                <w:color w:val="FFFFFF" w:themeColor="background1"/>
              </w:rPr>
            </w:pPr>
            <w:r w:rsidRPr="009763BC">
              <w:rPr>
                <w:color w:val="FFFFFF" w:themeColor="background1"/>
                <w:sz w:val="24"/>
                <w:szCs w:val="24"/>
              </w:rPr>
              <w:t xml:space="preserve">Please send the completed report to: </w:t>
            </w:r>
            <w:hyperlink r:id="rId6" w:history="1">
              <w:r w:rsidRPr="00E212E3">
                <w:rPr>
                  <w:rStyle w:val="Hyperlink"/>
                  <w:color w:val="FFFF00"/>
                  <w:sz w:val="24"/>
                  <w:szCs w:val="24"/>
                  <w:u w:val="none"/>
                </w:rPr>
                <w:t>mhcsmailbox@justice.gov.uk</w:t>
              </w:r>
            </w:hyperlink>
          </w:p>
        </w:tc>
      </w:tr>
      <w:tr w:rsidR="00604A3C" w:rsidRPr="009763BC" w14:paraId="6DCBD8BC" w14:textId="77777777" w:rsidTr="0010549A">
        <w:tc>
          <w:tcPr>
            <w:tcW w:w="9628" w:type="dxa"/>
            <w:shd w:val="clear" w:color="auto" w:fill="0070C0"/>
          </w:tcPr>
          <w:p w14:paraId="613C9FD0" w14:textId="77777777" w:rsidR="00604A3C" w:rsidRPr="009763BC" w:rsidRDefault="00604A3C" w:rsidP="0010549A">
            <w:pPr>
              <w:jc w:val="center"/>
              <w:rPr>
                <w:color w:val="C00000"/>
              </w:rPr>
            </w:pPr>
            <w:r w:rsidRPr="009763BC">
              <w:rPr>
                <w:color w:val="FFFF00"/>
                <w:sz w:val="24"/>
                <w:szCs w:val="24"/>
              </w:rPr>
              <w:t>The blue text can be overwritten</w:t>
            </w:r>
          </w:p>
        </w:tc>
      </w:tr>
    </w:tbl>
    <w:p w14:paraId="7181A408" w14:textId="77777777" w:rsidR="00604A3C" w:rsidRDefault="00604A3C"/>
    <w:tbl>
      <w:tblPr>
        <w:tblStyle w:val="TableGrid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888"/>
        <w:gridCol w:w="6740"/>
      </w:tblGrid>
      <w:tr w:rsidR="00604A3C" w:rsidRPr="009763BC" w14:paraId="4E302979" w14:textId="77777777" w:rsidTr="0010549A">
        <w:tc>
          <w:tcPr>
            <w:tcW w:w="3500" w:type="pct"/>
            <w:gridSpan w:val="2"/>
            <w:shd w:val="clear" w:color="auto" w:fill="F2F2F2" w:themeFill="background1" w:themeFillShade="F2"/>
          </w:tcPr>
          <w:p w14:paraId="7C366791" w14:textId="77777777" w:rsidR="00604A3C" w:rsidRPr="009763BC" w:rsidRDefault="00604A3C" w:rsidP="0010549A">
            <w:pPr>
              <w:jc w:val="both"/>
            </w:pPr>
            <w:r w:rsidRPr="009763BC">
              <w:t>Patient Details</w:t>
            </w:r>
          </w:p>
        </w:tc>
      </w:tr>
      <w:tr w:rsidR="00604A3C" w:rsidRPr="009763BC" w14:paraId="4BBE349E" w14:textId="77777777" w:rsidTr="0010549A">
        <w:tc>
          <w:tcPr>
            <w:tcW w:w="1500" w:type="pct"/>
          </w:tcPr>
          <w:p w14:paraId="28B3F447" w14:textId="77777777" w:rsidR="00604A3C" w:rsidRPr="009763BC" w:rsidRDefault="00604A3C" w:rsidP="0010549A">
            <w:pPr>
              <w:jc w:val="both"/>
            </w:pPr>
            <w:r w:rsidRPr="009763BC">
              <w:t>Patient Name:</w:t>
            </w:r>
          </w:p>
        </w:tc>
        <w:tc>
          <w:tcPr>
            <w:tcW w:w="3500" w:type="pct"/>
          </w:tcPr>
          <w:p w14:paraId="1AAF2229" w14:textId="4F95FA6E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437CD58A" w14:textId="77777777" w:rsidTr="0010549A">
        <w:tc>
          <w:tcPr>
            <w:tcW w:w="1500" w:type="pct"/>
          </w:tcPr>
          <w:p w14:paraId="5AF5744D" w14:textId="77777777" w:rsidR="00604A3C" w:rsidRPr="009763BC" w:rsidRDefault="00604A3C" w:rsidP="0010549A">
            <w:pPr>
              <w:jc w:val="both"/>
            </w:pPr>
            <w:r w:rsidRPr="009763BC">
              <w:t>Date of Birth:</w:t>
            </w:r>
          </w:p>
        </w:tc>
        <w:tc>
          <w:tcPr>
            <w:tcW w:w="3500" w:type="pct"/>
          </w:tcPr>
          <w:p w14:paraId="157BA530" w14:textId="47B51F42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661CA828" w14:textId="77777777" w:rsidTr="0010549A">
        <w:tc>
          <w:tcPr>
            <w:tcW w:w="1500" w:type="pct"/>
          </w:tcPr>
          <w:p w14:paraId="2718E454" w14:textId="77777777" w:rsidR="00604A3C" w:rsidRPr="009763BC" w:rsidRDefault="00604A3C" w:rsidP="0010549A">
            <w:pPr>
              <w:jc w:val="both"/>
            </w:pPr>
            <w:r w:rsidRPr="009763BC">
              <w:t>Detaining Hospital &amp; Address:</w:t>
            </w:r>
          </w:p>
        </w:tc>
        <w:tc>
          <w:tcPr>
            <w:tcW w:w="3500" w:type="pct"/>
          </w:tcPr>
          <w:p w14:paraId="00FC3227" w14:textId="26188E75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65B417B0" w14:textId="77777777" w:rsidTr="0010549A">
        <w:tc>
          <w:tcPr>
            <w:tcW w:w="1500" w:type="pct"/>
          </w:tcPr>
          <w:p w14:paraId="746BE3E4" w14:textId="77777777" w:rsidR="00604A3C" w:rsidRPr="009763BC" w:rsidRDefault="00604A3C" w:rsidP="0010549A">
            <w:pPr>
              <w:jc w:val="both"/>
            </w:pPr>
            <w:r w:rsidRPr="009763BC">
              <w:t>MHCS Reference No.:</w:t>
            </w:r>
          </w:p>
        </w:tc>
        <w:tc>
          <w:tcPr>
            <w:tcW w:w="3500" w:type="pct"/>
          </w:tcPr>
          <w:p w14:paraId="6A129391" w14:textId="7DE26DA6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61331434" w14:textId="77777777" w:rsidTr="004A6D54">
        <w:trPr>
          <w:trHeight w:val="272"/>
        </w:trPr>
        <w:tc>
          <w:tcPr>
            <w:tcW w:w="1500" w:type="pct"/>
          </w:tcPr>
          <w:p w14:paraId="48FD9800" w14:textId="77777777" w:rsidR="00604A3C" w:rsidRPr="009763BC" w:rsidRDefault="00604A3C" w:rsidP="0010549A">
            <w:pPr>
              <w:jc w:val="both"/>
            </w:pPr>
            <w:r w:rsidRPr="009763BC">
              <w:t>MHA Section:</w:t>
            </w:r>
          </w:p>
        </w:tc>
        <w:tc>
          <w:tcPr>
            <w:tcW w:w="3500" w:type="pct"/>
          </w:tcPr>
          <w:p w14:paraId="4512116B" w14:textId="472F0BCB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61578665" w14:textId="77777777" w:rsidTr="0010549A">
        <w:tc>
          <w:tcPr>
            <w:tcW w:w="1500" w:type="pct"/>
          </w:tcPr>
          <w:p w14:paraId="7F9B0307" w14:textId="77777777" w:rsidR="00604A3C" w:rsidRPr="009763BC" w:rsidRDefault="00604A3C" w:rsidP="0010549A">
            <w:pPr>
              <w:jc w:val="both"/>
            </w:pPr>
            <w:r w:rsidRPr="009763BC">
              <w:t>MHA Section Date:</w:t>
            </w:r>
          </w:p>
        </w:tc>
        <w:tc>
          <w:tcPr>
            <w:tcW w:w="3500" w:type="pct"/>
          </w:tcPr>
          <w:p w14:paraId="78D01235" w14:textId="51AFD1CD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22913462" w14:textId="77777777" w:rsidTr="0010549A">
        <w:tc>
          <w:tcPr>
            <w:tcW w:w="1500" w:type="pct"/>
          </w:tcPr>
          <w:p w14:paraId="75CBB65E" w14:textId="77777777" w:rsidR="00604A3C" w:rsidRPr="009763BC" w:rsidRDefault="00604A3C" w:rsidP="0010549A">
            <w:pPr>
              <w:jc w:val="both"/>
            </w:pPr>
            <w:r w:rsidRPr="009763BC">
              <w:t>Other Detention Authorities:</w:t>
            </w:r>
          </w:p>
        </w:tc>
        <w:tc>
          <w:tcPr>
            <w:tcW w:w="3500" w:type="pct"/>
          </w:tcPr>
          <w:p w14:paraId="232020A6" w14:textId="1D4EBA47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</w:tbl>
    <w:p w14:paraId="1F32D587" w14:textId="77777777" w:rsidR="00604A3C" w:rsidRDefault="00604A3C"/>
    <w:tbl>
      <w:tblPr>
        <w:tblStyle w:val="TableGrid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405"/>
        <w:gridCol w:w="7223"/>
      </w:tblGrid>
      <w:tr w:rsidR="00604A3C" w:rsidRPr="009763BC" w14:paraId="7C610428" w14:textId="77777777" w:rsidTr="00146626">
        <w:tc>
          <w:tcPr>
            <w:tcW w:w="5000" w:type="pct"/>
            <w:gridSpan w:val="2"/>
            <w:shd w:val="clear" w:color="auto" w:fill="F2F2F2" w:themeFill="background1" w:themeFillShade="F2"/>
          </w:tcPr>
          <w:p w14:paraId="6BD8EF4B" w14:textId="77777777" w:rsidR="00604A3C" w:rsidRPr="009763BC" w:rsidRDefault="00604A3C" w:rsidP="0010549A">
            <w:pPr>
              <w:jc w:val="both"/>
            </w:pPr>
            <w:r w:rsidRPr="009763BC">
              <w:t>Responsible Clinician’s Details</w:t>
            </w:r>
          </w:p>
        </w:tc>
      </w:tr>
      <w:tr w:rsidR="00604A3C" w:rsidRPr="009763BC" w14:paraId="5D1B4E5A" w14:textId="77777777" w:rsidTr="00146626">
        <w:tc>
          <w:tcPr>
            <w:tcW w:w="1249" w:type="pct"/>
          </w:tcPr>
          <w:p w14:paraId="30E972BC" w14:textId="77777777" w:rsidR="00604A3C" w:rsidRPr="009763BC" w:rsidRDefault="00604A3C" w:rsidP="0010549A">
            <w:pPr>
              <w:jc w:val="both"/>
            </w:pPr>
            <w:r w:rsidRPr="009763BC">
              <w:t>Name:</w:t>
            </w:r>
          </w:p>
        </w:tc>
        <w:tc>
          <w:tcPr>
            <w:tcW w:w="3751" w:type="pct"/>
          </w:tcPr>
          <w:p w14:paraId="06E3680C" w14:textId="704D02AB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5426146B" w14:textId="77777777" w:rsidTr="00146626">
        <w:tc>
          <w:tcPr>
            <w:tcW w:w="1249" w:type="pct"/>
          </w:tcPr>
          <w:p w14:paraId="7B99C329" w14:textId="77777777" w:rsidR="00604A3C" w:rsidRPr="009763BC" w:rsidRDefault="00604A3C" w:rsidP="0010549A">
            <w:pPr>
              <w:jc w:val="both"/>
            </w:pPr>
            <w:r w:rsidRPr="009763BC">
              <w:t>Job Title:</w:t>
            </w:r>
          </w:p>
        </w:tc>
        <w:tc>
          <w:tcPr>
            <w:tcW w:w="3751" w:type="pct"/>
          </w:tcPr>
          <w:p w14:paraId="54E0EE62" w14:textId="556C41E5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1C163996" w14:textId="77777777" w:rsidTr="00146626">
        <w:tc>
          <w:tcPr>
            <w:tcW w:w="1249" w:type="pct"/>
          </w:tcPr>
          <w:p w14:paraId="53EA3F83" w14:textId="77777777" w:rsidR="00604A3C" w:rsidRPr="009763BC" w:rsidRDefault="00604A3C" w:rsidP="0010549A">
            <w:pPr>
              <w:jc w:val="both"/>
            </w:pPr>
            <w:r w:rsidRPr="009763BC">
              <w:t>Telephone No.:</w:t>
            </w:r>
          </w:p>
        </w:tc>
        <w:tc>
          <w:tcPr>
            <w:tcW w:w="3751" w:type="pct"/>
          </w:tcPr>
          <w:p w14:paraId="5C935AFB" w14:textId="3528DE0F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237BF588" w14:textId="77777777" w:rsidTr="00146626">
        <w:tc>
          <w:tcPr>
            <w:tcW w:w="1249" w:type="pct"/>
          </w:tcPr>
          <w:p w14:paraId="1BABE046" w14:textId="77777777" w:rsidR="00604A3C" w:rsidRPr="009763BC" w:rsidRDefault="00604A3C" w:rsidP="0010549A">
            <w:pPr>
              <w:jc w:val="both"/>
            </w:pPr>
            <w:r w:rsidRPr="009763BC">
              <w:t>E-mail Address:</w:t>
            </w:r>
          </w:p>
        </w:tc>
        <w:tc>
          <w:tcPr>
            <w:tcW w:w="3751" w:type="pct"/>
          </w:tcPr>
          <w:p w14:paraId="2BC79A6C" w14:textId="7BDBC68E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  <w:tr w:rsidR="00604A3C" w:rsidRPr="009763BC" w14:paraId="43F2ACE7" w14:textId="77777777" w:rsidTr="00146626">
        <w:tc>
          <w:tcPr>
            <w:tcW w:w="1249" w:type="pct"/>
          </w:tcPr>
          <w:p w14:paraId="65872324" w14:textId="77777777" w:rsidR="00604A3C" w:rsidRPr="009763BC" w:rsidRDefault="00604A3C" w:rsidP="0010549A">
            <w:pPr>
              <w:jc w:val="both"/>
            </w:pPr>
            <w:r w:rsidRPr="009763BC">
              <w:t xml:space="preserve">Mental Health Act Office </w:t>
            </w:r>
          </w:p>
          <w:p w14:paraId="0C5C19E3" w14:textId="77777777" w:rsidR="00604A3C" w:rsidRPr="009763BC" w:rsidRDefault="00604A3C" w:rsidP="0010549A">
            <w:pPr>
              <w:jc w:val="both"/>
            </w:pPr>
            <w:r w:rsidRPr="009763BC">
              <w:t>E-mail Address:</w:t>
            </w:r>
          </w:p>
        </w:tc>
        <w:tc>
          <w:tcPr>
            <w:tcW w:w="3751" w:type="pct"/>
          </w:tcPr>
          <w:p w14:paraId="4459CBF7" w14:textId="395D1F03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</w:tr>
    </w:tbl>
    <w:p w14:paraId="39981C52" w14:textId="77777777" w:rsidR="00604A3C" w:rsidRDefault="00604A3C" w:rsidP="00604A3C"/>
    <w:p w14:paraId="65F9D491" w14:textId="77777777" w:rsidR="00604A3C" w:rsidRDefault="00604A3C" w:rsidP="00604A3C">
      <w:pPr>
        <w:pBdr>
          <w:bottom w:val="single" w:sz="4" w:space="1" w:color="auto"/>
        </w:pBdr>
      </w:pPr>
    </w:p>
    <w:p w14:paraId="55E4E16E" w14:textId="77777777" w:rsidR="00604A3C" w:rsidRPr="009763BC" w:rsidRDefault="00604A3C" w:rsidP="00604A3C">
      <w:pPr>
        <w:jc w:val="both"/>
      </w:pPr>
    </w:p>
    <w:p w14:paraId="504C6A56" w14:textId="77777777" w:rsidR="008468B6" w:rsidRPr="00050AF3" w:rsidRDefault="008468B6" w:rsidP="008468B6">
      <w:pPr>
        <w:jc w:val="both"/>
        <w:rPr>
          <w:sz w:val="24"/>
          <w:szCs w:val="24"/>
        </w:rPr>
      </w:pPr>
      <w:r w:rsidRPr="00050AF3">
        <w:rPr>
          <w:sz w:val="24"/>
          <w:szCs w:val="24"/>
        </w:rPr>
        <w:t>Patient’s Mental Disorder</w:t>
      </w:r>
    </w:p>
    <w:p w14:paraId="1E9840CF" w14:textId="77777777" w:rsidR="008468B6" w:rsidRPr="00050AF3" w:rsidRDefault="008468B6" w:rsidP="008468B6">
      <w:pPr>
        <w:jc w:val="both"/>
      </w:pPr>
    </w:p>
    <w:p w14:paraId="51FAF753" w14:textId="77777777" w:rsidR="008468B6" w:rsidRPr="00B33E91" w:rsidRDefault="008468B6" w:rsidP="00B33E91">
      <w:pPr>
        <w:shd w:val="clear" w:color="auto" w:fill="7F7F7F" w:themeFill="text1" w:themeFillTint="80"/>
        <w:jc w:val="both"/>
        <w:rPr>
          <w:color w:val="FFFFFF" w:themeColor="background1"/>
        </w:rPr>
      </w:pPr>
      <w:r w:rsidRPr="00B33E91">
        <w:rPr>
          <w:color w:val="FFFFFF" w:themeColor="background1"/>
        </w:rPr>
        <w:t>It is important for the Secretary of State to understand the patient’s current mental state and presentation in order to assess the risks they pose to the public.</w:t>
      </w:r>
    </w:p>
    <w:p w14:paraId="23EF18D9" w14:textId="77777777" w:rsidR="008468B6" w:rsidRPr="00050AF3" w:rsidRDefault="008468B6" w:rsidP="008468B6">
      <w:pPr>
        <w:jc w:val="both"/>
      </w:pPr>
    </w:p>
    <w:p w14:paraId="269913AD" w14:textId="77777777" w:rsidR="008468B6" w:rsidRPr="00050AF3" w:rsidRDefault="008468B6" w:rsidP="008468B6">
      <w:pPr>
        <w:shd w:val="clear" w:color="auto" w:fill="D9D9D9" w:themeFill="background1" w:themeFillShade="D9"/>
        <w:jc w:val="both"/>
      </w:pPr>
      <w:r w:rsidRPr="00050AF3">
        <w:t>Please describe the patient’s mental disorder, including the reasons why continued detention is appropriate:</w:t>
      </w:r>
    </w:p>
    <w:p w14:paraId="59949B54" w14:textId="77777777" w:rsidR="008468B6" w:rsidRPr="00050AF3" w:rsidRDefault="008468B6" w:rsidP="008468B6">
      <w:pPr>
        <w:jc w:val="both"/>
      </w:pPr>
    </w:p>
    <w:p w14:paraId="53E25F32" w14:textId="77777777" w:rsidR="00146626" w:rsidRPr="00050AF3" w:rsidRDefault="00146626" w:rsidP="008468B6">
      <w:pPr>
        <w:jc w:val="both"/>
      </w:pPr>
    </w:p>
    <w:p w14:paraId="4AA9CE0E" w14:textId="77777777" w:rsidR="008468B6" w:rsidRPr="00050AF3" w:rsidRDefault="008468B6" w:rsidP="008468B6">
      <w:pPr>
        <w:shd w:val="clear" w:color="auto" w:fill="D9D9D9" w:themeFill="background1" w:themeFillShade="D9"/>
        <w:jc w:val="both"/>
      </w:pPr>
      <w:r w:rsidRPr="00050AF3">
        <w:t>Please describe the patient’s attitude and behaviour in the last 12 months, and/or the community, including any incidents:</w:t>
      </w:r>
    </w:p>
    <w:p w14:paraId="6F52D8CF" w14:textId="77777777" w:rsidR="008468B6" w:rsidRPr="00050AF3" w:rsidRDefault="008468B6" w:rsidP="008468B6">
      <w:pPr>
        <w:jc w:val="both"/>
      </w:pPr>
    </w:p>
    <w:p w14:paraId="676E4C0E" w14:textId="77777777" w:rsidR="008468B6" w:rsidRPr="00050AF3" w:rsidRDefault="008468B6" w:rsidP="008468B6">
      <w:pPr>
        <w:ind w:left="340" w:hanging="340"/>
        <w:jc w:val="both"/>
        <w:rPr>
          <w:color w:val="0070C0"/>
        </w:rPr>
      </w:pPr>
    </w:p>
    <w:p w14:paraId="0D68A9E7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0070C0"/>
        </w:rPr>
      </w:pPr>
      <w:r w:rsidRPr="00050AF3">
        <w:rPr>
          <w:color w:val="auto"/>
        </w:rPr>
        <w:t>Please state what effect these have had on the patient and how they have been addressed:</w:t>
      </w:r>
    </w:p>
    <w:p w14:paraId="034ABD37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03D144B4" w14:textId="77777777" w:rsidR="00973C37" w:rsidRPr="00050AF3" w:rsidRDefault="00973C37" w:rsidP="00973C37">
      <w:pPr>
        <w:rPr>
          <w:color w:val="auto"/>
        </w:rPr>
      </w:pPr>
    </w:p>
    <w:p w14:paraId="68229A41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Describe the patient’s attitude in the last 12 months:</w:t>
      </w:r>
    </w:p>
    <w:p w14:paraId="1284A8ED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7F9E2A19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71C1F571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Capacity Issues:</w:t>
      </w:r>
    </w:p>
    <w:p w14:paraId="38F1F3B3" w14:textId="77777777" w:rsidR="008468B6" w:rsidRPr="00050AF3" w:rsidRDefault="008468B6" w:rsidP="00973C37">
      <w:pPr>
        <w:jc w:val="both"/>
        <w:rPr>
          <w:color w:val="auto"/>
        </w:rPr>
      </w:pPr>
    </w:p>
    <w:p w14:paraId="6A569DF1" w14:textId="20273EDD" w:rsidR="008468B6" w:rsidRPr="00050AF3" w:rsidRDefault="008468B6" w:rsidP="008468B6">
      <w:pPr>
        <w:ind w:left="340" w:hanging="340"/>
        <w:jc w:val="both"/>
        <w:rPr>
          <w:color w:val="0070C0"/>
        </w:rPr>
      </w:pPr>
    </w:p>
    <w:p w14:paraId="17F6089E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54B547D3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Progress:</w:t>
      </w:r>
    </w:p>
    <w:p w14:paraId="49914CDB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011A4524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67DB2668" w14:textId="77777777" w:rsidR="008468B6" w:rsidRPr="00050AF3" w:rsidRDefault="008468B6" w:rsidP="008468B6">
      <w:pPr>
        <w:pBdr>
          <w:bottom w:val="single" w:sz="4" w:space="1" w:color="auto"/>
        </w:pBdr>
        <w:ind w:left="340" w:hanging="340"/>
        <w:jc w:val="both"/>
        <w:rPr>
          <w:color w:val="auto"/>
        </w:rPr>
      </w:pPr>
    </w:p>
    <w:p w14:paraId="5D5D43B0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5DFAAF6C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75289F11" w14:textId="77777777" w:rsidR="008468B6" w:rsidRPr="00050AF3" w:rsidRDefault="008468B6" w:rsidP="008468B6">
      <w:pPr>
        <w:ind w:left="340" w:hanging="340"/>
        <w:jc w:val="both"/>
        <w:rPr>
          <w:color w:val="auto"/>
          <w:sz w:val="24"/>
          <w:szCs w:val="24"/>
        </w:rPr>
      </w:pPr>
      <w:r w:rsidRPr="00050AF3">
        <w:rPr>
          <w:color w:val="auto"/>
          <w:sz w:val="24"/>
          <w:szCs w:val="24"/>
        </w:rPr>
        <w:t>Managing Risk</w:t>
      </w:r>
    </w:p>
    <w:p w14:paraId="326B5167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5A1EAA91" w14:textId="77777777" w:rsidR="008468B6" w:rsidRPr="00B33E91" w:rsidRDefault="008468B6" w:rsidP="00B33E91">
      <w:pPr>
        <w:shd w:val="clear" w:color="auto" w:fill="7F7F7F" w:themeFill="text1" w:themeFillTint="80"/>
        <w:jc w:val="both"/>
        <w:rPr>
          <w:color w:val="FFFFFF" w:themeColor="background1"/>
        </w:rPr>
      </w:pPr>
      <w:r w:rsidRPr="00B33E91">
        <w:rPr>
          <w:color w:val="FFFFFF" w:themeColor="background1"/>
        </w:rPr>
        <w:t>It is important for the Secretary of State to understand the clinical assessment of risk.</w:t>
      </w:r>
    </w:p>
    <w:p w14:paraId="658267D2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56D5D9C0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Describe the patient’s key risk factors / indicators:</w:t>
      </w:r>
    </w:p>
    <w:p w14:paraId="650F7B41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5E2E62B3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348D5C99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Describe how these risks have been addressed in the last 12 months:</w:t>
      </w:r>
    </w:p>
    <w:p w14:paraId="2E261ED1" w14:textId="77777777" w:rsidR="008468B6" w:rsidRPr="00050AF3" w:rsidRDefault="008468B6" w:rsidP="008468B6">
      <w:pPr>
        <w:jc w:val="both"/>
        <w:rPr>
          <w:color w:val="0070C0"/>
        </w:rPr>
      </w:pPr>
    </w:p>
    <w:p w14:paraId="3E0B00B8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47276351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Abscond / Escape:</w:t>
      </w:r>
    </w:p>
    <w:p w14:paraId="4D19F769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32D4E9AC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2D154985" w14:textId="77777777" w:rsidR="008468B6" w:rsidRPr="00050AF3" w:rsidRDefault="008468B6" w:rsidP="008468B6">
      <w:pPr>
        <w:shd w:val="clear" w:color="auto" w:fill="D9D9D9" w:themeFill="background1" w:themeFillShade="D9"/>
        <w:jc w:val="both"/>
        <w:rPr>
          <w:color w:val="auto"/>
        </w:rPr>
      </w:pPr>
      <w:r w:rsidRPr="00050AF3">
        <w:rPr>
          <w:color w:val="auto"/>
        </w:rPr>
        <w:t>It is the Responsible Clinician’s responsibility to refer patients to Multi-Agency Public Protection Arrangements (MAPPA) where applicable:</w:t>
      </w:r>
    </w:p>
    <w:p w14:paraId="24B24B95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6FE345FF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7D014DE8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Please give the name and contact details of the MAPPA coordinator:</w:t>
      </w:r>
    </w:p>
    <w:p w14:paraId="3616AA4E" w14:textId="77777777" w:rsidR="008468B6" w:rsidRPr="00050AF3" w:rsidRDefault="008468B6" w:rsidP="008468B6">
      <w:pPr>
        <w:jc w:val="both"/>
        <w:rPr>
          <w:color w:val="auto"/>
        </w:rPr>
      </w:pPr>
    </w:p>
    <w:p w14:paraId="1CB0DB19" w14:textId="77777777" w:rsidR="008468B6" w:rsidRPr="00050AF3" w:rsidRDefault="008468B6" w:rsidP="008468B6">
      <w:pPr>
        <w:pBdr>
          <w:bottom w:val="single" w:sz="4" w:space="1" w:color="auto"/>
        </w:pBdr>
        <w:jc w:val="both"/>
        <w:rPr>
          <w:color w:val="auto"/>
        </w:rPr>
      </w:pPr>
    </w:p>
    <w:p w14:paraId="47D20501" w14:textId="77777777" w:rsidR="008468B6" w:rsidRPr="00050AF3" w:rsidRDefault="008468B6" w:rsidP="008468B6">
      <w:pPr>
        <w:pBdr>
          <w:bottom w:val="single" w:sz="4" w:space="1" w:color="auto"/>
        </w:pBdr>
        <w:jc w:val="both"/>
        <w:rPr>
          <w:color w:val="auto"/>
        </w:rPr>
      </w:pPr>
    </w:p>
    <w:p w14:paraId="5F16D6AC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0A366020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631264B8" w14:textId="77777777" w:rsidR="008468B6" w:rsidRPr="00050AF3" w:rsidRDefault="008468B6" w:rsidP="008468B6">
      <w:pPr>
        <w:ind w:left="340" w:hanging="340"/>
        <w:jc w:val="both"/>
        <w:rPr>
          <w:color w:val="auto"/>
          <w:sz w:val="24"/>
          <w:szCs w:val="24"/>
        </w:rPr>
      </w:pPr>
      <w:r w:rsidRPr="00050AF3">
        <w:rPr>
          <w:color w:val="auto"/>
          <w:sz w:val="24"/>
          <w:szCs w:val="24"/>
        </w:rPr>
        <w:t>Victims</w:t>
      </w:r>
    </w:p>
    <w:p w14:paraId="53AED06B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747E7016" w14:textId="77777777" w:rsidR="008468B6" w:rsidRPr="00B33E91" w:rsidRDefault="008468B6" w:rsidP="00B33E91">
      <w:pPr>
        <w:shd w:val="clear" w:color="auto" w:fill="7F7F7F" w:themeFill="text1" w:themeFillTint="80"/>
        <w:jc w:val="both"/>
        <w:rPr>
          <w:color w:val="FFFFFF" w:themeColor="background1"/>
        </w:rPr>
      </w:pPr>
      <w:r w:rsidRPr="00B33E91">
        <w:rPr>
          <w:color w:val="FFFFFF" w:themeColor="background1"/>
        </w:rPr>
        <w:t xml:space="preserve">Not all victims will be registered with the Victim Liaison Scheme. It is MHCS policy to </w:t>
      </w:r>
      <w:proofErr w:type="gramStart"/>
      <w:r w:rsidRPr="00B33E91">
        <w:rPr>
          <w:color w:val="FFFFFF" w:themeColor="background1"/>
        </w:rPr>
        <w:t>take into account</w:t>
      </w:r>
      <w:proofErr w:type="gramEnd"/>
      <w:r w:rsidRPr="00B33E91">
        <w:rPr>
          <w:color w:val="FFFFFF" w:themeColor="background1"/>
        </w:rPr>
        <w:t xml:space="preserve"> any information provided by victims to ensure they feel adequately protected. Multi-Disciplinary Teams (MDTs) should be in contact with Victim Liaison Officers and able to include their views.</w:t>
      </w:r>
    </w:p>
    <w:p w14:paraId="319EE651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37F681AD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Victim Liaison Officer (VLO) name and contact details:</w:t>
      </w:r>
    </w:p>
    <w:p w14:paraId="73F75EEE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7401CE1D" w14:textId="77777777" w:rsidR="008468B6" w:rsidRPr="00050AF3" w:rsidRDefault="008468B6" w:rsidP="008468B6">
      <w:pPr>
        <w:pBdr>
          <w:bottom w:val="single" w:sz="4" w:space="1" w:color="auto"/>
        </w:pBdr>
        <w:ind w:left="340" w:hanging="340"/>
        <w:jc w:val="both"/>
        <w:rPr>
          <w:color w:val="auto"/>
        </w:rPr>
      </w:pPr>
    </w:p>
    <w:p w14:paraId="044D1FE8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1DCDB404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777FC1C9" w14:textId="77777777" w:rsidR="008468B6" w:rsidRPr="00050AF3" w:rsidRDefault="008468B6" w:rsidP="008468B6">
      <w:pPr>
        <w:ind w:left="340" w:hanging="340"/>
        <w:jc w:val="both"/>
        <w:rPr>
          <w:color w:val="auto"/>
          <w:sz w:val="24"/>
          <w:szCs w:val="24"/>
        </w:rPr>
      </w:pPr>
      <w:r w:rsidRPr="00050AF3">
        <w:rPr>
          <w:color w:val="auto"/>
          <w:sz w:val="24"/>
          <w:szCs w:val="24"/>
        </w:rPr>
        <w:t>Community Leave</w:t>
      </w:r>
    </w:p>
    <w:p w14:paraId="7B3A2F08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022B3F38" w14:textId="77777777" w:rsidR="008468B6" w:rsidRPr="00B33E91" w:rsidRDefault="008468B6" w:rsidP="00B33E91">
      <w:pPr>
        <w:shd w:val="clear" w:color="auto" w:fill="7F7F7F" w:themeFill="text1" w:themeFillTint="80"/>
        <w:jc w:val="both"/>
        <w:rPr>
          <w:color w:val="FFFFFF" w:themeColor="background1"/>
        </w:rPr>
      </w:pPr>
      <w:r w:rsidRPr="00B33E91">
        <w:rPr>
          <w:color w:val="FFFFFF" w:themeColor="background1"/>
        </w:rPr>
        <w:t>Use of Community Leave</w:t>
      </w:r>
    </w:p>
    <w:p w14:paraId="5024FDD1" w14:textId="77777777" w:rsidR="008468B6" w:rsidRPr="00050AF3" w:rsidRDefault="008468B6" w:rsidP="008468B6">
      <w:pPr>
        <w:jc w:val="both"/>
        <w:rPr>
          <w:color w:val="auto"/>
        </w:rPr>
      </w:pPr>
    </w:p>
    <w:p w14:paraId="362A16CB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Community leave taken (please mark X in box):</w:t>
      </w:r>
    </w:p>
    <w:p w14:paraId="07B92864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6"/>
        <w:gridCol w:w="4236"/>
        <w:gridCol w:w="385"/>
        <w:gridCol w:w="4236"/>
        <w:gridCol w:w="385"/>
      </w:tblGrid>
      <w:tr w:rsidR="008468B6" w:rsidRPr="00050AF3" w14:paraId="6E74CFD5" w14:textId="77777777" w:rsidTr="00C853AB">
        <w:tc>
          <w:tcPr>
            <w:tcW w:w="200" w:type="pct"/>
            <w:tcBorders>
              <w:right w:val="nil"/>
            </w:tcBorders>
          </w:tcPr>
          <w:p w14:paraId="4C601D38" w14:textId="77777777" w:rsidR="008468B6" w:rsidRPr="00050AF3" w:rsidRDefault="008468B6" w:rsidP="00446E94">
            <w:pPr>
              <w:jc w:val="both"/>
            </w:pPr>
          </w:p>
        </w:tc>
        <w:tc>
          <w:tcPr>
            <w:tcW w:w="2200" w:type="pct"/>
            <w:tcBorders>
              <w:right w:val="single" w:sz="4" w:space="0" w:color="auto"/>
            </w:tcBorders>
          </w:tcPr>
          <w:p w14:paraId="654F321B" w14:textId="6ECD1308" w:rsidR="008468B6" w:rsidRPr="00050AF3" w:rsidRDefault="008468B6" w:rsidP="00446E94">
            <w:pPr>
              <w:jc w:val="both"/>
              <w:rPr>
                <w:color w:val="0070C0"/>
              </w:rPr>
            </w:pPr>
            <w:r w:rsidRPr="00050AF3">
              <w:t>Compassionate (day)</w:t>
            </w:r>
          </w:p>
        </w:tc>
        <w:tc>
          <w:tcPr>
            <w:tcW w:w="2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423557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  <w:tc>
          <w:tcPr>
            <w:tcW w:w="2200" w:type="pct"/>
            <w:tcBorders>
              <w:left w:val="single" w:sz="4" w:space="0" w:color="auto"/>
            </w:tcBorders>
          </w:tcPr>
          <w:p w14:paraId="490503ED" w14:textId="77777777" w:rsidR="008468B6" w:rsidRPr="00050AF3" w:rsidRDefault="008468B6" w:rsidP="00B10C24">
            <w:pPr>
              <w:jc w:val="right"/>
              <w:rPr>
                <w:color w:val="0070C0"/>
              </w:rPr>
            </w:pPr>
            <w:r w:rsidRPr="00050AF3">
              <w:t xml:space="preserve">Compassionate (overnight)  </w:t>
            </w:r>
          </w:p>
        </w:tc>
        <w:tc>
          <w:tcPr>
            <w:tcW w:w="200" w:type="pct"/>
          </w:tcPr>
          <w:p w14:paraId="60747336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</w:tr>
      <w:tr w:rsidR="008468B6" w:rsidRPr="00050AF3" w14:paraId="2EA0D08A" w14:textId="77777777" w:rsidTr="00C853AB">
        <w:tc>
          <w:tcPr>
            <w:tcW w:w="200" w:type="pct"/>
            <w:tcBorders>
              <w:right w:val="nil"/>
            </w:tcBorders>
          </w:tcPr>
          <w:p w14:paraId="59DFB29A" w14:textId="52A47CD3" w:rsidR="008468B6" w:rsidRPr="00050AF3" w:rsidRDefault="008468B6" w:rsidP="00446E94">
            <w:pPr>
              <w:jc w:val="both"/>
            </w:pPr>
          </w:p>
        </w:tc>
        <w:tc>
          <w:tcPr>
            <w:tcW w:w="2200" w:type="pct"/>
            <w:tcBorders>
              <w:right w:val="single" w:sz="4" w:space="0" w:color="auto"/>
            </w:tcBorders>
          </w:tcPr>
          <w:p w14:paraId="125609D4" w14:textId="36CFB857" w:rsidR="008468B6" w:rsidRPr="00050AF3" w:rsidRDefault="008468B6" w:rsidP="00446E94">
            <w:pPr>
              <w:jc w:val="both"/>
              <w:rPr>
                <w:color w:val="0070C0"/>
              </w:rPr>
            </w:pPr>
            <w:r w:rsidRPr="00050AF3">
              <w:t>Medical (day)</w:t>
            </w:r>
          </w:p>
        </w:tc>
        <w:tc>
          <w:tcPr>
            <w:tcW w:w="2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C3CFC7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  <w:tc>
          <w:tcPr>
            <w:tcW w:w="2200" w:type="pct"/>
            <w:tcBorders>
              <w:left w:val="single" w:sz="4" w:space="0" w:color="auto"/>
            </w:tcBorders>
          </w:tcPr>
          <w:p w14:paraId="3806BCE4" w14:textId="77777777" w:rsidR="008468B6" w:rsidRPr="00050AF3" w:rsidRDefault="008468B6" w:rsidP="00B10C24">
            <w:pPr>
              <w:jc w:val="right"/>
              <w:rPr>
                <w:color w:val="0070C0"/>
              </w:rPr>
            </w:pPr>
            <w:r w:rsidRPr="00050AF3">
              <w:t>Medical (overnight)</w:t>
            </w:r>
          </w:p>
        </w:tc>
        <w:tc>
          <w:tcPr>
            <w:tcW w:w="200" w:type="pct"/>
          </w:tcPr>
          <w:p w14:paraId="7589481F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</w:tr>
      <w:tr w:rsidR="008468B6" w:rsidRPr="00050AF3" w14:paraId="15632736" w14:textId="77777777" w:rsidTr="00C853AB">
        <w:tc>
          <w:tcPr>
            <w:tcW w:w="200" w:type="pct"/>
            <w:tcBorders>
              <w:right w:val="nil"/>
            </w:tcBorders>
          </w:tcPr>
          <w:p w14:paraId="4D86CF19" w14:textId="0B557CED" w:rsidR="008468B6" w:rsidRPr="00050AF3" w:rsidRDefault="008468B6" w:rsidP="00446E94">
            <w:pPr>
              <w:jc w:val="both"/>
            </w:pPr>
          </w:p>
        </w:tc>
        <w:tc>
          <w:tcPr>
            <w:tcW w:w="2200" w:type="pct"/>
            <w:tcBorders>
              <w:right w:val="single" w:sz="4" w:space="0" w:color="auto"/>
            </w:tcBorders>
          </w:tcPr>
          <w:p w14:paraId="6A6CFA99" w14:textId="33C5FCFA" w:rsidR="008468B6" w:rsidRPr="00050AF3" w:rsidRDefault="008468B6" w:rsidP="00446E94">
            <w:pPr>
              <w:jc w:val="both"/>
              <w:rPr>
                <w:color w:val="0070C0"/>
              </w:rPr>
            </w:pPr>
            <w:r w:rsidRPr="00050AF3">
              <w:t>Escorted (day)</w:t>
            </w:r>
          </w:p>
        </w:tc>
        <w:tc>
          <w:tcPr>
            <w:tcW w:w="2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D6AFD2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  <w:tc>
          <w:tcPr>
            <w:tcW w:w="2200" w:type="pct"/>
            <w:tcBorders>
              <w:left w:val="single" w:sz="4" w:space="0" w:color="auto"/>
            </w:tcBorders>
          </w:tcPr>
          <w:p w14:paraId="54240F3D" w14:textId="77777777" w:rsidR="008468B6" w:rsidRPr="00050AF3" w:rsidRDefault="008468B6" w:rsidP="00B10C24">
            <w:pPr>
              <w:jc w:val="right"/>
              <w:rPr>
                <w:color w:val="0070C0"/>
              </w:rPr>
            </w:pPr>
            <w:r w:rsidRPr="00050AF3">
              <w:t>Escorted (overnight)</w:t>
            </w:r>
          </w:p>
        </w:tc>
        <w:tc>
          <w:tcPr>
            <w:tcW w:w="200" w:type="pct"/>
          </w:tcPr>
          <w:p w14:paraId="06696C0F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</w:tr>
      <w:tr w:rsidR="008468B6" w:rsidRPr="00050AF3" w14:paraId="7195870C" w14:textId="77777777" w:rsidTr="00C853AB">
        <w:tc>
          <w:tcPr>
            <w:tcW w:w="200" w:type="pct"/>
            <w:tcBorders>
              <w:right w:val="nil"/>
            </w:tcBorders>
          </w:tcPr>
          <w:p w14:paraId="401E2DE2" w14:textId="69A65481" w:rsidR="008468B6" w:rsidRPr="00050AF3" w:rsidRDefault="008468B6" w:rsidP="00446E94">
            <w:pPr>
              <w:jc w:val="both"/>
            </w:pPr>
          </w:p>
        </w:tc>
        <w:tc>
          <w:tcPr>
            <w:tcW w:w="2200" w:type="pct"/>
            <w:tcBorders>
              <w:right w:val="single" w:sz="4" w:space="0" w:color="auto"/>
            </w:tcBorders>
          </w:tcPr>
          <w:p w14:paraId="17E3F918" w14:textId="2C89DE34" w:rsidR="008468B6" w:rsidRPr="00050AF3" w:rsidRDefault="008468B6" w:rsidP="00446E94">
            <w:pPr>
              <w:jc w:val="both"/>
              <w:rPr>
                <w:color w:val="0070C0"/>
              </w:rPr>
            </w:pPr>
            <w:r w:rsidRPr="00050AF3">
              <w:t>Unescorted community (day)</w:t>
            </w:r>
          </w:p>
        </w:tc>
        <w:tc>
          <w:tcPr>
            <w:tcW w:w="2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D7C338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  <w:tc>
          <w:tcPr>
            <w:tcW w:w="2200" w:type="pct"/>
            <w:tcBorders>
              <w:left w:val="single" w:sz="4" w:space="0" w:color="auto"/>
            </w:tcBorders>
          </w:tcPr>
          <w:p w14:paraId="33690958" w14:textId="77777777" w:rsidR="008468B6" w:rsidRPr="00050AF3" w:rsidRDefault="008468B6" w:rsidP="00B10C24">
            <w:pPr>
              <w:jc w:val="right"/>
              <w:rPr>
                <w:color w:val="0070C0"/>
              </w:rPr>
            </w:pPr>
            <w:r w:rsidRPr="00050AF3">
              <w:t>Unescorted community (overnight)</w:t>
            </w:r>
          </w:p>
        </w:tc>
        <w:tc>
          <w:tcPr>
            <w:tcW w:w="200" w:type="pct"/>
          </w:tcPr>
          <w:p w14:paraId="5F98522E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</w:tr>
      <w:tr w:rsidR="008468B6" w:rsidRPr="00050AF3" w14:paraId="508A118F" w14:textId="77777777" w:rsidTr="00C853AB">
        <w:tc>
          <w:tcPr>
            <w:tcW w:w="200" w:type="pct"/>
            <w:tcBorders>
              <w:right w:val="nil"/>
            </w:tcBorders>
          </w:tcPr>
          <w:p w14:paraId="6E1CA94D" w14:textId="2D04D2D9" w:rsidR="008468B6" w:rsidRPr="00050AF3" w:rsidRDefault="008468B6" w:rsidP="00446E94">
            <w:pPr>
              <w:jc w:val="both"/>
            </w:pPr>
          </w:p>
        </w:tc>
        <w:tc>
          <w:tcPr>
            <w:tcW w:w="2200" w:type="pct"/>
            <w:tcBorders>
              <w:right w:val="single" w:sz="4" w:space="0" w:color="auto"/>
            </w:tcBorders>
          </w:tcPr>
          <w:p w14:paraId="106ADD7C" w14:textId="27832B30" w:rsidR="008468B6" w:rsidRPr="00050AF3" w:rsidRDefault="008468B6" w:rsidP="00446E94">
            <w:pPr>
              <w:jc w:val="both"/>
              <w:rPr>
                <w:color w:val="0070C0"/>
              </w:rPr>
            </w:pPr>
            <w:r w:rsidRPr="00050AF3">
              <w:t>Long Term Escorted Leave of Absence</w:t>
            </w:r>
          </w:p>
        </w:tc>
        <w:tc>
          <w:tcPr>
            <w:tcW w:w="2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BF96EA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  <w:tc>
          <w:tcPr>
            <w:tcW w:w="2200" w:type="pct"/>
            <w:tcBorders>
              <w:left w:val="single" w:sz="4" w:space="0" w:color="auto"/>
            </w:tcBorders>
          </w:tcPr>
          <w:p w14:paraId="470D8A0A" w14:textId="77777777" w:rsidR="008468B6" w:rsidRPr="00050AF3" w:rsidRDefault="008468B6" w:rsidP="00B10C24">
            <w:pPr>
              <w:jc w:val="right"/>
              <w:rPr>
                <w:color w:val="0070C0"/>
              </w:rPr>
            </w:pPr>
          </w:p>
        </w:tc>
        <w:tc>
          <w:tcPr>
            <w:tcW w:w="200" w:type="pct"/>
          </w:tcPr>
          <w:p w14:paraId="6D75855C" w14:textId="77777777" w:rsidR="008468B6" w:rsidRPr="00050AF3" w:rsidRDefault="008468B6" w:rsidP="00446E94">
            <w:pPr>
              <w:jc w:val="both"/>
              <w:rPr>
                <w:color w:val="0070C0"/>
              </w:rPr>
            </w:pPr>
          </w:p>
        </w:tc>
      </w:tr>
    </w:tbl>
    <w:p w14:paraId="3D79A966" w14:textId="77777777" w:rsidR="008468B6" w:rsidRDefault="008468B6" w:rsidP="008468B6">
      <w:pPr>
        <w:pBdr>
          <w:bottom w:val="single" w:sz="4" w:space="1" w:color="auto"/>
        </w:pBdr>
        <w:jc w:val="both"/>
      </w:pPr>
    </w:p>
    <w:p w14:paraId="4ABF334C" w14:textId="77777777" w:rsidR="004A6D54" w:rsidRPr="00050AF3" w:rsidRDefault="004A6D54" w:rsidP="008468B6">
      <w:pPr>
        <w:pBdr>
          <w:bottom w:val="single" w:sz="4" w:space="1" w:color="auto"/>
        </w:pBdr>
        <w:jc w:val="both"/>
        <w:rPr>
          <w:color w:val="auto"/>
        </w:rPr>
      </w:pPr>
    </w:p>
    <w:p w14:paraId="7F648AE3" w14:textId="77777777" w:rsidR="008468B6" w:rsidRPr="00050AF3" w:rsidRDefault="008468B6" w:rsidP="008468B6">
      <w:pPr>
        <w:jc w:val="both"/>
        <w:rPr>
          <w:color w:val="auto"/>
        </w:rPr>
      </w:pPr>
    </w:p>
    <w:p w14:paraId="4F3128B1" w14:textId="77777777" w:rsidR="008468B6" w:rsidRPr="00050AF3" w:rsidRDefault="008468B6" w:rsidP="008468B6">
      <w:pPr>
        <w:jc w:val="both"/>
        <w:rPr>
          <w:color w:val="auto"/>
        </w:rPr>
      </w:pPr>
    </w:p>
    <w:p w14:paraId="2BF2DC74" w14:textId="77777777" w:rsidR="008468B6" w:rsidRPr="00050AF3" w:rsidRDefault="008468B6" w:rsidP="008468B6">
      <w:pPr>
        <w:jc w:val="both"/>
        <w:rPr>
          <w:color w:val="auto"/>
          <w:sz w:val="24"/>
          <w:szCs w:val="24"/>
        </w:rPr>
      </w:pPr>
      <w:r w:rsidRPr="00050AF3">
        <w:rPr>
          <w:color w:val="auto"/>
          <w:sz w:val="24"/>
          <w:szCs w:val="24"/>
        </w:rPr>
        <w:t>Additional Comments</w:t>
      </w:r>
    </w:p>
    <w:p w14:paraId="1F0012ED" w14:textId="77777777" w:rsidR="008468B6" w:rsidRPr="00050AF3" w:rsidRDefault="008468B6" w:rsidP="008468B6">
      <w:pPr>
        <w:jc w:val="both"/>
        <w:rPr>
          <w:color w:val="auto"/>
        </w:rPr>
      </w:pPr>
    </w:p>
    <w:p w14:paraId="60E2DE32" w14:textId="77777777" w:rsidR="008468B6" w:rsidRPr="00050AF3" w:rsidRDefault="008468B6" w:rsidP="008468B6">
      <w:pPr>
        <w:shd w:val="clear" w:color="auto" w:fill="D9D9D9" w:themeFill="background1" w:themeFillShade="D9"/>
        <w:ind w:left="340" w:hanging="340"/>
        <w:jc w:val="both"/>
        <w:rPr>
          <w:color w:val="auto"/>
        </w:rPr>
      </w:pPr>
      <w:r w:rsidRPr="00050AF3">
        <w:rPr>
          <w:color w:val="auto"/>
        </w:rPr>
        <w:t>Please consider the following:</w:t>
      </w:r>
    </w:p>
    <w:p w14:paraId="7A7304AB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3DDE8901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1D3ABB8A" w14:textId="77777777" w:rsidR="008468B6" w:rsidRPr="00050AF3" w:rsidRDefault="008468B6" w:rsidP="008468B6">
      <w:pPr>
        <w:shd w:val="clear" w:color="auto" w:fill="D9D9D9" w:themeFill="background1" w:themeFillShade="D9"/>
        <w:jc w:val="both"/>
        <w:rPr>
          <w:color w:val="auto"/>
        </w:rPr>
      </w:pPr>
      <w:r w:rsidRPr="00050AF3">
        <w:rPr>
          <w:color w:val="auto"/>
        </w:rPr>
        <w:t>For patients whose s37/41 order was made after a finding of unfit to plead (under s24 of the Domestic Violence, Crime and Victims Act 2004) only</w:t>
      </w:r>
    </w:p>
    <w:p w14:paraId="71395E3E" w14:textId="77777777" w:rsidR="008468B6" w:rsidRPr="00050AF3" w:rsidRDefault="008468B6" w:rsidP="008468B6">
      <w:pPr>
        <w:ind w:left="340" w:hanging="340"/>
        <w:jc w:val="both"/>
        <w:rPr>
          <w:color w:val="auto"/>
        </w:rPr>
      </w:pPr>
    </w:p>
    <w:p w14:paraId="48A922C2" w14:textId="77777777" w:rsidR="00604A3C" w:rsidRPr="009763BC" w:rsidRDefault="00604A3C" w:rsidP="00604A3C">
      <w:pPr>
        <w:jc w:val="both"/>
      </w:pPr>
    </w:p>
    <w:p w14:paraId="0E1AE7EC" w14:textId="77777777" w:rsidR="00604A3C" w:rsidRPr="009763BC" w:rsidRDefault="00604A3C" w:rsidP="00604A3C">
      <w:pPr>
        <w:ind w:left="340" w:hanging="340"/>
        <w:jc w:val="both"/>
        <w:rPr>
          <w:color w:val="auto"/>
        </w:rPr>
      </w:pPr>
    </w:p>
    <w:p w14:paraId="39400128" w14:textId="77777777" w:rsidR="00604A3C" w:rsidRDefault="00604A3C" w:rsidP="00604A3C">
      <w:pPr>
        <w:jc w:val="both"/>
        <w:rPr>
          <w:color w:val="auto"/>
        </w:rPr>
      </w:pPr>
    </w:p>
    <w:p w14:paraId="67792CC0" w14:textId="77777777" w:rsidR="00604A3C" w:rsidRPr="009763BC" w:rsidRDefault="00604A3C" w:rsidP="00604A3C">
      <w:pPr>
        <w:jc w:val="both"/>
        <w:rPr>
          <w:color w:val="aut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5"/>
        <w:gridCol w:w="4814"/>
        <w:gridCol w:w="963"/>
        <w:gridCol w:w="1926"/>
      </w:tblGrid>
      <w:tr w:rsidR="00604A3C" w:rsidRPr="009763BC" w14:paraId="0B6613B8" w14:textId="77777777" w:rsidTr="0010549A">
        <w:tc>
          <w:tcPr>
            <w:tcW w:w="1000" w:type="pct"/>
          </w:tcPr>
          <w:p w14:paraId="2EB6BE0F" w14:textId="77777777" w:rsidR="00604A3C" w:rsidRPr="009763BC" w:rsidRDefault="00604A3C" w:rsidP="0010549A">
            <w:pPr>
              <w:jc w:val="both"/>
              <w:rPr>
                <w:color w:val="auto"/>
              </w:rPr>
            </w:pPr>
            <w:r w:rsidRPr="009763BC">
              <w:rPr>
                <w:color w:val="auto"/>
              </w:rPr>
              <w:t>RC’s signature:</w:t>
            </w:r>
          </w:p>
        </w:tc>
        <w:tc>
          <w:tcPr>
            <w:tcW w:w="2500" w:type="pct"/>
          </w:tcPr>
          <w:p w14:paraId="33A6060A" w14:textId="75C00A20" w:rsidR="00604A3C" w:rsidRPr="009763BC" w:rsidRDefault="00604A3C" w:rsidP="0010549A">
            <w:pPr>
              <w:jc w:val="both"/>
              <w:rPr>
                <w:color w:val="0070C0"/>
              </w:rPr>
            </w:pPr>
          </w:p>
        </w:tc>
        <w:tc>
          <w:tcPr>
            <w:tcW w:w="500" w:type="pct"/>
          </w:tcPr>
          <w:p w14:paraId="03427724" w14:textId="77777777" w:rsidR="00604A3C" w:rsidRPr="009763BC" w:rsidRDefault="00604A3C" w:rsidP="0010549A">
            <w:pPr>
              <w:jc w:val="both"/>
              <w:rPr>
                <w:color w:val="auto"/>
              </w:rPr>
            </w:pPr>
            <w:r w:rsidRPr="009763BC">
              <w:rPr>
                <w:color w:val="auto"/>
              </w:rPr>
              <w:t>Date:</w:t>
            </w:r>
          </w:p>
        </w:tc>
        <w:tc>
          <w:tcPr>
            <w:tcW w:w="1000" w:type="pct"/>
          </w:tcPr>
          <w:p w14:paraId="27E15AD3" w14:textId="635168BB" w:rsidR="00604A3C" w:rsidRPr="009763BC" w:rsidRDefault="00604A3C" w:rsidP="0010549A">
            <w:pPr>
              <w:jc w:val="both"/>
              <w:rPr>
                <w:color w:val="auto"/>
              </w:rPr>
            </w:pPr>
          </w:p>
        </w:tc>
      </w:tr>
    </w:tbl>
    <w:p w14:paraId="660F33C3" w14:textId="77777777" w:rsidR="00604A3C" w:rsidRPr="009763BC" w:rsidRDefault="00604A3C" w:rsidP="00604A3C">
      <w:pPr>
        <w:jc w:val="both"/>
        <w:rPr>
          <w:color w:val="auto"/>
        </w:rPr>
      </w:pPr>
    </w:p>
    <w:tbl>
      <w:tblPr>
        <w:tblStyle w:val="TableGrid"/>
        <w:tblW w:w="5000" w:type="pct"/>
        <w:shd w:val="clear" w:color="auto" w:fill="000000" w:themeFill="text1"/>
        <w:tblLook w:val="04A0" w:firstRow="1" w:lastRow="0" w:firstColumn="1" w:lastColumn="0" w:noHBand="0" w:noVBand="1"/>
      </w:tblPr>
      <w:tblGrid>
        <w:gridCol w:w="9628"/>
      </w:tblGrid>
      <w:tr w:rsidR="00604A3C" w:rsidRPr="009763BC" w14:paraId="220A3EDB" w14:textId="77777777" w:rsidTr="0010549A">
        <w:tc>
          <w:tcPr>
            <w:tcW w:w="9628" w:type="dxa"/>
            <w:shd w:val="clear" w:color="auto" w:fill="000000" w:themeFill="text1"/>
          </w:tcPr>
          <w:p w14:paraId="7041A956" w14:textId="77777777" w:rsidR="00604A3C" w:rsidRPr="009763BC" w:rsidRDefault="00604A3C" w:rsidP="0010549A">
            <w:pPr>
              <w:spacing w:before="60" w:after="60"/>
              <w:jc w:val="both"/>
              <w:rPr>
                <w:color w:val="FFFFFF" w:themeColor="background1"/>
                <w:sz w:val="24"/>
                <w:szCs w:val="24"/>
              </w:rPr>
            </w:pPr>
            <w:r w:rsidRPr="009763BC">
              <w:rPr>
                <w:color w:val="FFFFFF" w:themeColor="background1"/>
                <w:sz w:val="24"/>
                <w:szCs w:val="24"/>
              </w:rPr>
              <w:t>Please send the completed report to:</w:t>
            </w:r>
            <w:r w:rsidRPr="009763BC">
              <w:rPr>
                <w:color w:val="FFFF00"/>
                <w:sz w:val="24"/>
                <w:szCs w:val="24"/>
              </w:rPr>
              <w:tab/>
            </w:r>
            <w:hyperlink r:id="rId7" w:history="1">
              <w:r w:rsidRPr="00E212E3">
                <w:rPr>
                  <w:rStyle w:val="Hyperlink"/>
                  <w:color w:val="FFFF00"/>
                  <w:sz w:val="24"/>
                  <w:szCs w:val="24"/>
                  <w:u w:val="none"/>
                </w:rPr>
                <w:t>mhcsmailbox@justice.gov.uk</w:t>
              </w:r>
            </w:hyperlink>
            <w:r w:rsidRPr="00E212E3">
              <w:rPr>
                <w:color w:val="FFFF00"/>
                <w:sz w:val="24"/>
                <w:szCs w:val="24"/>
              </w:rPr>
              <w:t xml:space="preserve"> </w:t>
            </w:r>
          </w:p>
        </w:tc>
      </w:tr>
    </w:tbl>
    <w:p w14:paraId="7E1A1FB6" w14:textId="77777777" w:rsidR="00604A3C" w:rsidRPr="009763BC" w:rsidRDefault="00604A3C" w:rsidP="00604A3C">
      <w:pPr>
        <w:jc w:val="both"/>
        <w:rPr>
          <w:color w:val="auto"/>
        </w:rPr>
      </w:pPr>
    </w:p>
    <w:p w14:paraId="775AD6A0" w14:textId="77777777" w:rsidR="00604A3C" w:rsidRDefault="00604A3C" w:rsidP="00604A3C"/>
    <w:p w14:paraId="4AA6AB58" w14:textId="77777777" w:rsidR="00604A3C" w:rsidRDefault="00604A3C" w:rsidP="00604A3C"/>
    <w:p w14:paraId="102C1233" w14:textId="77777777" w:rsidR="00604A3C" w:rsidRDefault="00604A3C" w:rsidP="00604A3C"/>
    <w:sectPr w:rsidR="00604A3C" w:rsidSect="00604A3C">
      <w:headerReference w:type="first" r:id="rId8"/>
      <w:pgSz w:w="11906" w:h="16838" w:code="9"/>
      <w:pgMar w:top="1134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51733" w14:textId="77777777" w:rsidR="006D4601" w:rsidRDefault="006D4601" w:rsidP="00604A3C">
      <w:r>
        <w:separator/>
      </w:r>
    </w:p>
  </w:endnote>
  <w:endnote w:type="continuationSeparator" w:id="0">
    <w:p w14:paraId="012DC20E" w14:textId="77777777" w:rsidR="006D4601" w:rsidRDefault="006D4601" w:rsidP="00604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6AA9" w14:textId="77777777" w:rsidR="006D4601" w:rsidRDefault="006D4601" w:rsidP="00604A3C">
      <w:r>
        <w:separator/>
      </w:r>
    </w:p>
  </w:footnote>
  <w:footnote w:type="continuationSeparator" w:id="0">
    <w:p w14:paraId="2049EE6D" w14:textId="77777777" w:rsidR="006D4601" w:rsidRDefault="006D4601" w:rsidP="00604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4"/>
      <w:gridCol w:w="5328"/>
      <w:gridCol w:w="2616"/>
    </w:tblGrid>
    <w:tr w:rsidR="00604A3C" w:rsidRPr="00C177A5" w14:paraId="11E6FECD" w14:textId="77777777" w:rsidTr="0010549A">
      <w:tc>
        <w:tcPr>
          <w:tcW w:w="1696" w:type="dxa"/>
        </w:tcPr>
        <w:p w14:paraId="19BC9A2E" w14:textId="77777777" w:rsidR="00604A3C" w:rsidRPr="00C177A5" w:rsidRDefault="00604A3C" w:rsidP="00604A3C">
          <w:pPr>
            <w:pStyle w:val="NPSAddresstext"/>
            <w:jc w:val="left"/>
            <w:rPr>
              <w:noProof/>
            </w:rPr>
          </w:pPr>
          <w:r w:rsidRPr="00C177A5">
            <w:rPr>
              <w:noProof/>
            </w:rPr>
            <w:drawing>
              <wp:inline distT="0" distB="0" distL="0" distR="0" wp14:anchorId="65C9A9B4" wp14:editId="0480572E">
                <wp:extent cx="853200" cy="673200"/>
                <wp:effectExtent l="0" t="0" r="4445" b="0"/>
                <wp:docPr id="1" name="Picture 1" descr="Ministry of Justi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inistry of Justi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3200" cy="6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Align w:val="center"/>
        </w:tcPr>
        <w:p w14:paraId="73739C04" w14:textId="77777777" w:rsidR="00604A3C" w:rsidRPr="00C177A5" w:rsidRDefault="00604A3C" w:rsidP="00604A3C">
          <w:pPr>
            <w:pStyle w:val="NPSAddresstext"/>
            <w:jc w:val="center"/>
            <w:rPr>
              <w:noProof/>
            </w:rPr>
          </w:pPr>
          <w:r w:rsidRPr="00C177A5">
            <w:rPr>
              <w:noProof/>
            </w:rPr>
            <w:t xml:space="preserve">OFFICIAL - SENSITIVE </w:t>
          </w:r>
        </w:p>
        <w:p w14:paraId="35354655" w14:textId="77777777" w:rsidR="00604A3C" w:rsidRPr="00C177A5" w:rsidRDefault="00604A3C" w:rsidP="00604A3C">
          <w:pPr>
            <w:pStyle w:val="NPSAddresstext"/>
            <w:jc w:val="center"/>
            <w:rPr>
              <w:noProof/>
            </w:rPr>
          </w:pPr>
          <w:r w:rsidRPr="00C177A5">
            <w:rPr>
              <w:noProof/>
            </w:rPr>
            <w:t>(when complete)</w:t>
          </w:r>
        </w:p>
      </w:tc>
      <w:tc>
        <w:tcPr>
          <w:tcW w:w="2545" w:type="dxa"/>
        </w:tcPr>
        <w:p w14:paraId="57D7EE8A" w14:textId="77777777" w:rsidR="00604A3C" w:rsidRPr="00C177A5" w:rsidRDefault="00604A3C" w:rsidP="00604A3C">
          <w:pPr>
            <w:pStyle w:val="NPSAddresstext"/>
            <w:rPr>
              <w:noProof/>
            </w:rPr>
          </w:pPr>
          <w:r w:rsidRPr="00C177A5">
            <w:rPr>
              <w:noProof/>
            </w:rPr>
            <w:drawing>
              <wp:inline distT="0" distB="0" distL="0" distR="0" wp14:anchorId="4A9D2BB2" wp14:editId="0AA2170C">
                <wp:extent cx="1515600" cy="673200"/>
                <wp:effectExtent l="0" t="0" r="8890" b="0"/>
                <wp:docPr id="2" name="Picture 1" descr="C:\Users\cqw71o\AppData\Local\Microsoft\Windows\Temporary Internet Files\Content.Outlook\KR0FC7TK\HMPPS_BLK_AW (00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qw71o\AppData\Local\Microsoft\Windows\Temporary Internet Files\Content.Outlook\KR0FC7TK\HMPPS_BLK_AW (004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5600" cy="6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2F2AC7F" w14:textId="77777777" w:rsidR="00604A3C" w:rsidRDefault="00604A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3C"/>
    <w:rsid w:val="00050342"/>
    <w:rsid w:val="00146626"/>
    <w:rsid w:val="00186CCC"/>
    <w:rsid w:val="00192F3A"/>
    <w:rsid w:val="002746C8"/>
    <w:rsid w:val="002C16A4"/>
    <w:rsid w:val="002D41DD"/>
    <w:rsid w:val="00342AA6"/>
    <w:rsid w:val="0034514F"/>
    <w:rsid w:val="004A6D54"/>
    <w:rsid w:val="00524BE6"/>
    <w:rsid w:val="0053112A"/>
    <w:rsid w:val="00555B62"/>
    <w:rsid w:val="00566497"/>
    <w:rsid w:val="00604A3C"/>
    <w:rsid w:val="00694EA9"/>
    <w:rsid w:val="006D4601"/>
    <w:rsid w:val="008468B6"/>
    <w:rsid w:val="00973C37"/>
    <w:rsid w:val="00A262B2"/>
    <w:rsid w:val="00A94EDC"/>
    <w:rsid w:val="00AF6910"/>
    <w:rsid w:val="00B10C24"/>
    <w:rsid w:val="00B223B9"/>
    <w:rsid w:val="00B33E91"/>
    <w:rsid w:val="00B62DE9"/>
    <w:rsid w:val="00B82773"/>
    <w:rsid w:val="00C853AB"/>
    <w:rsid w:val="00CF40E2"/>
    <w:rsid w:val="00D360E6"/>
    <w:rsid w:val="00D60DFA"/>
    <w:rsid w:val="00DA1E78"/>
    <w:rsid w:val="00E212E3"/>
    <w:rsid w:val="00F120FB"/>
    <w:rsid w:val="00FD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A0AD"/>
  <w15:chartTrackingRefBased/>
  <w15:docId w15:val="{EE5639ED-ABFD-422C-B3D5-82CC4D65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3C"/>
    <w:pPr>
      <w:spacing w:after="0" w:line="240" w:lineRule="auto"/>
    </w:pPr>
    <w:rPr>
      <w:rFonts w:ascii="Aptos" w:eastAsia="Arial" w:hAnsi="Aptos" w:cs="Times New Roman"/>
      <w:color w:val="000000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3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3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3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3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3C"/>
    <w:rPr>
      <w:rFonts w:eastAsiaTheme="majorEastAsia" w:cstheme="majorBidi"/>
      <w:i/>
      <w:iCs/>
      <w:color w:val="0F4761" w:themeColor="accent1" w:themeShade="BF"/>
      <w:kern w:val="0"/>
      <w:sz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3C"/>
    <w:rPr>
      <w:rFonts w:eastAsiaTheme="majorEastAsia" w:cstheme="majorBidi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3C"/>
    <w:rPr>
      <w:rFonts w:eastAsiaTheme="majorEastAsia" w:cstheme="majorBidi"/>
      <w:i/>
      <w:iCs/>
      <w:color w:val="595959" w:themeColor="text1" w:themeTint="A6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3C"/>
    <w:rPr>
      <w:rFonts w:eastAsiaTheme="majorEastAsia" w:cstheme="majorBidi"/>
      <w:color w:val="595959" w:themeColor="text1" w:themeTint="A6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3C"/>
    <w:rPr>
      <w:rFonts w:eastAsiaTheme="majorEastAsia" w:cstheme="majorBidi"/>
      <w:i/>
      <w:iCs/>
      <w:color w:val="272727" w:themeColor="text1" w:themeTint="D8"/>
      <w:kern w:val="0"/>
      <w:sz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3C"/>
    <w:rPr>
      <w:rFonts w:eastAsiaTheme="majorEastAsia" w:cstheme="majorBidi"/>
      <w:color w:val="272727" w:themeColor="text1" w:themeTint="D8"/>
      <w:kern w:val="0"/>
      <w:sz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04A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3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04A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3C"/>
    <w:rPr>
      <w:rFonts w:ascii="Times New Roman" w:hAnsi="Times New Roman"/>
      <w:i/>
      <w:iCs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basedOn w:val="Normal"/>
    <w:uiPriority w:val="34"/>
    <w:qFormat/>
    <w:rsid w:val="00604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3C"/>
    <w:rPr>
      <w:rFonts w:ascii="Times New Roman" w:hAnsi="Times New Roman"/>
      <w:i/>
      <w:iCs/>
      <w:color w:val="0F4761" w:themeColor="accent1" w:themeShade="BF"/>
      <w:kern w:val="0"/>
      <w:sz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04A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4A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A3C"/>
    <w:rPr>
      <w:rFonts w:ascii="Times New Roman" w:hAnsi="Times New Roman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4A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A3C"/>
    <w:rPr>
      <w:rFonts w:ascii="Times New Roman" w:hAnsi="Times New Roman"/>
      <w:kern w:val="0"/>
      <w:sz w:val="20"/>
      <w14:ligatures w14:val="none"/>
    </w:rPr>
  </w:style>
  <w:style w:type="paragraph" w:customStyle="1" w:styleId="NPSAddresstext">
    <w:name w:val="NPS Address text"/>
    <w:basedOn w:val="Normal"/>
    <w:rsid w:val="00604A3C"/>
    <w:pPr>
      <w:spacing w:line="240" w:lineRule="atLeast"/>
      <w:jc w:val="right"/>
    </w:pPr>
  </w:style>
  <w:style w:type="table" w:styleId="TableGrid">
    <w:name w:val="Table Grid"/>
    <w:basedOn w:val="TableNormal"/>
    <w:uiPriority w:val="39"/>
    <w:rsid w:val="00604A3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semiHidden/>
    <w:rsid w:val="00604A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mhcsmailbox@justice.gov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hcsmailbox@justice.gov.u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Channell, Nicholas</dc:creator>
  <cp:keywords/>
  <dc:description/>
  <cp:lastModifiedBy>Luthra Avnish (RYG) C&amp;W PARTNERSHIP TRUST</cp:lastModifiedBy>
  <cp:revision>2</cp:revision>
  <cp:lastPrinted>2024-12-11T15:23:00Z</cp:lastPrinted>
  <dcterms:created xsi:type="dcterms:W3CDTF">2026-01-09T11:46:00Z</dcterms:created>
  <dcterms:modified xsi:type="dcterms:W3CDTF">2026-01-09T11:46:00Z</dcterms:modified>
</cp:coreProperties>
</file>