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ybplg6rqn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Fase 1: Instalación del Entorno de Pruebas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Descarga y montaje del ISO de Ubuntu Server o Debian</w:t>
        <w:br w:type="textWrapping"/>
        <w:t xml:space="preserve"> ✅ Instalación en máquina virtual con recursos asignados</w:t>
        <w:br w:type="textWrapping"/>
        <w:t xml:space="preserve"> ✅ Arranque correcto del sistema y actualización completa de paquetes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17vx267a0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Fase 2: Configuración del Servidor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Creación de usuario administrador con contraseña segura</w:t>
        <w:br w:type="textWrapping"/>
        <w:t xml:space="preserve"> ✅ IP estática configurada correctamente</w:t>
        <w:br w:type="textWrapping"/>
        <w:t xml:space="preserve"> ✅ Conectividad probada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SSH instalado y verificado para acceso remoto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9oks1cqa0b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👥 Fase 3: Gestión de Usuarios y Seguridad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Creación de tres usuarios con diferentes niveles de permisos</w:t>
        <w:br w:type="textWrapping"/>
        <w:t xml:space="preserve"> ✅ Permisos probados para cada usuario</w:t>
        <w:br w:type="textWrapping"/>
        <w:t xml:space="preserve"> ✅ UFW instalado y configurado para permitir </w:t>
      </w:r>
      <w:r w:rsidDel="00000000" w:rsidR="00000000" w:rsidRPr="00000000">
        <w:rPr>
          <w:b w:val="1"/>
          <w:rtl w:val="0"/>
        </w:rPr>
        <w:t xml:space="preserve">solo tráfico esencial</w:t>
      </w:r>
      <w:r w:rsidDel="00000000" w:rsidR="00000000" w:rsidRPr="00000000">
        <w:rPr>
          <w:rtl w:val="0"/>
        </w:rPr>
        <w:t xml:space="preserve"> (SSH, HTTP)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r0qc7j946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🕒 Fase 1 (Adicional): Instalación Base del Sistema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Zona horaria correcta</w:t>
        <w:br w:type="textWrapping"/>
        <w:t xml:space="preserve"> ✅ Hostname personalizado: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srv-base-alejandro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Comprobación de arranque sin errores</w:t>
        <w:br w:type="textWrapping"/>
        <w:t xml:space="preserve"> ✅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 update &amp;&amp; apt upgrade</w:t>
      </w:r>
      <w:r w:rsidDel="00000000" w:rsidR="00000000" w:rsidRPr="00000000">
        <w:rPr>
          <w:rtl w:val="0"/>
        </w:rPr>
        <w:t xml:space="preserve"> ejecutado correctamente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v5a9sli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🌐 Fase 2 (Adicional): Red y SSH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IP estática establecida manualmente</w:t>
        <w:br w:type="textWrapping"/>
        <w:t xml:space="preserve"> ✅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/etc/hosts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modificado con nombre del servidor</w:t>
        <w:br w:type="textWrapping"/>
        <w:t xml:space="preserve"> ✅ SSH instalado y operativo</w:t>
        <w:br w:type="textWrapping"/>
        <w:t xml:space="preserve"> ✅ Conexión remota verificada desde otro equipo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su4twgtapl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Fase 3 (Adicional): Seguridad Mínima Obligatoria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UFW restringiendo todo salvo puertos 22 (SSH) y 80 (HTTP)</w:t>
        <w:br w:type="textWrapping"/>
        <w:t xml:space="preserve"> ✅ Usuario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desarrollador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creado con permisos limitados</w:t>
        <w:br w:type="textWrapping"/>
        <w:t xml:space="preserve"> ✅ Puerto SSH cambiado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2222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Acceso SSH deshabilitado 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/etc/ssh/sshd_config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x08vct6uvi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Fase 4: Estructura de Carpetas y Servicios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Estructura de directorios creada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/srv/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/srv/www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Proyectos web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/srv/repositorios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Código fuente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/srv/docs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Documentación interna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Permisos aplicados: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desarrollador</w:t>
      </w:r>
      <w:r w:rsidDel="00000000" w:rsidR="00000000" w:rsidRPr="00000000">
        <w:rPr>
          <w:rtl w:val="0"/>
        </w:rPr>
        <w:t xml:space="preserve"> puede escribir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/srv/www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  <w:r w:rsidDel="00000000" w:rsidR="00000000" w:rsidRPr="00000000">
        <w:rPr>
          <w:rtl w:val="0"/>
        </w:rPr>
        <w:t xml:space="preserve"> accede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/srv/repositorios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Apache2 o NGINX instalado correctamente</w:t>
        <w:br w:type="textWrapping"/>
        <w:t xml:space="preserve"> ✅ Página de prueba HTML colocada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/srv/www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