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F322" w14:textId="77777777" w:rsidR="00D52303" w:rsidRDefault="00FE1FF9">
      <w:pPr>
        <w:pStyle w:val="Title"/>
      </w:pPr>
      <w:r>
        <w:t>Updated Master Context &amp; Phase 2 Plan – Agentic AI Software Installation Platform</w:t>
      </w:r>
    </w:p>
    <w:p w14:paraId="16ED4628" w14:textId="77777777" w:rsidR="00D52303" w:rsidRDefault="00FE1FF9">
      <w:r>
        <w:t>1. Project Overview</w:t>
      </w:r>
      <w:r>
        <w:br/>
      </w:r>
      <w:r>
        <w:br/>
        <w:t>The platform is designed to automate software installation across Windows and Linux systems using a job-driven architecture. It integrates API, lifecycle management, execution engines, and future AI-based automation.</w:t>
      </w:r>
    </w:p>
    <w:p w14:paraId="27A9281A" w14:textId="77777777" w:rsidR="00D52303" w:rsidRDefault="00FE1FF9">
      <w:r>
        <w:t>2. Current Implementation Status (Completed Phases)</w:t>
      </w:r>
      <w:r>
        <w:br/>
      </w:r>
      <w:r>
        <w:br/>
        <w:t>Phase 1 &amp; Phase 1B are fully completed:</w:t>
      </w:r>
      <w:r>
        <w:br/>
        <w:t>- FastAPI API layer implemented</w:t>
      </w:r>
      <w:r>
        <w:br/>
        <w:t>- PostgreSQL database setup with jobs and job_steps tables</w:t>
      </w:r>
      <w:r>
        <w:br/>
        <w:t>- Job lifecycle management (PENDING → VALIDATING → RUNNING → VERIFYING → SUCCESS/FAILED)</w:t>
      </w:r>
      <w:r>
        <w:br/>
        <w:t>- Worker queue system for asynchronous processing</w:t>
      </w:r>
      <w:r>
        <w:br/>
        <w:t>- Retry logic and failure handling</w:t>
      </w:r>
      <w:r>
        <w:br/>
        <w:t>- Structured logging and trace_id tracking</w:t>
      </w:r>
      <w:r>
        <w:br/>
        <w:t>- Progress API with detailed step visibility</w:t>
      </w:r>
      <w:r>
        <w:br/>
        <w:t>- Alembic migrations enabled</w:t>
      </w:r>
    </w:p>
    <w:p w14:paraId="1F74306F" w14:textId="77777777" w:rsidR="00D52303" w:rsidRDefault="00FE1FF9">
      <w:r>
        <w:t>3. Current Architecture Flow</w:t>
      </w:r>
      <w:r>
        <w:br/>
      </w:r>
      <w:r>
        <w:br/>
        <w:t>Client / ServiceNow → FastAPI → Job Lifecycle Service → Queue → Worker → Execution Service → Executors → Target Systems</w:t>
      </w:r>
      <w:r>
        <w:br/>
      </w:r>
      <w:r>
        <w:br/>
        <w:t>PostgreSQL acts as the system of record.</w:t>
      </w:r>
    </w:p>
    <w:p w14:paraId="4772D4A3" w14:textId="77777777" w:rsidR="00D52303" w:rsidRDefault="00FE1FF9">
      <w:r>
        <w:t>4. Phase 2 Objective</w:t>
      </w:r>
      <w:r>
        <w:br/>
      </w:r>
      <w:r>
        <w:br/>
        <w:t>Introduce real execution capability to install software remotely on Windows and Linux systems while maintaining existing lifecycle and observability architecture.</w:t>
      </w:r>
    </w:p>
    <w:p w14:paraId="1B54418A" w14:textId="77777777" w:rsidR="00D52303" w:rsidRDefault="00FE1FF9">
      <w:r>
        <w:t>5. Phase 2 Features (Detailed)</w:t>
      </w:r>
      <w:r>
        <w:br/>
      </w:r>
      <w:r>
        <w:br/>
        <w:t>5.1 Executor Framework</w:t>
      </w:r>
      <w:r>
        <w:br/>
        <w:t>- Base executor interface</w:t>
      </w:r>
      <w:r>
        <w:br/>
        <w:t>- Factory pattern for OS selection</w:t>
      </w:r>
      <w:r>
        <w:br/>
        <w:t>- Separation of execution logic from services</w:t>
      </w:r>
      <w:r>
        <w:br/>
      </w:r>
      <w:r>
        <w:lastRenderedPageBreak/>
        <w:br/>
        <w:t>5.2 Windows Execution</w:t>
      </w:r>
      <w:r>
        <w:br/>
        <w:t>- WinRM integration</w:t>
      </w:r>
      <w:r>
        <w:br/>
        <w:t>- NTLM authentication</w:t>
      </w:r>
      <w:r>
        <w:br/>
        <w:t>- PowerShell command execution</w:t>
      </w:r>
      <w:r>
        <w:br/>
        <w:t>- Credentials managed via .env (temporary)</w:t>
      </w:r>
      <w:r>
        <w:br/>
      </w:r>
      <w:r>
        <w:br/>
        <w:t>5.3 Linux Execution</w:t>
      </w:r>
      <w:r>
        <w:br/>
        <w:t>- SSH / Paramiko-based connectivity</w:t>
      </w:r>
      <w:r>
        <w:br/>
        <w:t>- Remote command execution</w:t>
      </w:r>
      <w:r>
        <w:br/>
      </w:r>
      <w:r>
        <w:br/>
        <w:t>5.4 Execution Flow</w:t>
      </w:r>
      <w:r>
        <w:br/>
        <w:t>Worker → Execution Service → Executor Factory → OS Executor → Remote System Execution</w:t>
      </w:r>
      <w:r>
        <w:br/>
      </w:r>
      <w:r>
        <w:br/>
        <w:t>5.5 Error Handling</w:t>
      </w:r>
      <w:r>
        <w:br/>
        <w:t>- Capture execution errors</w:t>
      </w:r>
      <w:r>
        <w:br/>
        <w:t>- Persist in job.last_error</w:t>
      </w:r>
      <w:r>
        <w:br/>
        <w:t>- Append failure steps (execution_failed)</w:t>
      </w:r>
      <w:r>
        <w:br/>
        <w:t>- Transition job to FAILED / FAILED_FINAL</w:t>
      </w:r>
      <w:r>
        <w:br/>
      </w:r>
      <w:r>
        <w:br/>
        <w:t>5.6 Retry Mechanism</w:t>
      </w:r>
      <w:r>
        <w:br/>
        <w:t>- Use retry_count and max_retries</w:t>
      </w:r>
      <w:r>
        <w:br/>
        <w:t>- Transition to FAILED_FINAL after max attempts</w:t>
      </w:r>
      <w:r>
        <w:br/>
      </w:r>
      <w:r>
        <w:br/>
        <w:t>5.7 Timeout Handling</w:t>
      </w:r>
      <w:r>
        <w:br/>
        <w:t>- Use timeout_seconds to control execution duration</w:t>
      </w:r>
      <w:r>
        <w:br/>
      </w:r>
      <w:r>
        <w:br/>
        <w:t>5.8 Observability</w:t>
      </w:r>
      <w:r>
        <w:br/>
        <w:t>- Step-level execution tracking</w:t>
      </w:r>
      <w:r>
        <w:br/>
        <w:t>- Execution timing capture</w:t>
      </w:r>
      <w:r>
        <w:br/>
        <w:t>- Trace ID correlation across logs</w:t>
      </w:r>
      <w:r>
        <w:br/>
      </w:r>
    </w:p>
    <w:p w14:paraId="0A631A30" w14:textId="77777777" w:rsidR="00D52303" w:rsidRDefault="00FE1FF9">
      <w:r>
        <w:t>6. Target Code Structure (Phase 2)</w:t>
      </w:r>
      <w:r>
        <w:br/>
      </w:r>
      <w:r>
        <w:br/>
        <w:t>/app</w:t>
      </w:r>
      <w:r>
        <w:br/>
        <w:t xml:space="preserve">  /executors</w:t>
      </w:r>
      <w:r>
        <w:br/>
        <w:t xml:space="preserve">    base_executor.py</w:t>
      </w:r>
      <w:r>
        <w:br/>
        <w:t xml:space="preserve">    windows_executor.py</w:t>
      </w:r>
      <w:r>
        <w:br/>
        <w:t xml:space="preserve">    linux_executor.py</w:t>
      </w:r>
      <w:r>
        <w:br/>
        <w:t xml:space="preserve">    executor_factory.py</w:t>
      </w:r>
      <w:r>
        <w:br/>
        <w:t xml:space="preserve">  /services</w:t>
      </w:r>
      <w:r>
        <w:br/>
        <w:t xml:space="preserve">    execution_service.py</w:t>
      </w:r>
      <w:r>
        <w:br/>
      </w:r>
      <w:r>
        <w:lastRenderedPageBreak/>
        <w:t xml:space="preserve">    job_lifecycle.py</w:t>
      </w:r>
      <w:r>
        <w:br/>
        <w:t xml:space="preserve">  /queue</w:t>
      </w:r>
      <w:r>
        <w:br/>
        <w:t xml:space="preserve">  /routes</w:t>
      </w:r>
      <w:r>
        <w:br/>
        <w:t xml:space="preserve">  /schemas</w:t>
      </w:r>
      <w:r>
        <w:br/>
        <w:t xml:space="preserve">  /models</w:t>
      </w:r>
      <w:r>
        <w:br/>
      </w:r>
    </w:p>
    <w:p w14:paraId="16F048C1" w14:textId="77777777" w:rsidR="00D52303" w:rsidRDefault="00FE1FF9">
      <w:r>
        <w:t>7. Design Principles</w:t>
      </w:r>
      <w:r>
        <w:br/>
      </w:r>
      <w:r>
        <w:br/>
        <w:t>- API-first design</w:t>
      </w:r>
      <w:r>
        <w:br/>
        <w:t>- Separation of concerns</w:t>
      </w:r>
      <w:r>
        <w:br/>
        <w:t>- No execution logic in API routes</w:t>
      </w:r>
      <w:r>
        <w:br/>
        <w:t>- Modular extensibility</w:t>
      </w:r>
      <w:r>
        <w:br/>
        <w:t>- Lifecycle-driven execution</w:t>
      </w:r>
      <w:r>
        <w:br/>
        <w:t>- Observability-first approach</w:t>
      </w:r>
      <w:r>
        <w:br/>
      </w:r>
    </w:p>
    <w:p w14:paraId="1B23D920" w14:textId="77777777" w:rsidR="00D52303" w:rsidRDefault="00FE1FF9">
      <w:r>
        <w:t>8. Testing Strategy for Phase 2</w:t>
      </w:r>
      <w:r>
        <w:br/>
      </w:r>
      <w:r>
        <w:br/>
        <w:t>- Validate Windows execution success path</w:t>
      </w:r>
      <w:r>
        <w:br/>
        <w:t>- Validate Linux execution success path</w:t>
      </w:r>
      <w:r>
        <w:br/>
        <w:t>- Simulate failures and verify error capture</w:t>
      </w:r>
      <w:r>
        <w:br/>
        <w:t>- Validate retry logic behavior</w:t>
      </w:r>
      <w:r>
        <w:br/>
        <w:t>- Validate timeout scenarios</w:t>
      </w:r>
      <w:r>
        <w:br/>
      </w:r>
    </w:p>
    <w:p w14:paraId="494D5F44" w14:textId="77777777" w:rsidR="00D52303" w:rsidRDefault="00FE1FF9">
      <w:r>
        <w:t>9. Future Roadmap</w:t>
      </w:r>
      <w:r>
        <w:br/>
      </w:r>
      <w:r>
        <w:br/>
        <w:t>Phase 3 – Credential Security</w:t>
      </w:r>
      <w:r>
        <w:br/>
        <w:t>- Azure Key Vault integration</w:t>
      </w:r>
      <w:r>
        <w:br/>
        <w:t>- Remove credentials from code</w:t>
      </w:r>
      <w:r>
        <w:br/>
      </w:r>
      <w:r>
        <w:br/>
        <w:t>Phase 4 – SOP + AI Integration</w:t>
      </w:r>
      <w:r>
        <w:br/>
        <w:t>- SOP file parsing</w:t>
      </w:r>
      <w:r>
        <w:br/>
        <w:t>- Azure OpenAI integration</w:t>
      </w:r>
      <w:r>
        <w:br/>
      </w:r>
      <w:r>
        <w:br/>
        <w:t>Phase 5 – MCP Architecture</w:t>
      </w:r>
      <w:r>
        <w:br/>
        <w:t>- Convert executors into MCP tools</w:t>
      </w:r>
      <w:r>
        <w:br/>
        <w:t>- AI agent-driven execution</w:t>
      </w:r>
      <w:r>
        <w:br/>
      </w:r>
    </w:p>
    <w:p w14:paraId="384C87D9" w14:textId="77777777" w:rsidR="00D52303" w:rsidRDefault="00FE1FF9">
      <w:r>
        <w:t>10. Conclusion</w:t>
      </w:r>
      <w:r>
        <w:br/>
      </w:r>
      <w:r>
        <w:br/>
        <w:t>The system has a strong and stable foundation. Phase 2 focuses on introducing real execution while maintaining scalability, modularity, and observability.</w:t>
      </w:r>
    </w:p>
    <w:sectPr w:rsidR="00D523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475582">
    <w:abstractNumId w:val="8"/>
  </w:num>
  <w:num w:numId="2" w16cid:durableId="902178868">
    <w:abstractNumId w:val="6"/>
  </w:num>
  <w:num w:numId="3" w16cid:durableId="1075250003">
    <w:abstractNumId w:val="5"/>
  </w:num>
  <w:num w:numId="4" w16cid:durableId="1746534417">
    <w:abstractNumId w:val="4"/>
  </w:num>
  <w:num w:numId="5" w16cid:durableId="507327254">
    <w:abstractNumId w:val="7"/>
  </w:num>
  <w:num w:numId="6" w16cid:durableId="1508786743">
    <w:abstractNumId w:val="3"/>
  </w:num>
  <w:num w:numId="7" w16cid:durableId="1372144130">
    <w:abstractNumId w:val="2"/>
  </w:num>
  <w:num w:numId="8" w16cid:durableId="967860058">
    <w:abstractNumId w:val="1"/>
  </w:num>
  <w:num w:numId="9" w16cid:durableId="1940528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080"/>
    <w:rsid w:val="00542F76"/>
    <w:rsid w:val="005E5496"/>
    <w:rsid w:val="0067668C"/>
    <w:rsid w:val="00714D60"/>
    <w:rsid w:val="008101BA"/>
    <w:rsid w:val="00A44CC5"/>
    <w:rsid w:val="00AA1D8D"/>
    <w:rsid w:val="00B47730"/>
    <w:rsid w:val="00BB2F4C"/>
    <w:rsid w:val="00C51893"/>
    <w:rsid w:val="00CB0664"/>
    <w:rsid w:val="00CF3DA6"/>
    <w:rsid w:val="00D52303"/>
    <w:rsid w:val="00EC0ED3"/>
    <w:rsid w:val="00FC693F"/>
    <w:rsid w:val="00FE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9BA01"/>
  <w14:defaultImageDpi w14:val="300"/>
  <w15:docId w15:val="{C7B89301-8DFC-4068-AE94-8F621995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474</Words>
  <Characters>2742</Characters>
  <Application>Microsoft Office Word</Application>
  <DocSecurity>0</DocSecurity>
  <Lines>119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S, Aronbabu (Cognizant)</cp:lastModifiedBy>
  <cp:revision>7</cp:revision>
  <dcterms:created xsi:type="dcterms:W3CDTF">2013-12-23T23:15:00Z</dcterms:created>
  <dcterms:modified xsi:type="dcterms:W3CDTF">2026-07-01T13:52:00Z</dcterms:modified>
  <cp:category/>
</cp:coreProperties>
</file>