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4E46" w14:textId="77777777" w:rsidR="00235784" w:rsidRDefault="00000000">
      <w:pPr>
        <w:pStyle w:val="Heading1"/>
        <w:spacing w:line="276" w:lineRule="auto"/>
      </w:pPr>
      <w:r>
        <w:t>102003/CS722T Seminar S7</w:t>
      </w:r>
      <w:r>
        <w:rPr>
          <w:spacing w:val="-14"/>
        </w:rPr>
        <w:t xml:space="preserve"> </w:t>
      </w:r>
      <w:r>
        <w:t>CSA</w:t>
      </w:r>
      <w:r>
        <w:rPr>
          <w:spacing w:val="-14"/>
        </w:rPr>
        <w:t xml:space="preserve"> </w:t>
      </w:r>
      <w:r>
        <w:t>(2023–2027</w:t>
      </w:r>
      <w:r>
        <w:rPr>
          <w:spacing w:val="-14"/>
        </w:rPr>
        <w:t xml:space="preserve"> </w:t>
      </w:r>
      <w:r>
        <w:t>Batch)</w:t>
      </w:r>
    </w:p>
    <w:p w14:paraId="48519AB0" w14:textId="77777777" w:rsidR="00235784" w:rsidRDefault="00235784">
      <w:pPr>
        <w:pStyle w:val="BodyText"/>
        <w:ind w:left="0"/>
        <w:rPr>
          <w:b/>
          <w:sz w:val="17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2653"/>
        <w:gridCol w:w="1784"/>
        <w:gridCol w:w="1172"/>
        <w:gridCol w:w="1350"/>
        <w:gridCol w:w="1172"/>
      </w:tblGrid>
      <w:tr w:rsidR="00235784" w14:paraId="7DBE919E" w14:textId="77777777" w:rsidTr="009E1431">
        <w:trPr>
          <w:trHeight w:val="774"/>
        </w:trPr>
        <w:tc>
          <w:tcPr>
            <w:tcW w:w="1200" w:type="dxa"/>
          </w:tcPr>
          <w:p w14:paraId="7DA821CF" w14:textId="77777777" w:rsidR="00235784" w:rsidRDefault="00000000">
            <w:pPr>
              <w:pStyle w:val="TableParagraph"/>
              <w:spacing w:before="2"/>
              <w:ind w:right="810"/>
            </w:pPr>
            <w:r>
              <w:rPr>
                <w:spacing w:val="-5"/>
              </w:rPr>
              <w:t>Sl.</w:t>
            </w:r>
          </w:p>
          <w:p w14:paraId="3625F42B" w14:textId="77777777" w:rsidR="00235784" w:rsidRDefault="00000000">
            <w:pPr>
              <w:pStyle w:val="TableParagraph"/>
              <w:ind w:right="810"/>
            </w:pPr>
            <w:r>
              <w:rPr>
                <w:spacing w:val="-5"/>
              </w:rPr>
              <w:t>No</w:t>
            </w:r>
          </w:p>
        </w:tc>
        <w:tc>
          <w:tcPr>
            <w:tcW w:w="2653" w:type="dxa"/>
          </w:tcPr>
          <w:p w14:paraId="6914D3BC" w14:textId="77777777" w:rsidR="00235784" w:rsidRDefault="00000000">
            <w:pPr>
              <w:pStyle w:val="TableParagraph"/>
              <w:spacing w:before="2"/>
              <w:ind w:right="181"/>
            </w:pPr>
            <w:r>
              <w:t>Paper Title and Author(s)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1784" w:type="dxa"/>
          </w:tcPr>
          <w:p w14:paraId="5F0BC363" w14:textId="77777777" w:rsidR="00235784" w:rsidRDefault="00000000">
            <w:pPr>
              <w:pStyle w:val="TableParagraph"/>
              <w:spacing w:before="2"/>
            </w:pPr>
            <w:r>
              <w:t>Journal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1172" w:type="dxa"/>
          </w:tcPr>
          <w:p w14:paraId="6153A2FA" w14:textId="77777777" w:rsidR="00235784" w:rsidRDefault="00000000">
            <w:pPr>
              <w:pStyle w:val="TableParagraph"/>
              <w:spacing w:before="2"/>
              <w:ind w:left="106" w:right="116"/>
            </w:pPr>
            <w:r>
              <w:rPr>
                <w:spacing w:val="-2"/>
              </w:rPr>
              <w:t xml:space="preserve">Published </w:t>
            </w:r>
            <w:r>
              <w:rPr>
                <w:spacing w:val="-4"/>
              </w:rPr>
              <w:t>Year</w:t>
            </w:r>
          </w:p>
        </w:tc>
        <w:tc>
          <w:tcPr>
            <w:tcW w:w="1350" w:type="dxa"/>
          </w:tcPr>
          <w:p w14:paraId="60A02DE1" w14:textId="77777777" w:rsidR="00235784" w:rsidRDefault="00000000">
            <w:pPr>
              <w:pStyle w:val="TableParagraph"/>
              <w:spacing w:before="2"/>
              <w:ind w:left="106"/>
            </w:pPr>
            <w:r>
              <w:rPr>
                <w:spacing w:val="-2"/>
              </w:rPr>
              <w:t>SCI/Scopus</w:t>
            </w:r>
          </w:p>
        </w:tc>
        <w:tc>
          <w:tcPr>
            <w:tcW w:w="1172" w:type="dxa"/>
          </w:tcPr>
          <w:p w14:paraId="7C0D0181" w14:textId="77777777" w:rsidR="00235784" w:rsidRDefault="00000000">
            <w:pPr>
              <w:pStyle w:val="TableParagraph"/>
              <w:spacing w:before="2"/>
              <w:ind w:left="105" w:right="116"/>
            </w:pPr>
            <w:r>
              <w:rPr>
                <w:spacing w:val="-4"/>
              </w:rPr>
              <w:t>Base Paper</w:t>
            </w:r>
          </w:p>
          <w:p w14:paraId="19FF99DE" w14:textId="77777777" w:rsidR="00235784" w:rsidRDefault="00000000">
            <w:pPr>
              <w:pStyle w:val="TableParagraph"/>
              <w:spacing w:line="237" w:lineRule="exact"/>
              <w:ind w:left="105"/>
            </w:pPr>
            <w:r>
              <w:rPr>
                <w:spacing w:val="-2"/>
              </w:rPr>
              <w:t>(Yes/No)</w:t>
            </w:r>
          </w:p>
        </w:tc>
      </w:tr>
      <w:tr w:rsidR="00235784" w14:paraId="30D9D575" w14:textId="77777777" w:rsidTr="009E1431">
        <w:trPr>
          <w:trHeight w:val="1547"/>
        </w:trPr>
        <w:tc>
          <w:tcPr>
            <w:tcW w:w="1200" w:type="dxa"/>
          </w:tcPr>
          <w:p w14:paraId="12E54E8A" w14:textId="77777777" w:rsidR="00235784" w:rsidRDefault="00000000">
            <w:pPr>
              <w:pStyle w:val="TableParagraph"/>
              <w:spacing w:line="25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2653" w:type="dxa"/>
          </w:tcPr>
          <w:p w14:paraId="0202CC98" w14:textId="77777777" w:rsidR="00235784" w:rsidRDefault="00000000">
            <w:pPr>
              <w:pStyle w:val="TableParagraph"/>
              <w:ind w:right="181"/>
            </w:pPr>
            <w:r>
              <w:t>Multimodal Deep Learning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Integrating Chest Radiographs and Clinical Parameters: A</w:t>
            </w:r>
          </w:p>
          <w:p w14:paraId="406F8922" w14:textId="77777777" w:rsidR="00235784" w:rsidRDefault="00000000">
            <w:pPr>
              <w:pStyle w:val="TableParagraph"/>
              <w:spacing w:line="260" w:lineRule="exact"/>
              <w:ind w:right="181"/>
            </w:pPr>
            <w:r>
              <w:t>Case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Transformers Firas Khader et al.</w:t>
            </w:r>
          </w:p>
        </w:tc>
        <w:tc>
          <w:tcPr>
            <w:tcW w:w="1784" w:type="dxa"/>
          </w:tcPr>
          <w:p w14:paraId="11ECB3C0" w14:textId="77777777" w:rsidR="00235784" w:rsidRDefault="00000000">
            <w:pPr>
              <w:pStyle w:val="TableParagraph"/>
              <w:spacing w:line="257" w:lineRule="exact"/>
            </w:pPr>
            <w:r>
              <w:rPr>
                <w:spacing w:val="-2"/>
              </w:rPr>
              <w:t>Radiology</w:t>
            </w:r>
          </w:p>
        </w:tc>
        <w:tc>
          <w:tcPr>
            <w:tcW w:w="1172" w:type="dxa"/>
          </w:tcPr>
          <w:p w14:paraId="40B8816D" w14:textId="77777777" w:rsidR="00235784" w:rsidRDefault="00000000">
            <w:pPr>
              <w:pStyle w:val="TableParagraph"/>
              <w:spacing w:line="257" w:lineRule="exact"/>
              <w:ind w:left="106"/>
            </w:pPr>
            <w:r>
              <w:rPr>
                <w:spacing w:val="-4"/>
              </w:rPr>
              <w:t>2023</w:t>
            </w:r>
          </w:p>
        </w:tc>
        <w:tc>
          <w:tcPr>
            <w:tcW w:w="1350" w:type="dxa"/>
          </w:tcPr>
          <w:p w14:paraId="014A00AD" w14:textId="77777777" w:rsidR="00235784" w:rsidRDefault="00000000">
            <w:pPr>
              <w:pStyle w:val="TableParagraph"/>
              <w:spacing w:line="257" w:lineRule="exact"/>
              <w:ind w:left="106"/>
            </w:pPr>
            <w:r>
              <w:t>SCI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0F08AAAB" w14:textId="77777777" w:rsidR="00235784" w:rsidRDefault="00000000">
            <w:pPr>
              <w:pStyle w:val="TableParagraph"/>
              <w:spacing w:before="1"/>
              <w:ind w:left="106"/>
            </w:pPr>
            <w:r>
              <w:rPr>
                <w:spacing w:val="-2"/>
              </w:rPr>
              <w:t>Scopus</w:t>
            </w:r>
          </w:p>
        </w:tc>
        <w:tc>
          <w:tcPr>
            <w:tcW w:w="1172" w:type="dxa"/>
          </w:tcPr>
          <w:p w14:paraId="5A880FFA" w14:textId="77777777" w:rsidR="00235784" w:rsidRDefault="00000000">
            <w:pPr>
              <w:pStyle w:val="TableParagraph"/>
              <w:spacing w:line="257" w:lineRule="exact"/>
              <w:ind w:left="105"/>
            </w:pPr>
            <w:r>
              <w:rPr>
                <w:spacing w:val="-5"/>
              </w:rPr>
              <w:t>Yes</w:t>
            </w:r>
          </w:p>
        </w:tc>
      </w:tr>
      <w:tr w:rsidR="00235784" w14:paraId="2D3ADC01" w14:textId="77777777" w:rsidTr="009E1431">
        <w:trPr>
          <w:trHeight w:val="1801"/>
        </w:trPr>
        <w:tc>
          <w:tcPr>
            <w:tcW w:w="1200" w:type="dxa"/>
          </w:tcPr>
          <w:p w14:paraId="2FDEAD64" w14:textId="77777777" w:rsidR="00235784" w:rsidRDefault="00000000">
            <w:pPr>
              <w:pStyle w:val="TableParagraph"/>
              <w:spacing w:line="253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2653" w:type="dxa"/>
          </w:tcPr>
          <w:p w14:paraId="0CAE9E89" w14:textId="77777777" w:rsidR="00235784" w:rsidRDefault="00000000">
            <w:pPr>
              <w:pStyle w:val="TableParagraph"/>
              <w:ind w:right="301"/>
            </w:pPr>
            <w:r>
              <w:t>IRENE: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Transformer-Based Representation-Learning Model with Unified Processing of Multimodal Input for</w:t>
            </w:r>
          </w:p>
          <w:p w14:paraId="2204B301" w14:textId="77777777" w:rsidR="00235784" w:rsidRDefault="00000000">
            <w:pPr>
              <w:pStyle w:val="TableParagraph"/>
              <w:spacing w:line="260" w:lineRule="exact"/>
              <w:ind w:right="650"/>
            </w:pPr>
            <w:r>
              <w:t>Clinical</w:t>
            </w:r>
            <w:r>
              <w:rPr>
                <w:spacing w:val="-13"/>
              </w:rPr>
              <w:t xml:space="preserve"> </w:t>
            </w:r>
            <w:r>
              <w:t>Diagnostics Zhou et al.</w:t>
            </w:r>
          </w:p>
        </w:tc>
        <w:tc>
          <w:tcPr>
            <w:tcW w:w="1784" w:type="dxa"/>
          </w:tcPr>
          <w:p w14:paraId="295400E9" w14:textId="77777777" w:rsidR="00235784" w:rsidRDefault="00000000">
            <w:pPr>
              <w:pStyle w:val="TableParagraph"/>
              <w:ind w:right="173"/>
            </w:pPr>
            <w:r>
              <w:rPr>
                <w:spacing w:val="-2"/>
              </w:rPr>
              <w:t>Nature Biomedical Engineering</w:t>
            </w:r>
          </w:p>
        </w:tc>
        <w:tc>
          <w:tcPr>
            <w:tcW w:w="1172" w:type="dxa"/>
          </w:tcPr>
          <w:p w14:paraId="16B3B26E" w14:textId="77777777" w:rsidR="00235784" w:rsidRDefault="00000000">
            <w:pPr>
              <w:pStyle w:val="TableParagraph"/>
              <w:spacing w:line="253" w:lineRule="exact"/>
              <w:ind w:left="106"/>
            </w:pPr>
            <w:r>
              <w:rPr>
                <w:spacing w:val="-4"/>
              </w:rPr>
              <w:t>2023</w:t>
            </w:r>
          </w:p>
        </w:tc>
        <w:tc>
          <w:tcPr>
            <w:tcW w:w="1350" w:type="dxa"/>
          </w:tcPr>
          <w:p w14:paraId="06D0D9E4" w14:textId="77777777" w:rsidR="00235784" w:rsidRDefault="00000000">
            <w:pPr>
              <w:pStyle w:val="TableParagraph"/>
              <w:spacing w:line="253" w:lineRule="exact"/>
              <w:ind w:left="106"/>
            </w:pPr>
            <w:r>
              <w:t>SCI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1543AE96" w14:textId="77777777" w:rsidR="00235784" w:rsidRDefault="00000000">
            <w:pPr>
              <w:pStyle w:val="TableParagraph"/>
              <w:spacing w:before="2"/>
              <w:ind w:left="106"/>
            </w:pPr>
            <w:r>
              <w:rPr>
                <w:spacing w:val="-2"/>
              </w:rPr>
              <w:t>Scopus</w:t>
            </w:r>
          </w:p>
        </w:tc>
        <w:tc>
          <w:tcPr>
            <w:tcW w:w="1172" w:type="dxa"/>
          </w:tcPr>
          <w:p w14:paraId="608D7127" w14:textId="77777777" w:rsidR="00235784" w:rsidRDefault="00000000">
            <w:pPr>
              <w:pStyle w:val="TableParagraph"/>
              <w:spacing w:line="253" w:lineRule="exact"/>
              <w:ind w:left="105"/>
            </w:pPr>
            <w:r>
              <w:rPr>
                <w:spacing w:val="-5"/>
              </w:rPr>
              <w:t>No</w:t>
            </w:r>
          </w:p>
        </w:tc>
      </w:tr>
      <w:tr w:rsidR="00235784" w14:paraId="0B79279F" w14:textId="77777777" w:rsidTr="009E1431">
        <w:trPr>
          <w:trHeight w:val="1281"/>
        </w:trPr>
        <w:tc>
          <w:tcPr>
            <w:tcW w:w="1200" w:type="dxa"/>
          </w:tcPr>
          <w:p w14:paraId="4616EF59" w14:textId="77777777" w:rsidR="00235784" w:rsidRDefault="00000000">
            <w:pPr>
              <w:pStyle w:val="TableParagraph"/>
              <w:spacing w:line="251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2653" w:type="dxa"/>
          </w:tcPr>
          <w:p w14:paraId="78E91321" w14:textId="77777777" w:rsidR="00235784" w:rsidRDefault="00000000">
            <w:pPr>
              <w:pStyle w:val="TableParagraph"/>
              <w:ind w:right="336"/>
            </w:pPr>
            <w:r>
              <w:t>MDF-Net for Abnormality</w:t>
            </w:r>
            <w:r>
              <w:rPr>
                <w:spacing w:val="-13"/>
              </w:rPr>
              <w:t xml:space="preserve"> </w:t>
            </w:r>
            <w:r>
              <w:t>Detection by Fusing X-rays with Clinical Data</w:t>
            </w:r>
          </w:p>
          <w:p w14:paraId="208FC51D" w14:textId="77777777" w:rsidR="00235784" w:rsidRDefault="00000000">
            <w:pPr>
              <w:pStyle w:val="TableParagraph"/>
              <w:spacing w:line="237" w:lineRule="exact"/>
            </w:pPr>
            <w:r>
              <w:t>Hsieh</w:t>
            </w:r>
            <w:r>
              <w:rPr>
                <w:spacing w:val="-2"/>
              </w:rPr>
              <w:t xml:space="preserve"> </w:t>
            </w:r>
            <w:r>
              <w:t>et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al.</w:t>
            </w:r>
          </w:p>
        </w:tc>
        <w:tc>
          <w:tcPr>
            <w:tcW w:w="1784" w:type="dxa"/>
          </w:tcPr>
          <w:p w14:paraId="4689A135" w14:textId="77777777" w:rsidR="00235784" w:rsidRDefault="00000000">
            <w:pPr>
              <w:pStyle w:val="TableParagraph"/>
              <w:ind w:right="173"/>
            </w:pPr>
            <w:r>
              <w:rPr>
                <w:spacing w:val="-2"/>
              </w:rPr>
              <w:t>Scientific Reports</w:t>
            </w:r>
          </w:p>
        </w:tc>
        <w:tc>
          <w:tcPr>
            <w:tcW w:w="1172" w:type="dxa"/>
          </w:tcPr>
          <w:p w14:paraId="28FA4685" w14:textId="77777777" w:rsidR="00235784" w:rsidRDefault="00000000">
            <w:pPr>
              <w:pStyle w:val="TableParagraph"/>
              <w:spacing w:line="251" w:lineRule="exact"/>
              <w:ind w:left="106"/>
            </w:pPr>
            <w:r>
              <w:rPr>
                <w:spacing w:val="-4"/>
              </w:rPr>
              <w:t>2023</w:t>
            </w:r>
          </w:p>
        </w:tc>
        <w:tc>
          <w:tcPr>
            <w:tcW w:w="1350" w:type="dxa"/>
          </w:tcPr>
          <w:p w14:paraId="2470351C" w14:textId="77777777" w:rsidR="00235784" w:rsidRDefault="00000000">
            <w:pPr>
              <w:pStyle w:val="TableParagraph"/>
              <w:spacing w:line="251" w:lineRule="exact"/>
              <w:ind w:left="106"/>
            </w:pPr>
            <w:r>
              <w:t>SCI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7FB23003" w14:textId="77777777" w:rsidR="00235784" w:rsidRDefault="00000000">
            <w:pPr>
              <w:pStyle w:val="TableParagraph"/>
              <w:spacing w:line="257" w:lineRule="exact"/>
              <w:ind w:left="106"/>
            </w:pPr>
            <w:r>
              <w:rPr>
                <w:spacing w:val="-2"/>
              </w:rPr>
              <w:t>Scopus</w:t>
            </w:r>
          </w:p>
        </w:tc>
        <w:tc>
          <w:tcPr>
            <w:tcW w:w="1172" w:type="dxa"/>
          </w:tcPr>
          <w:p w14:paraId="71E8CFCF" w14:textId="77777777" w:rsidR="00235784" w:rsidRDefault="00000000">
            <w:pPr>
              <w:pStyle w:val="TableParagraph"/>
              <w:spacing w:line="251" w:lineRule="exact"/>
              <w:ind w:left="105"/>
            </w:pPr>
            <w:r>
              <w:rPr>
                <w:spacing w:val="-5"/>
              </w:rPr>
              <w:t>No</w:t>
            </w:r>
          </w:p>
        </w:tc>
      </w:tr>
      <w:tr w:rsidR="00235784" w14:paraId="6AE9452E" w14:textId="77777777" w:rsidTr="009E1431">
        <w:trPr>
          <w:trHeight w:val="1547"/>
        </w:trPr>
        <w:tc>
          <w:tcPr>
            <w:tcW w:w="1200" w:type="dxa"/>
          </w:tcPr>
          <w:p w14:paraId="41F1B622" w14:textId="77777777" w:rsidR="00235784" w:rsidRDefault="00000000">
            <w:pPr>
              <w:pStyle w:val="TableParagraph"/>
              <w:spacing w:line="257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2653" w:type="dxa"/>
          </w:tcPr>
          <w:p w14:paraId="70E5191B" w14:textId="77777777" w:rsidR="00235784" w:rsidRDefault="00000000">
            <w:pPr>
              <w:pStyle w:val="TableParagraph"/>
              <w:ind w:right="181"/>
            </w:pPr>
            <w:r>
              <w:t>Interstitial</w:t>
            </w:r>
            <w:r>
              <w:rPr>
                <w:spacing w:val="-13"/>
              </w:rPr>
              <w:t xml:space="preserve"> </w:t>
            </w:r>
            <w:r>
              <w:t>Lung</w:t>
            </w:r>
            <w:r>
              <w:rPr>
                <w:spacing w:val="-12"/>
              </w:rPr>
              <w:t xml:space="preserve"> </w:t>
            </w:r>
            <w:r>
              <w:t>Disease Diagnosis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Prognosis Using an AI System Integrating</w:t>
            </w:r>
            <w:r>
              <w:rPr>
                <w:spacing w:val="-13"/>
              </w:rPr>
              <w:t xml:space="preserve"> </w:t>
            </w:r>
            <w:r>
              <w:t xml:space="preserve">Longitudinal </w:t>
            </w:r>
            <w:r>
              <w:rPr>
                <w:spacing w:val="-4"/>
              </w:rPr>
              <w:t>Data</w:t>
            </w:r>
          </w:p>
          <w:p w14:paraId="20010A16" w14:textId="77777777" w:rsidR="00235784" w:rsidRDefault="00000000">
            <w:pPr>
              <w:pStyle w:val="TableParagraph"/>
              <w:spacing w:line="239" w:lineRule="exact"/>
            </w:pPr>
            <w:r>
              <w:t>Mei et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al.</w:t>
            </w:r>
          </w:p>
        </w:tc>
        <w:tc>
          <w:tcPr>
            <w:tcW w:w="1784" w:type="dxa"/>
          </w:tcPr>
          <w:p w14:paraId="62ECA969" w14:textId="77777777" w:rsidR="00235784" w:rsidRDefault="00000000">
            <w:pPr>
              <w:pStyle w:val="TableParagraph"/>
            </w:pPr>
            <w:r>
              <w:rPr>
                <w:spacing w:val="-2"/>
              </w:rPr>
              <w:t>Nature Communications</w:t>
            </w:r>
          </w:p>
        </w:tc>
        <w:tc>
          <w:tcPr>
            <w:tcW w:w="1172" w:type="dxa"/>
          </w:tcPr>
          <w:p w14:paraId="2C2BFC8F" w14:textId="77777777" w:rsidR="00235784" w:rsidRDefault="00000000">
            <w:pPr>
              <w:pStyle w:val="TableParagraph"/>
              <w:spacing w:line="257" w:lineRule="exact"/>
              <w:ind w:left="106"/>
            </w:pPr>
            <w:r>
              <w:rPr>
                <w:spacing w:val="-4"/>
              </w:rPr>
              <w:t>2023</w:t>
            </w:r>
          </w:p>
        </w:tc>
        <w:tc>
          <w:tcPr>
            <w:tcW w:w="1350" w:type="dxa"/>
          </w:tcPr>
          <w:p w14:paraId="2E84C481" w14:textId="77777777" w:rsidR="00235784" w:rsidRDefault="00000000">
            <w:pPr>
              <w:pStyle w:val="TableParagraph"/>
              <w:spacing w:line="257" w:lineRule="exact"/>
              <w:ind w:left="106"/>
            </w:pPr>
            <w:r>
              <w:t>SCI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36735870" w14:textId="77777777" w:rsidR="00235784" w:rsidRDefault="00000000">
            <w:pPr>
              <w:pStyle w:val="TableParagraph"/>
              <w:spacing w:before="1"/>
              <w:ind w:left="106"/>
            </w:pPr>
            <w:r>
              <w:rPr>
                <w:spacing w:val="-2"/>
              </w:rPr>
              <w:t>Scopus</w:t>
            </w:r>
          </w:p>
        </w:tc>
        <w:tc>
          <w:tcPr>
            <w:tcW w:w="1172" w:type="dxa"/>
          </w:tcPr>
          <w:p w14:paraId="021496C9" w14:textId="77777777" w:rsidR="00235784" w:rsidRDefault="00000000">
            <w:pPr>
              <w:pStyle w:val="TableParagraph"/>
              <w:spacing w:line="257" w:lineRule="exact"/>
              <w:ind w:left="105"/>
            </w:pPr>
            <w:r>
              <w:rPr>
                <w:spacing w:val="-5"/>
              </w:rPr>
              <w:t>No</w:t>
            </w:r>
          </w:p>
        </w:tc>
      </w:tr>
      <w:tr w:rsidR="00235784" w14:paraId="1EEF703E" w14:textId="77777777" w:rsidTr="009E1431">
        <w:trPr>
          <w:trHeight w:val="1366"/>
        </w:trPr>
        <w:tc>
          <w:tcPr>
            <w:tcW w:w="1200" w:type="dxa"/>
          </w:tcPr>
          <w:p w14:paraId="120FDD58" w14:textId="77777777" w:rsidR="00235784" w:rsidRDefault="00000000">
            <w:pPr>
              <w:pStyle w:val="TableParagraph"/>
              <w:spacing w:line="257" w:lineRule="exact"/>
            </w:pPr>
            <w:r>
              <w:rPr>
                <w:spacing w:val="-10"/>
              </w:rPr>
              <w:t>5</w:t>
            </w:r>
          </w:p>
        </w:tc>
        <w:tc>
          <w:tcPr>
            <w:tcW w:w="2653" w:type="dxa"/>
          </w:tcPr>
          <w:p w14:paraId="11BB2FC3" w14:textId="7622F574" w:rsidR="00235784" w:rsidRPr="009E1431" w:rsidRDefault="009E1431">
            <w:pPr>
              <w:pStyle w:val="TableParagraph"/>
              <w:spacing w:line="237" w:lineRule="exact"/>
              <w:rPr>
                <w:sz w:val="21"/>
                <w:szCs w:val="21"/>
              </w:rPr>
            </w:pPr>
            <w:r w:rsidRPr="009E1431">
              <w:rPr>
                <w:sz w:val="21"/>
                <w:szCs w:val="21"/>
              </w:rPr>
              <w:t>Assessing Severity of Pediatric Pneumonia Using Multimodal Transformers with Multi-Task Learning — Jing Li et al.</w:t>
            </w:r>
          </w:p>
        </w:tc>
        <w:tc>
          <w:tcPr>
            <w:tcW w:w="1784" w:type="dxa"/>
          </w:tcPr>
          <w:p w14:paraId="55241318" w14:textId="63576F85" w:rsidR="00235784" w:rsidRPr="003E70AA" w:rsidRDefault="009E1431">
            <w:pPr>
              <w:pStyle w:val="TableParagraph"/>
              <w:spacing w:line="257" w:lineRule="exact"/>
              <w:rPr>
                <w:sz w:val="21"/>
                <w:szCs w:val="21"/>
              </w:rPr>
            </w:pPr>
            <w:r w:rsidRPr="003E70AA">
              <w:rPr>
                <w:spacing w:val="-4"/>
                <w:sz w:val="21"/>
                <w:szCs w:val="21"/>
              </w:rPr>
              <w:t>DIGITAL HEALTH (SAGE)</w:t>
            </w:r>
          </w:p>
        </w:tc>
        <w:tc>
          <w:tcPr>
            <w:tcW w:w="1172" w:type="dxa"/>
          </w:tcPr>
          <w:p w14:paraId="63FD75F4" w14:textId="39C4794B" w:rsidR="00235784" w:rsidRDefault="00000000">
            <w:pPr>
              <w:pStyle w:val="TableParagraph"/>
              <w:spacing w:line="257" w:lineRule="exact"/>
              <w:ind w:left="106"/>
            </w:pPr>
            <w:r>
              <w:rPr>
                <w:spacing w:val="-4"/>
              </w:rPr>
              <w:t>202</w:t>
            </w:r>
            <w:r w:rsidR="009E1431">
              <w:rPr>
                <w:spacing w:val="-4"/>
              </w:rPr>
              <w:t>4</w:t>
            </w:r>
          </w:p>
        </w:tc>
        <w:tc>
          <w:tcPr>
            <w:tcW w:w="1350" w:type="dxa"/>
          </w:tcPr>
          <w:p w14:paraId="0DA3039C" w14:textId="77777777" w:rsidR="00235784" w:rsidRDefault="00000000">
            <w:pPr>
              <w:pStyle w:val="TableParagraph"/>
              <w:spacing w:line="257" w:lineRule="exact"/>
              <w:ind w:left="106"/>
            </w:pPr>
            <w:r>
              <w:rPr>
                <w:spacing w:val="-2"/>
              </w:rPr>
              <w:t>Scopus</w:t>
            </w:r>
          </w:p>
        </w:tc>
        <w:tc>
          <w:tcPr>
            <w:tcW w:w="1172" w:type="dxa"/>
          </w:tcPr>
          <w:p w14:paraId="41CE35B6" w14:textId="77777777" w:rsidR="00235784" w:rsidRDefault="00000000">
            <w:pPr>
              <w:pStyle w:val="TableParagraph"/>
              <w:spacing w:line="257" w:lineRule="exact"/>
              <w:ind w:left="105"/>
            </w:pPr>
            <w:r>
              <w:rPr>
                <w:spacing w:val="-5"/>
              </w:rPr>
              <w:t>No</w:t>
            </w:r>
          </w:p>
        </w:tc>
      </w:tr>
    </w:tbl>
    <w:p w14:paraId="62B1CE4B" w14:textId="77777777" w:rsidR="00235784" w:rsidRDefault="00235784">
      <w:pPr>
        <w:pStyle w:val="BodyText"/>
        <w:spacing w:before="195"/>
        <w:ind w:left="0"/>
        <w:rPr>
          <w:b/>
          <w:sz w:val="26"/>
        </w:rPr>
      </w:pPr>
    </w:p>
    <w:p w14:paraId="5A43EFEE" w14:textId="77777777" w:rsidR="00235784" w:rsidRDefault="00000000">
      <w:pPr>
        <w:pStyle w:val="BodyText"/>
        <w:tabs>
          <w:tab w:val="left" w:pos="5648"/>
        </w:tabs>
      </w:pPr>
      <w:r>
        <w:t>Submitted</w:t>
      </w:r>
      <w:r>
        <w:rPr>
          <w:spacing w:val="-3"/>
        </w:rPr>
        <w:t xml:space="preserve"> </w:t>
      </w:r>
      <w:r>
        <w:rPr>
          <w:spacing w:val="-5"/>
        </w:rPr>
        <w:t>by:</w:t>
      </w:r>
      <w:r>
        <w:tab/>
        <w:t>Approved</w:t>
      </w:r>
      <w:r>
        <w:rPr>
          <w:spacing w:val="-4"/>
        </w:rPr>
        <w:t xml:space="preserve"> </w:t>
      </w:r>
      <w:r>
        <w:rPr>
          <w:spacing w:val="-5"/>
        </w:rPr>
        <w:t>by:</w:t>
      </w:r>
    </w:p>
    <w:p w14:paraId="7B5871BF" w14:textId="77777777" w:rsidR="00235784" w:rsidRDefault="00000000">
      <w:pPr>
        <w:pStyle w:val="BodyText"/>
        <w:tabs>
          <w:tab w:val="left" w:pos="5648"/>
        </w:tabs>
        <w:spacing w:before="242"/>
      </w:pPr>
      <w:r>
        <w:t>Name:</w:t>
      </w:r>
      <w:r>
        <w:rPr>
          <w:spacing w:val="-6"/>
        </w:rPr>
        <w:t xml:space="preserve"> </w:t>
      </w:r>
      <w:r>
        <w:t>Aron</w:t>
      </w:r>
      <w:r>
        <w:rPr>
          <w:spacing w:val="-6"/>
        </w:rPr>
        <w:t xml:space="preserve"> </w:t>
      </w:r>
      <w:r>
        <w:t>Varghese</w:t>
      </w:r>
      <w:r>
        <w:rPr>
          <w:spacing w:val="-4"/>
        </w:rPr>
        <w:t xml:space="preserve"> John</w:t>
      </w:r>
      <w:r>
        <w:tab/>
        <w:t>Guide</w:t>
      </w:r>
      <w:r>
        <w:rPr>
          <w:spacing w:val="-4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Dr.</w:t>
      </w:r>
      <w:r>
        <w:rPr>
          <w:spacing w:val="-2"/>
        </w:rPr>
        <w:t xml:space="preserve"> </w:t>
      </w:r>
      <w:r>
        <w:t>Mary</w:t>
      </w:r>
      <w:r>
        <w:rPr>
          <w:spacing w:val="-3"/>
        </w:rPr>
        <w:t xml:space="preserve"> </w:t>
      </w:r>
      <w:r>
        <w:t>Priya</w:t>
      </w:r>
      <w:r>
        <w:rPr>
          <w:spacing w:val="-1"/>
        </w:rPr>
        <w:t xml:space="preserve"> </w:t>
      </w:r>
      <w:r>
        <w:rPr>
          <w:spacing w:val="-2"/>
        </w:rPr>
        <w:t>Sebastian</w:t>
      </w:r>
    </w:p>
    <w:p w14:paraId="0B10A8FF" w14:textId="77777777" w:rsidR="00235784" w:rsidRDefault="00000000">
      <w:pPr>
        <w:pStyle w:val="BodyText"/>
        <w:tabs>
          <w:tab w:val="left" w:pos="5648"/>
        </w:tabs>
        <w:spacing w:before="238"/>
      </w:pPr>
      <w:r>
        <w:t>UID:</w:t>
      </w:r>
      <w:r>
        <w:rPr>
          <w:spacing w:val="-1"/>
        </w:rPr>
        <w:t xml:space="preserve"> </w:t>
      </w:r>
      <w:r>
        <w:rPr>
          <w:spacing w:val="-2"/>
        </w:rPr>
        <w:t>U2303054</w:t>
      </w:r>
      <w:r>
        <w:tab/>
      </w:r>
      <w:r>
        <w:rPr>
          <w:spacing w:val="-2"/>
        </w:rPr>
        <w:t>Signature:</w:t>
      </w:r>
    </w:p>
    <w:p w14:paraId="192FF4D0" w14:textId="77777777" w:rsidR="00235784" w:rsidRDefault="00000000">
      <w:pPr>
        <w:pStyle w:val="BodyText"/>
        <w:spacing w:before="242"/>
        <w:ind w:left="2432"/>
        <w:jc w:val="center"/>
      </w:pPr>
      <w:r>
        <w:rPr>
          <w:spacing w:val="-2"/>
        </w:rPr>
        <w:t>Date:</w:t>
      </w:r>
    </w:p>
    <w:sectPr w:rsidR="00235784">
      <w:type w:val="continuous"/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5784"/>
    <w:rsid w:val="00235784"/>
    <w:rsid w:val="003E70AA"/>
    <w:rsid w:val="005D1E85"/>
    <w:rsid w:val="009E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0ECA8"/>
  <w15:docId w15:val="{5C606F1B-E765-4316-951F-099055659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0"/>
      <w:ind w:left="3097" w:right="2899" w:firstLine="72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Aron John</cp:lastModifiedBy>
  <cp:revision>3</cp:revision>
  <dcterms:created xsi:type="dcterms:W3CDTF">2026-08-04T13:26:00Z</dcterms:created>
  <dcterms:modified xsi:type="dcterms:W3CDTF">2026-08-04T13:32:00Z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2026-08-04T00:00:00Z</vt:filetime>
  </property>
  <property fmtid="{D5CDD505-2E9C-101B-9397-08002B2CF9AE}" pid="6" name="Producer">
    <vt:lpwstr>Microsoft® Word for Microsoft 365</vt:lpwstr>
  </property>
</Properties>
</file>