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Daily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Recurrence Pattern;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task can be produced in a daily recurring pattern after every 1 day/ every 2 days/ every 3 days, and so fo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of recurrence;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specify a date or a number of specific occurrences (number of tasks) to mark the conclusion of the recursion.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Weekly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Recurrence Pattern;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tasks that will be created on a weekly basis. A task can be established on a specified day of each week after every 1 week/ every 2 weeks/ every 3 weeks and so 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of recurrence;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specify a date or a number of specific occurrences (number of tasks) to mark the conclusion of the recursion.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Monthly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Recurrence Pattern;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monthly pattern. A task can be established on a specified date of each month after every 1 month/ every 2 months/ every 3 months or you can choose to create a task on the first or last day of every 1 month/ every 2 months/ every 3 months and so 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of recurrence;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specify a date or a number of specific occurrences (number of tasks) to mark the conclusion of the recursion.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6"/>
          <w:szCs w:val="24"/>
          <w:u w:val="single"/>
        </w:rPr>
        <w:t>Yearly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Recurrence Pattern;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annual pattern, a task can be created on a specified date in the chosen month for every 1 year/ every 2 years/ every 3 years or you can choose the beginning or last day of the chosen month for every 1 year/ every 2 years/ every 3 years and so 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Range of recurrence;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specify a date or a number of specific occurrences (number of tasks) to mark the conclusion of the recursion.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7C"/>
    <w:rsid w:val="0012782F"/>
    <w:rsid w:val="00156C64"/>
    <w:rsid w:val="006B4AB1"/>
    <w:rsid w:val="00867D0A"/>
    <w:rsid w:val="009114D3"/>
    <w:rsid w:val="00A8498C"/>
    <w:rsid w:val="00A93750"/>
    <w:rsid w:val="00AD42E2"/>
    <w:rsid w:val="00AF6A6F"/>
    <w:rsid w:val="00B96968"/>
    <w:rsid w:val="00BD49C4"/>
    <w:rsid w:val="00C62BB5"/>
    <w:rsid w:val="00CC2ADC"/>
    <w:rsid w:val="00D16950"/>
    <w:rsid w:val="00DD10F7"/>
    <w:rsid w:val="00E05A4C"/>
    <w:rsid w:val="00E6367C"/>
    <w:rsid w:val="00F875DC"/>
    <w:rsid w:val="00FB5F6E"/>
    <w:rsid w:val="57D3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218</Words>
  <Characters>1249</Characters>
  <Lines>10</Lines>
  <Paragraphs>2</Paragraphs>
  <TotalTime>44</TotalTime>
  <ScaleCrop>false</ScaleCrop>
  <LinksUpToDate>false</LinksUpToDate>
  <CharactersWithSpaces>1465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2022-10-12T10:19:00Z</dcterms:created>
  <dc:creator>NODLAYS</dc:creator>
  <cp:lastModifiedBy>HP</cp:lastModifiedBy>
  <dcterms:modified xsi:type="dcterms:W3CDTF">2022-10-12T11:05:48Z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CB6BC2F36EA346C0915323E7A84032F9</vt:lpwstr>
  </property>
</Properties>
</file>