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5902"/>
      </w:tblGrid>
      <w:tr w:rsidR="005178EE" w:rsidTr="00454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>
            <w:r>
              <w:rPr>
                <w:lang w:val="en-US"/>
              </w:rPr>
              <w:t>Name</w:t>
            </w:r>
          </w:p>
        </w:tc>
        <w:tc>
          <w:tcPr>
            <w:tcW w:w="67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Make a Payment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>
            <w:r>
              <w:rPr>
                <w:lang w:val="en-US"/>
              </w:rPr>
              <w:t>Summary</w:t>
            </w:r>
          </w:p>
        </w:tc>
        <w:tc>
          <w:tcPr>
            <w:tcW w:w="67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Customer make the payment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>
            <w:r>
              <w:rPr>
                <w:lang w:val="en-US"/>
              </w:rPr>
              <w:t>Priority</w:t>
            </w:r>
          </w:p>
        </w:tc>
        <w:tc>
          <w:tcPr>
            <w:tcW w:w="67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5178EE" w:rsidRDefault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>
            <w:r>
              <w:rPr>
                <w:lang w:val="en-US"/>
              </w:rPr>
              <w:t>Preconditions</w:t>
            </w:r>
          </w:p>
        </w:tc>
        <w:tc>
          <w:tcPr>
            <w:tcW w:w="67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D0A">
              <w:t xml:space="preserve">Customer is logged into their account </w:t>
            </w:r>
          </w:p>
          <w:p w:rsidR="005178EE" w:rsidRDefault="005178EE" w:rsidP="005178E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D0A">
              <w:t>The customer has selected items and added them to the shopping cart.</w:t>
            </w:r>
          </w:p>
          <w:p w:rsidR="005178EE" w:rsidRPr="005C0D0A" w:rsidRDefault="005178EE" w:rsidP="005178E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</w:t>
            </w:r>
            <w:r w:rsidRPr="005C0D0A">
              <w:t>otal order amount has been calculated, including taxes, shipping, and discounts.</w:t>
            </w:r>
          </w:p>
          <w:p w:rsidR="005178EE" w:rsidRDefault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>
            <w:r>
              <w:rPr>
                <w:lang w:val="en-US"/>
              </w:rPr>
              <w:t>Postconditions</w:t>
            </w:r>
          </w:p>
        </w:tc>
        <w:tc>
          <w:tcPr>
            <w:tcW w:w="67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5C0D0A" w:rsidRDefault="005178EE" w:rsidP="005178E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D0A">
              <w:t>Payment status is updated in the system.</w:t>
            </w:r>
          </w:p>
          <w:p w:rsidR="005178EE" w:rsidRPr="005C0D0A" w:rsidRDefault="005178EE" w:rsidP="005178E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D0A">
              <w:t>Order is ready for processing and fulfillment.</w:t>
            </w:r>
          </w:p>
          <w:p w:rsidR="005178EE" w:rsidRPr="005C0D0A" w:rsidRDefault="005178EE" w:rsidP="005178E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D0A">
              <w:t>Customer receive confirmation notification.</w:t>
            </w:r>
          </w:p>
          <w:p w:rsidR="005178EE" w:rsidRDefault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>
            <w:r>
              <w:rPr>
                <w:lang w:val="en-US"/>
              </w:rPr>
              <w:t>Primary Actor</w:t>
            </w:r>
          </w:p>
        </w:tc>
        <w:tc>
          <w:tcPr>
            <w:tcW w:w="67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>
            <w:r>
              <w:rPr>
                <w:lang w:val="en-US"/>
              </w:rPr>
              <w:t>Secondary Actor</w:t>
            </w:r>
          </w:p>
        </w:tc>
        <w:tc>
          <w:tcPr>
            <w:tcW w:w="67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D0A">
              <w:t>Payment Gateway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>
            <w:r>
              <w:rPr>
                <w:lang w:val="en-US"/>
              </w:rPr>
              <w:t>Trigger</w:t>
            </w:r>
          </w:p>
        </w:tc>
        <w:tc>
          <w:tcPr>
            <w:tcW w:w="67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:rsidR="005178EE" w:rsidRPr="005C0D0A" w:rsidRDefault="005178EE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D0A">
              <w:t>Customer clicks the “Proceed to Payment” button.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</w:tcPr>
          <w:p w:rsidR="005178EE" w:rsidRDefault="005178EE" w:rsidP="005178EE">
            <w:r>
              <w:rPr>
                <w:lang w:val="en-US"/>
              </w:rPr>
              <w:t>Main Scenario</w:t>
            </w:r>
          </w:p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</w:tcPr>
          <w:p w:rsidR="005178EE" w:rsidRPr="005178EE" w:rsidRDefault="005178EE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</w:tcPr>
          <w:p w:rsidR="005178EE" w:rsidRPr="005178EE" w:rsidRDefault="005178EE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0D2B1A" w:rsidRDefault="000D2B1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953EBA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reviews the order summary (items, quantity, total price, shipping details).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0D2B1A" w:rsidRDefault="000D2B1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953EBA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confirms shipping address and selects preferred delivery method.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0D2B1A" w:rsidRDefault="000D2B1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953EBA" w:rsidRDefault="00953EBA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Customer selects a payment method (credit/debit card</w:t>
            </w:r>
            <w:r>
              <w:rPr>
                <w:lang w:val="en-US"/>
              </w:rPr>
              <w:t>)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0D2B1A" w:rsidRDefault="000D2B1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454B62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enters the required payment details.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0D2B1A" w:rsidRDefault="000D2B1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5178EE" w:rsidRDefault="00454B62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payment information format (e.g., correct card number, CVV, expiration date).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0D2B1A" w:rsidRDefault="000D2B1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454B62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confirms payment.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0D2B1A" w:rsidRDefault="000D2B1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454B62" w:rsidRDefault="00454B62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B62">
              <w:t xml:space="preserve">System forwards payment request to the </w:t>
            </w:r>
            <w:r w:rsidRPr="00454B62">
              <w:rPr>
                <w:rStyle w:val="Strong"/>
                <w:b w:val="0"/>
                <w:bCs w:val="0"/>
              </w:rPr>
              <w:t>Payment Gateway</w:t>
            </w:r>
            <w:r w:rsidRPr="00454B62">
              <w:rPr>
                <w:b/>
                <w:bCs/>
              </w:rPr>
              <w:t>.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0D2B1A" w:rsidRDefault="000D2B1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454B62" w:rsidP="00454B6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Payment Gateway processes and verifies transaction (checks funds, fraud detection, authentication).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0D2B1A" w:rsidRDefault="000D2B1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454B62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Gateway returns success response.</w:t>
            </w:r>
          </w:p>
        </w:tc>
      </w:tr>
      <w:tr w:rsidR="00953EBA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953EBA" w:rsidRDefault="00953EBA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953EBA" w:rsidRDefault="00953EB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953EBA" w:rsidRDefault="00454B62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updates order status </w:t>
            </w:r>
            <w:r w:rsidRPr="00454B62">
              <w:t xml:space="preserve">to </w:t>
            </w:r>
            <w:r w:rsidRPr="00454B62">
              <w:rPr>
                <w:rStyle w:val="Strong"/>
                <w:b w:val="0"/>
                <w:bCs w:val="0"/>
              </w:rPr>
              <w:t>“Paid”</w:t>
            </w:r>
            <w:r w:rsidRPr="00454B62">
              <w:rPr>
                <w:b/>
                <w:bCs/>
              </w:rPr>
              <w:t>.</w:t>
            </w:r>
          </w:p>
        </w:tc>
      </w:tr>
      <w:tr w:rsidR="00953EBA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953EBA" w:rsidRDefault="00953EBA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953EBA" w:rsidRDefault="00953EB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953EBA" w:rsidRDefault="00454B62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generates a payment</w:t>
            </w:r>
            <w:r>
              <w:rPr>
                <w:lang w:val="en-US"/>
              </w:rPr>
              <w:t xml:space="preserve"> E </w:t>
            </w:r>
            <w:r>
              <w:t>receipt and confirmation message for the customer.</w:t>
            </w:r>
          </w:p>
        </w:tc>
      </w:tr>
      <w:tr w:rsidR="00953EBA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953EBA" w:rsidRDefault="00953EBA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953EBA" w:rsidRDefault="00953EBA" w:rsidP="000D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953EBA" w:rsidRDefault="00454B62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Notification system sends </w:t>
            </w:r>
            <w:r>
              <w:rPr>
                <w:lang w:val="en-US"/>
              </w:rPr>
              <w:t xml:space="preserve">message </w:t>
            </w:r>
            <w:r>
              <w:t xml:space="preserve"> confirmation to the customer with order and payment details.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</w:tcPr>
          <w:p w:rsidR="005178EE" w:rsidRPr="000D2B1A" w:rsidRDefault="000D2B1A" w:rsidP="005178EE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</w:tcPr>
          <w:p w:rsidR="005178EE" w:rsidRPr="000D2B1A" w:rsidRDefault="000D2B1A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</w:tcPr>
          <w:p w:rsidR="005178EE" w:rsidRPr="000D2B1A" w:rsidRDefault="000D2B1A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0D2B1A" w:rsidRDefault="000D2B1A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0D2B1A" w:rsidP="000D2B1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If</w:t>
            </w:r>
            <w:r>
              <w:t xml:space="preserve"> System detects incorrect card number, CVV, or expiry date. Customer is prompted to correct the information.</w:t>
            </w:r>
          </w:p>
        </w:tc>
      </w:tr>
      <w:tr w:rsidR="005178EE" w:rsidTr="0045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5178EE" w:rsidP="005178EE"/>
        </w:tc>
        <w:tc>
          <w:tcPr>
            <w:tcW w:w="8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Pr="000D2B1A" w:rsidRDefault="00454B62" w:rsidP="005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0D2B1A">
              <w:rPr>
                <w:lang w:val="en-US"/>
              </w:rPr>
              <w:t>.</w:t>
            </w:r>
            <w:r>
              <w:rPr>
                <w:lang w:val="en-US"/>
              </w:rPr>
              <w:t>a</w:t>
            </w:r>
          </w:p>
        </w:tc>
        <w:tc>
          <w:tcPr>
            <w:tcW w:w="590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5178EE" w:rsidRDefault="000D2B1A" w:rsidP="000D2B1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If </w:t>
            </w:r>
            <w:r>
              <w:t xml:space="preserve">Payment Gateway declines the </w:t>
            </w:r>
            <w:r>
              <w:t>transaction. System</w:t>
            </w:r>
            <w:r>
              <w:t xml:space="preserve"> notifies the customer with the reason </w:t>
            </w:r>
          </w:p>
        </w:tc>
      </w:tr>
    </w:tbl>
    <w:p w:rsidR="007405BA" w:rsidRDefault="00F04B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1304544</wp:posOffset>
                </wp:positionH>
                <wp:positionV relativeFrom="paragraph">
                  <wp:posOffset>837692</wp:posOffset>
                </wp:positionV>
                <wp:extent cx="414528" cy="121920"/>
                <wp:effectExtent l="0" t="0" r="17780" b="17780"/>
                <wp:wrapNone/>
                <wp:docPr id="312601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4B61" w:rsidRDefault="00F04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2.7pt;margin-top:65.95pt;width:32.65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" fillcolor="white [3201]" strokeweight=".5pt">
                <v:textbox>
                  <w:txbxContent>
                    <w:p w:rsidR="00F04B61" w:rsidRDefault="00F04B61"/>
                  </w:txbxContent>
                </v:textbox>
              </v:shape>
            </w:pict>
          </mc:Fallback>
        </mc:AlternateContent>
      </w:r>
    </w:p>
    <w:sectPr w:rsidR="007405BA" w:rsidSect="00413D43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D39F2"/>
    <w:multiLevelType w:val="hybridMultilevel"/>
    <w:tmpl w:val="A37AF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3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0A"/>
    <w:rsid w:val="000D2B1A"/>
    <w:rsid w:val="000D72B6"/>
    <w:rsid w:val="00413D43"/>
    <w:rsid w:val="00454B62"/>
    <w:rsid w:val="005178EE"/>
    <w:rsid w:val="005C0D0A"/>
    <w:rsid w:val="00667EA8"/>
    <w:rsid w:val="00703F77"/>
    <w:rsid w:val="007405BA"/>
    <w:rsid w:val="00953EBA"/>
    <w:rsid w:val="00F0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347B"/>
  <w15:chartTrackingRefBased/>
  <w15:docId w15:val="{162121AD-5D7B-424C-9071-B975A4D2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D0A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5C0D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5178EE"/>
    <w:rPr>
      <w:b/>
      <w:bCs/>
    </w:rPr>
  </w:style>
  <w:style w:type="paragraph" w:styleId="NormalWeb">
    <w:name w:val="Normal (Web)"/>
    <w:basedOn w:val="Normal"/>
    <w:uiPriority w:val="99"/>
    <w:unhideWhenUsed/>
    <w:rsid w:val="000D2B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GridTable1Light-Accent1">
    <w:name w:val="Grid Table 1 Light Accent 1"/>
    <w:basedOn w:val="TableNormal"/>
    <w:uiPriority w:val="46"/>
    <w:rsid w:val="000D2B1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D2B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2B1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2B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D2B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KANAKASEKARA K .A .D .A .L it23589940</dc:creator>
  <cp:keywords/>
  <dc:description/>
  <cp:lastModifiedBy>KANAKASEKARA K .A .D .A .L it23589940</cp:lastModifiedBy>
  <cp:revision>2</cp:revision>
  <dcterms:created xsi:type="dcterms:W3CDTF">2025-08-13T11:35:00Z</dcterms:created>
  <dcterms:modified xsi:type="dcterms:W3CDTF">2025-08-13T14:36:00Z</dcterms:modified>
</cp:coreProperties>
</file>