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F0F96" w14:textId="77777777" w:rsidR="00A453EB" w:rsidRPr="00B0342B" w:rsidRDefault="00A453EB" w:rsidP="00A453EB">
      <w:pPr>
        <w:jc w:val="both"/>
        <w:rPr>
          <w:b/>
          <w:bCs/>
          <w:sz w:val="28"/>
          <w:szCs w:val="28"/>
        </w:rPr>
      </w:pPr>
      <w:r w:rsidRPr="00B0342B">
        <w:rPr>
          <w:b/>
          <w:bCs/>
          <w:sz w:val="28"/>
          <w:szCs w:val="28"/>
        </w:rPr>
        <w:t>Ethical and RRI Considerations</w:t>
      </w:r>
    </w:p>
    <w:p w14:paraId="6A15E6F3" w14:textId="77777777" w:rsidR="00A453EB" w:rsidRPr="00B0342B" w:rsidRDefault="00A453EB" w:rsidP="00A453EB">
      <w:pPr>
        <w:jc w:val="both"/>
      </w:pPr>
      <w:r w:rsidRPr="00B0342B">
        <w:t> </w:t>
      </w:r>
    </w:p>
    <w:p w14:paraId="6549E30C" w14:textId="77777777" w:rsidR="00A453EB" w:rsidRPr="00B0342B" w:rsidRDefault="00A453EB" w:rsidP="00A453EB">
      <w:pPr>
        <w:jc w:val="both"/>
      </w:pPr>
      <w:r w:rsidRPr="00B0342B">
        <w:rPr>
          <w:b/>
          <w:bCs/>
        </w:rPr>
        <w:t>Primary Considerations</w:t>
      </w:r>
      <w:r w:rsidRPr="00B0342B">
        <w:t>: Data privacy and protection, data re-use balancing open science with protection requirements, commercial application ethics, methodological transparency, and dual use prevention. RRI considerations include accessibility, environmental impact, societal benefit prioritisation, and stakeholder engagement.</w:t>
      </w:r>
    </w:p>
    <w:p w14:paraId="5E983D57" w14:textId="77777777" w:rsidR="00A453EB" w:rsidRPr="00B0342B" w:rsidRDefault="00A453EB" w:rsidP="00A453EB">
      <w:pPr>
        <w:jc w:val="both"/>
      </w:pPr>
      <w:r w:rsidRPr="00B0342B">
        <w:t> </w:t>
      </w:r>
    </w:p>
    <w:p w14:paraId="117627B9" w14:textId="77777777" w:rsidR="00A453EB" w:rsidRPr="00A453EB" w:rsidRDefault="00A453EB" w:rsidP="00A453EB">
      <w:pPr>
        <w:jc w:val="both"/>
        <w:rPr>
          <w:b/>
          <w:bCs/>
          <w:sz w:val="28"/>
          <w:szCs w:val="28"/>
        </w:rPr>
      </w:pPr>
      <w:r w:rsidRPr="00B0342B">
        <w:rPr>
          <w:b/>
          <w:bCs/>
          <w:sz w:val="28"/>
          <w:szCs w:val="28"/>
        </w:rPr>
        <w:t>Management Strategy</w:t>
      </w:r>
    </w:p>
    <w:p w14:paraId="16F09D24" w14:textId="77777777" w:rsidR="00A453EB" w:rsidRPr="00B0342B" w:rsidRDefault="00A453EB" w:rsidP="00A453EB">
      <w:pPr>
        <w:jc w:val="both"/>
        <w:rPr>
          <w:b/>
          <w:bCs/>
        </w:rPr>
      </w:pPr>
    </w:p>
    <w:p w14:paraId="7CDE9402" w14:textId="77777777" w:rsidR="00A453EB" w:rsidRPr="00B0342B" w:rsidRDefault="00A453EB" w:rsidP="00A453EB">
      <w:pPr>
        <w:jc w:val="both"/>
      </w:pPr>
      <w:r w:rsidRPr="00B0342B">
        <w:rPr>
          <w:b/>
          <w:bCs/>
        </w:rPr>
        <w:t>Data Privacy</w:t>
      </w:r>
      <w:r w:rsidRPr="00B0342B">
        <w:t>: All data pre-anonymised by providers (</w:t>
      </w:r>
      <w:proofErr w:type="spellStart"/>
      <w:r w:rsidRPr="00B0342B">
        <w:t>Statsbomb</w:t>
      </w:r>
      <w:proofErr w:type="spellEnd"/>
      <w:r w:rsidRPr="00B0342B">
        <w:t>, Genius Sports) with generic position labels replacing player identifiers. Data stored on secure, GDPR-compliant institutional infrastructure with encrypted storage, access controls restricted to project team, and secure transfer protocols. Data retained for project duration plus 7 years, then securely deleted.</w:t>
      </w:r>
    </w:p>
    <w:p w14:paraId="01E10C96" w14:textId="77777777" w:rsidR="00A453EB" w:rsidRPr="00B0342B" w:rsidRDefault="00A453EB" w:rsidP="00A453EB">
      <w:pPr>
        <w:jc w:val="both"/>
      </w:pPr>
      <w:r w:rsidRPr="00B0342B">
        <w:t> </w:t>
      </w:r>
    </w:p>
    <w:p w14:paraId="31AC93B6" w14:textId="77777777" w:rsidR="00A453EB" w:rsidRPr="00B0342B" w:rsidRDefault="00A453EB" w:rsidP="00A453EB">
      <w:pPr>
        <w:jc w:val="both"/>
      </w:pPr>
      <w:r w:rsidRPr="00B0342B">
        <w:rPr>
          <w:b/>
          <w:bCs/>
        </w:rPr>
        <w:t>Anonymisation</w:t>
      </w:r>
      <w:r w:rsidRPr="00B0342B">
        <w:t>: Generic position identifiers only (no names, jersey numbers, personal characteristics). Team and match identifiers anonymised for publication. All outputs reviewed to ensure no re-identification. Aggregated statistics and pattern signatures contain no identifiable information.</w:t>
      </w:r>
    </w:p>
    <w:p w14:paraId="44AB6FF5" w14:textId="77777777" w:rsidR="00A453EB" w:rsidRPr="00B0342B" w:rsidRDefault="00A453EB" w:rsidP="00A453EB">
      <w:pPr>
        <w:jc w:val="both"/>
      </w:pPr>
      <w:r w:rsidRPr="00B0342B">
        <w:t> </w:t>
      </w:r>
    </w:p>
    <w:p w14:paraId="7FF2D561" w14:textId="77777777" w:rsidR="00A453EB" w:rsidRPr="00B0342B" w:rsidRDefault="00A453EB" w:rsidP="00A453EB">
      <w:pPr>
        <w:jc w:val="both"/>
      </w:pPr>
      <w:r w:rsidRPr="00B0342B">
        <w:rPr>
          <w:b/>
          <w:bCs/>
        </w:rPr>
        <w:t>Security</w:t>
      </w:r>
      <w:r w:rsidRPr="00B0342B">
        <w:t>: AES-256 encryption at rest, TLS/SSL secure transfer, role-based access control, regular security audits, encrypted backups. Organisational measures: data protection training, compliance with Swansea University Information Security Policy, access log reviews, incident response procedures.</w:t>
      </w:r>
    </w:p>
    <w:p w14:paraId="21F0E01A" w14:textId="77777777" w:rsidR="00A453EB" w:rsidRPr="00B0342B" w:rsidRDefault="00A453EB" w:rsidP="00A453EB">
      <w:pPr>
        <w:jc w:val="both"/>
      </w:pPr>
      <w:r w:rsidRPr="00B0342B">
        <w:t> </w:t>
      </w:r>
    </w:p>
    <w:p w14:paraId="30D214A5" w14:textId="77777777" w:rsidR="00A453EB" w:rsidRPr="00B0342B" w:rsidRDefault="00A453EB" w:rsidP="00A453EB">
      <w:pPr>
        <w:jc w:val="both"/>
      </w:pPr>
      <w:r w:rsidRPr="00B0342B">
        <w:rPr>
          <w:b/>
          <w:bCs/>
        </w:rPr>
        <w:t>Data Re-use Strategy</w:t>
      </w:r>
      <w:r w:rsidRPr="00B0342B">
        <w:t>: Raw tracking data cannot be publicly released due to commercial agreements. We release anonymised aggregated analytical outputs (persistence diagrams, pattern signatures), comprehensive methodology documentation enabling replication, open-source software (Python code), and detailed methodological descriptions in open access publications. Methods designed for use with any compatible tracking data.</w:t>
      </w:r>
    </w:p>
    <w:p w14:paraId="066ED78F" w14:textId="77777777" w:rsidR="00A453EB" w:rsidRPr="00B0342B" w:rsidRDefault="00A453EB" w:rsidP="00A453EB">
      <w:pPr>
        <w:jc w:val="both"/>
      </w:pPr>
      <w:r w:rsidRPr="00B0342B">
        <w:t> </w:t>
      </w:r>
    </w:p>
    <w:p w14:paraId="655045B7" w14:textId="77777777" w:rsidR="00A453EB" w:rsidRPr="00B0342B" w:rsidRDefault="00A453EB" w:rsidP="00A453EB">
      <w:pPr>
        <w:jc w:val="both"/>
        <w:rPr>
          <w:sz w:val="28"/>
          <w:szCs w:val="28"/>
        </w:rPr>
      </w:pPr>
      <w:r w:rsidRPr="00B0342B">
        <w:rPr>
          <w:b/>
          <w:bCs/>
          <w:sz w:val="28"/>
          <w:szCs w:val="28"/>
        </w:rPr>
        <w:t>Legal and Ethical Compliance</w:t>
      </w:r>
    </w:p>
    <w:p w14:paraId="538F633B" w14:textId="77777777" w:rsidR="00A453EB" w:rsidRPr="00B0342B" w:rsidRDefault="00A453EB" w:rsidP="00A453EB">
      <w:pPr>
        <w:jc w:val="both"/>
      </w:pPr>
      <w:r w:rsidRPr="00B0342B">
        <w:t> </w:t>
      </w:r>
    </w:p>
    <w:p w14:paraId="3EDEC1E6" w14:textId="77777777" w:rsidR="00A453EB" w:rsidRPr="00B0342B" w:rsidRDefault="00A453EB" w:rsidP="00A453EB">
      <w:pPr>
        <w:jc w:val="both"/>
      </w:pPr>
      <w:r w:rsidRPr="00B0342B">
        <w:rPr>
          <w:b/>
          <w:bCs/>
        </w:rPr>
        <w:t>Consent and Legal Basis</w:t>
      </w:r>
      <w:r w:rsidRPr="00B0342B">
        <w:t>: Processing under legitimate research interest (GDPR Article 6(1)(f)) and scientific research exemption (GDPR Article 9(2)(j)). Data collected by third-party providers with appropriate legal bases. Anonymised positional data requires no explicit consent. Transparency through clear communication with data providers and publication of research objectives.</w:t>
      </w:r>
    </w:p>
    <w:p w14:paraId="02C16AE0" w14:textId="77777777" w:rsidR="00A453EB" w:rsidRPr="00B0342B" w:rsidRDefault="00A453EB" w:rsidP="00A453EB">
      <w:pPr>
        <w:jc w:val="both"/>
      </w:pPr>
      <w:r w:rsidRPr="00B0342B">
        <w:t> </w:t>
      </w:r>
    </w:p>
    <w:p w14:paraId="512DD071" w14:textId="77777777" w:rsidR="00A453EB" w:rsidRPr="00B0342B" w:rsidRDefault="00A453EB" w:rsidP="00A453EB">
      <w:pPr>
        <w:jc w:val="both"/>
      </w:pPr>
      <w:r w:rsidRPr="00B0342B">
        <w:rPr>
          <w:b/>
          <w:bCs/>
        </w:rPr>
        <w:t>Confidentiality</w:t>
      </w:r>
      <w:r w:rsidRPr="00B0342B">
        <w:t>: Secure, access-controlled systems. Project team bound by institutional data protection policies. No raw data sharing beyond project team. Aggregated outputs only in publications. Team-specific findings require partner permission. Generic identifiers used where appropriate.</w:t>
      </w:r>
    </w:p>
    <w:p w14:paraId="65A25A50" w14:textId="77777777" w:rsidR="00A453EB" w:rsidRPr="00B0342B" w:rsidRDefault="00A453EB" w:rsidP="00A453EB">
      <w:pPr>
        <w:jc w:val="both"/>
      </w:pPr>
      <w:r w:rsidRPr="00B0342B">
        <w:t> </w:t>
      </w:r>
    </w:p>
    <w:p w14:paraId="206FA90C" w14:textId="77777777" w:rsidR="00A453EB" w:rsidRPr="00B0342B" w:rsidRDefault="00A453EB" w:rsidP="00A453EB">
      <w:pPr>
        <w:jc w:val="both"/>
      </w:pPr>
      <w:r w:rsidRPr="00B0342B">
        <w:rPr>
          <w:b/>
          <w:bCs/>
        </w:rPr>
        <w:t>Formal Information Standards</w:t>
      </w:r>
      <w:r w:rsidRPr="00B0342B">
        <w:t>: Full compliance with GDPR, Data Protection Act 2018, UKRI Data Policy, Swansea University policies (Information Security, Data Protection, Research Ethics, Research Data Management), and FAIR Data Principles where possible.</w:t>
      </w:r>
    </w:p>
    <w:p w14:paraId="76B5001B" w14:textId="77777777" w:rsidR="00A453EB" w:rsidRPr="00B0342B" w:rsidRDefault="00A453EB" w:rsidP="00A453EB">
      <w:pPr>
        <w:jc w:val="both"/>
      </w:pPr>
      <w:r w:rsidRPr="00B0342B">
        <w:lastRenderedPageBreak/>
        <w:t> </w:t>
      </w:r>
    </w:p>
    <w:p w14:paraId="18D20858" w14:textId="77777777" w:rsidR="00A453EB" w:rsidRPr="00B0342B" w:rsidRDefault="00A453EB" w:rsidP="00A453EB">
      <w:pPr>
        <w:jc w:val="both"/>
        <w:rPr>
          <w:b/>
          <w:bCs/>
          <w:sz w:val="28"/>
          <w:szCs w:val="28"/>
        </w:rPr>
      </w:pPr>
      <w:r w:rsidRPr="00B0342B">
        <w:rPr>
          <w:b/>
          <w:bCs/>
          <w:sz w:val="28"/>
          <w:szCs w:val="28"/>
        </w:rPr>
        <w:t>Responsible Innovation</w:t>
      </w:r>
    </w:p>
    <w:p w14:paraId="4C96C719" w14:textId="77777777" w:rsidR="00A453EB" w:rsidRPr="00B0342B" w:rsidRDefault="00A453EB" w:rsidP="00A453EB">
      <w:pPr>
        <w:jc w:val="both"/>
      </w:pPr>
      <w:r w:rsidRPr="00B0342B">
        <w:t> </w:t>
      </w:r>
    </w:p>
    <w:p w14:paraId="4F60ED96" w14:textId="77777777" w:rsidR="00A453EB" w:rsidRPr="00B0342B" w:rsidRDefault="00A453EB" w:rsidP="00A453EB">
      <w:pPr>
        <w:jc w:val="both"/>
      </w:pPr>
      <w:r w:rsidRPr="00B0342B">
        <w:rPr>
          <w:b/>
          <w:bCs/>
        </w:rPr>
        <w:t>Open Science</w:t>
      </w:r>
      <w:r w:rsidRPr="00B0342B">
        <w:t>: Open-source software release (MIT license, GitHub), open access publications (UKRI block grants), comprehensive methodology documentation. Research applications prioritise public safety (crowd management, emergency response), environmental benefits (traffic management), scientific advancement, and educational value.</w:t>
      </w:r>
    </w:p>
    <w:p w14:paraId="548775B9" w14:textId="77777777" w:rsidR="00A453EB" w:rsidRPr="00B0342B" w:rsidRDefault="00A453EB" w:rsidP="00A453EB">
      <w:pPr>
        <w:jc w:val="both"/>
      </w:pPr>
      <w:r w:rsidRPr="00B0342B">
        <w:t> </w:t>
      </w:r>
    </w:p>
    <w:p w14:paraId="6BBC1910" w14:textId="77777777" w:rsidR="00A453EB" w:rsidRPr="00B0342B" w:rsidRDefault="00A453EB" w:rsidP="00A453EB">
      <w:pPr>
        <w:jc w:val="both"/>
      </w:pPr>
      <w:r w:rsidRPr="00B0342B">
        <w:rPr>
          <w:b/>
          <w:bCs/>
        </w:rPr>
        <w:t>Environmental Sustainability</w:t>
      </w:r>
      <w:r w:rsidRPr="00B0342B">
        <w:t>: Optimised algorithms minimising computational requirements, efficient use of institutional HPC (shared infrastructure), code optimisation reducing energy consumption, no dedicated hardware.</w:t>
      </w:r>
    </w:p>
    <w:p w14:paraId="2A1A795E" w14:textId="77777777" w:rsidR="00A453EB" w:rsidRPr="00B0342B" w:rsidRDefault="00A453EB" w:rsidP="00A453EB">
      <w:pPr>
        <w:jc w:val="both"/>
      </w:pPr>
      <w:r w:rsidRPr="00B0342B">
        <w:t> </w:t>
      </w:r>
    </w:p>
    <w:p w14:paraId="54AEDD0B" w14:textId="77777777" w:rsidR="00A453EB" w:rsidRPr="00B0342B" w:rsidRDefault="00A453EB" w:rsidP="00A453EB">
      <w:pPr>
        <w:jc w:val="both"/>
      </w:pPr>
      <w:r w:rsidRPr="00B0342B">
        <w:rPr>
          <w:b/>
          <w:bCs/>
        </w:rPr>
        <w:t>Dual Use Prevention</w:t>
      </w:r>
      <w:r w:rsidRPr="00B0342B">
        <w:t>: Research focuses on understanding collective behaviour for positive applications, public safety, and scientific understanding. No development of tracking/surveillance technologies, individual identification, or privacy-invasive applications. Future commercial applications evaluated against public benefit, privacy protection, and transparency.</w:t>
      </w:r>
    </w:p>
    <w:p w14:paraId="5362DD4A" w14:textId="77777777" w:rsidR="00A453EB" w:rsidRPr="00B0342B" w:rsidRDefault="00A453EB" w:rsidP="00A453EB">
      <w:pPr>
        <w:jc w:val="both"/>
      </w:pPr>
      <w:r w:rsidRPr="00B0342B">
        <w:t> </w:t>
      </w:r>
    </w:p>
    <w:p w14:paraId="12D0481C" w14:textId="77777777" w:rsidR="00A453EB" w:rsidRPr="00B0342B" w:rsidRDefault="00A453EB" w:rsidP="00A453EB">
      <w:pPr>
        <w:jc w:val="both"/>
      </w:pPr>
      <w:r w:rsidRPr="00B0342B">
        <w:rPr>
          <w:b/>
          <w:bCs/>
        </w:rPr>
        <w:t>Ethics Approval</w:t>
      </w:r>
      <w:r w:rsidRPr="00B0342B">
        <w:t>: Institutional ethics review through Swansea University Research Ethics Committee prior to project commencement. Fast-track approval expected (4-week turnaround) given anonymised pre-existing data, no direct human participant interaction, established protocols, and low-risk design. Ongoing quarterly review and compliance monitoring. Principal Investigator maintains overall responsibility with support from institutional committees and Data Protection Officer.</w:t>
      </w:r>
    </w:p>
    <w:p w14:paraId="5B6B270C" w14:textId="77777777" w:rsidR="00A453EB" w:rsidRPr="00B0342B" w:rsidRDefault="00A453EB" w:rsidP="00A453EB">
      <w:pPr>
        <w:jc w:val="both"/>
      </w:pPr>
      <w:r w:rsidRPr="00B0342B">
        <w:t> </w:t>
      </w:r>
    </w:p>
    <w:p w14:paraId="38C5DF23" w14:textId="6506A84B" w:rsidR="008A28F1" w:rsidRDefault="008A28F1">
      <w:pPr>
        <w:spacing w:after="160" w:line="278" w:lineRule="auto"/>
      </w:pPr>
      <w:r>
        <w:br w:type="page"/>
      </w:r>
    </w:p>
    <w:p w14:paraId="2552D18A" w14:textId="77777777" w:rsidR="008A28F1" w:rsidRPr="008A28F1" w:rsidRDefault="008A28F1" w:rsidP="008A28F1">
      <w:pPr>
        <w:spacing w:before="100" w:beforeAutospacing="1" w:after="100" w:afterAutospacing="1" w:line="300" w:lineRule="atLeast"/>
        <w:outlineLvl w:val="1"/>
        <w:rPr>
          <w:rFonts w:ascii="Segoe UI" w:hAnsi="Segoe UI" w:cs="Segoe UI"/>
          <w:b/>
          <w:bCs/>
          <w:color w:val="000000"/>
          <w:sz w:val="36"/>
          <w:szCs w:val="36"/>
        </w:rPr>
      </w:pPr>
      <w:r w:rsidRPr="008A28F1">
        <w:rPr>
          <w:rFonts w:ascii="Segoe UI" w:hAnsi="Segoe UI" w:cs="Segoe UI"/>
          <w:b/>
          <w:bCs/>
          <w:color w:val="000000"/>
          <w:sz w:val="36"/>
          <w:szCs w:val="36"/>
        </w:rPr>
        <w:lastRenderedPageBreak/>
        <w:t>Ethical and RRI Considerations</w:t>
      </w:r>
    </w:p>
    <w:p w14:paraId="753D5F04" w14:textId="77777777" w:rsidR="008A28F1" w:rsidRPr="008A28F1" w:rsidRDefault="008A28F1" w:rsidP="008A28F1">
      <w:p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This project is guided by strong ethical principles and Responsible Research and Innovation (RRI) commitments. Our approach addresses key considerations such as data privacy, methodological transparency, and societal benefit, while ensuring compliance with legal and institutional standards.</w:t>
      </w:r>
    </w:p>
    <w:p w14:paraId="4E730C05" w14:textId="77777777" w:rsidR="008A28F1" w:rsidRPr="008A28F1" w:rsidRDefault="008A28F1" w:rsidP="008A28F1">
      <w:pPr>
        <w:spacing w:before="100" w:beforeAutospacing="1" w:after="100" w:afterAutospacing="1" w:line="300" w:lineRule="atLeast"/>
        <w:outlineLvl w:val="2"/>
        <w:rPr>
          <w:rFonts w:ascii="Segoe UI" w:hAnsi="Segoe UI" w:cs="Segoe UI"/>
          <w:b/>
          <w:bCs/>
          <w:color w:val="000000"/>
          <w:sz w:val="27"/>
          <w:szCs w:val="27"/>
        </w:rPr>
      </w:pPr>
      <w:r w:rsidRPr="008A28F1">
        <w:rPr>
          <w:rFonts w:ascii="Segoe UI" w:hAnsi="Segoe UI" w:cs="Segoe UI"/>
          <w:b/>
          <w:bCs/>
          <w:color w:val="000000"/>
          <w:sz w:val="27"/>
          <w:szCs w:val="27"/>
        </w:rPr>
        <w:t>Primary Considerations</w:t>
      </w:r>
    </w:p>
    <w:p w14:paraId="2EA1077D" w14:textId="77777777" w:rsidR="008A28F1" w:rsidRPr="008A28F1" w:rsidRDefault="008A28F1" w:rsidP="008A28F1">
      <w:p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We focus on:</w:t>
      </w:r>
    </w:p>
    <w:p w14:paraId="72A920EC" w14:textId="77777777" w:rsidR="008A28F1" w:rsidRPr="008A28F1" w:rsidRDefault="008A28F1" w:rsidP="008A28F1">
      <w:pPr>
        <w:numPr>
          <w:ilvl w:val="0"/>
          <w:numId w:val="1"/>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Protecting data privacy and security</w:t>
      </w:r>
    </w:p>
    <w:p w14:paraId="5D60E7C2" w14:textId="77777777" w:rsidR="008A28F1" w:rsidRPr="008A28F1" w:rsidRDefault="008A28F1" w:rsidP="008A28F1">
      <w:pPr>
        <w:numPr>
          <w:ilvl w:val="0"/>
          <w:numId w:val="1"/>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Balancing data re-use with open science principles</w:t>
      </w:r>
    </w:p>
    <w:p w14:paraId="69A7D836" w14:textId="77777777" w:rsidR="008A28F1" w:rsidRPr="008A28F1" w:rsidRDefault="008A28F1" w:rsidP="008A28F1">
      <w:pPr>
        <w:numPr>
          <w:ilvl w:val="0"/>
          <w:numId w:val="1"/>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Ensuring ethical commercial applications</w:t>
      </w:r>
    </w:p>
    <w:p w14:paraId="671E8E8B" w14:textId="77777777" w:rsidR="008A28F1" w:rsidRPr="008A28F1" w:rsidRDefault="008A28F1" w:rsidP="008A28F1">
      <w:pPr>
        <w:numPr>
          <w:ilvl w:val="0"/>
          <w:numId w:val="1"/>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Maintaining methodological transparency</w:t>
      </w:r>
    </w:p>
    <w:p w14:paraId="1A4F5F29" w14:textId="77777777" w:rsidR="008A28F1" w:rsidRPr="008A28F1" w:rsidRDefault="008A28F1" w:rsidP="008A28F1">
      <w:pPr>
        <w:numPr>
          <w:ilvl w:val="0"/>
          <w:numId w:val="1"/>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Preventing dual-use risks</w:t>
      </w:r>
    </w:p>
    <w:p w14:paraId="72027A9D" w14:textId="77777777" w:rsidR="008A28F1" w:rsidRPr="008A28F1" w:rsidRDefault="008A28F1" w:rsidP="008A28F1">
      <w:p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RRI priorities include accessibility, environmental sustainability, societal benefit, and active stakeholder engagement.</w:t>
      </w:r>
    </w:p>
    <w:p w14:paraId="6426C741" w14:textId="77777777" w:rsidR="008A28F1" w:rsidRPr="008A28F1" w:rsidRDefault="008A28F1" w:rsidP="008A28F1">
      <w:pPr>
        <w:spacing w:before="100" w:beforeAutospacing="1" w:after="100" w:afterAutospacing="1" w:line="300" w:lineRule="atLeast"/>
        <w:outlineLvl w:val="1"/>
        <w:rPr>
          <w:rFonts w:ascii="Segoe UI" w:hAnsi="Segoe UI" w:cs="Segoe UI"/>
          <w:b/>
          <w:bCs/>
          <w:color w:val="000000"/>
          <w:sz w:val="36"/>
          <w:szCs w:val="36"/>
        </w:rPr>
      </w:pPr>
      <w:r w:rsidRPr="008A28F1">
        <w:rPr>
          <w:rFonts w:ascii="Segoe UI" w:hAnsi="Segoe UI" w:cs="Segoe UI"/>
          <w:b/>
          <w:bCs/>
          <w:color w:val="000000"/>
          <w:sz w:val="36"/>
          <w:szCs w:val="36"/>
        </w:rPr>
        <w:t>Management Strategy</w:t>
      </w:r>
    </w:p>
    <w:p w14:paraId="3EB6E9F2" w14:textId="77777777" w:rsidR="008A28F1" w:rsidRPr="008A28F1" w:rsidRDefault="008A28F1" w:rsidP="008A28F1">
      <w:p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To safeguard data and maintain trust, we implement robust technical and organisational measures across privacy, anonymisation, and security.</w:t>
      </w:r>
    </w:p>
    <w:p w14:paraId="0A39C0E2" w14:textId="77777777" w:rsidR="008A28F1" w:rsidRPr="008A28F1" w:rsidRDefault="008A28F1" w:rsidP="008A28F1">
      <w:pPr>
        <w:spacing w:before="100" w:beforeAutospacing="1" w:after="100" w:afterAutospacing="1" w:line="300" w:lineRule="atLeast"/>
        <w:outlineLvl w:val="2"/>
        <w:rPr>
          <w:rFonts w:ascii="Segoe UI" w:hAnsi="Segoe UI" w:cs="Segoe UI"/>
          <w:b/>
          <w:bCs/>
          <w:color w:val="000000"/>
          <w:sz w:val="27"/>
          <w:szCs w:val="27"/>
        </w:rPr>
      </w:pPr>
      <w:r w:rsidRPr="008A28F1">
        <w:rPr>
          <w:rFonts w:ascii="Segoe UI" w:hAnsi="Segoe UI" w:cs="Segoe UI"/>
          <w:b/>
          <w:bCs/>
          <w:color w:val="000000"/>
          <w:sz w:val="27"/>
          <w:szCs w:val="27"/>
        </w:rPr>
        <w:t>Data Privacy</w:t>
      </w:r>
    </w:p>
    <w:p w14:paraId="64A95B04" w14:textId="77777777" w:rsidR="008A28F1" w:rsidRPr="008A28F1" w:rsidRDefault="008A28F1" w:rsidP="008A28F1">
      <w:p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All data is pre-anonymised by providers (</w:t>
      </w:r>
      <w:proofErr w:type="spellStart"/>
      <w:r w:rsidRPr="008A28F1">
        <w:rPr>
          <w:rFonts w:ascii="Segoe UI" w:hAnsi="Segoe UI" w:cs="Segoe UI"/>
          <w:color w:val="000000"/>
          <w:sz w:val="21"/>
          <w:szCs w:val="21"/>
        </w:rPr>
        <w:t>Statsbomb</w:t>
      </w:r>
      <w:proofErr w:type="spellEnd"/>
      <w:r w:rsidRPr="008A28F1">
        <w:rPr>
          <w:rFonts w:ascii="Segoe UI" w:hAnsi="Segoe UI" w:cs="Segoe UI"/>
          <w:color w:val="000000"/>
          <w:sz w:val="21"/>
          <w:szCs w:val="21"/>
        </w:rPr>
        <w:t>, Genius Sports) before use. We:</w:t>
      </w:r>
    </w:p>
    <w:p w14:paraId="50159C24" w14:textId="77777777" w:rsidR="008A28F1" w:rsidRPr="008A28F1" w:rsidRDefault="008A28F1" w:rsidP="008A28F1">
      <w:pPr>
        <w:numPr>
          <w:ilvl w:val="0"/>
          <w:numId w:val="2"/>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Replace player identifiers with generic position labels</w:t>
      </w:r>
    </w:p>
    <w:p w14:paraId="6813FC4C" w14:textId="77777777" w:rsidR="008A28F1" w:rsidRPr="008A28F1" w:rsidRDefault="008A28F1" w:rsidP="008A28F1">
      <w:pPr>
        <w:numPr>
          <w:ilvl w:val="0"/>
          <w:numId w:val="2"/>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Store data on secure, GDPR-compliant institutional infrastructure</w:t>
      </w:r>
    </w:p>
    <w:p w14:paraId="61C2ED0A" w14:textId="77777777" w:rsidR="008A28F1" w:rsidRPr="008A28F1" w:rsidRDefault="008A28F1" w:rsidP="008A28F1">
      <w:pPr>
        <w:numPr>
          <w:ilvl w:val="0"/>
          <w:numId w:val="2"/>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Apply encrypted storage and secure transfer protocols</w:t>
      </w:r>
    </w:p>
    <w:p w14:paraId="0E0C7506" w14:textId="77777777" w:rsidR="008A28F1" w:rsidRPr="008A28F1" w:rsidRDefault="008A28F1" w:rsidP="008A28F1">
      <w:pPr>
        <w:numPr>
          <w:ilvl w:val="0"/>
          <w:numId w:val="2"/>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Restrict access to the project team only</w:t>
      </w:r>
    </w:p>
    <w:p w14:paraId="0EF2193C" w14:textId="77777777" w:rsidR="008A28F1" w:rsidRPr="008A28F1" w:rsidRDefault="008A28F1" w:rsidP="008A28F1">
      <w:pPr>
        <w:numPr>
          <w:ilvl w:val="0"/>
          <w:numId w:val="2"/>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Retain data for the project duration plus seven years, then securely delete it</w:t>
      </w:r>
    </w:p>
    <w:p w14:paraId="78BED328" w14:textId="77777777" w:rsidR="008A28F1" w:rsidRPr="008A28F1" w:rsidRDefault="008A28F1" w:rsidP="008A28F1">
      <w:pPr>
        <w:spacing w:before="100" w:beforeAutospacing="1" w:after="100" w:afterAutospacing="1" w:line="300" w:lineRule="atLeast"/>
        <w:outlineLvl w:val="2"/>
        <w:rPr>
          <w:rFonts w:ascii="Segoe UI" w:hAnsi="Segoe UI" w:cs="Segoe UI"/>
          <w:b/>
          <w:bCs/>
          <w:color w:val="000000"/>
          <w:sz w:val="27"/>
          <w:szCs w:val="27"/>
        </w:rPr>
      </w:pPr>
      <w:r w:rsidRPr="008A28F1">
        <w:rPr>
          <w:rFonts w:ascii="Segoe UI" w:hAnsi="Segoe UI" w:cs="Segoe UI"/>
          <w:b/>
          <w:bCs/>
          <w:color w:val="000000"/>
          <w:sz w:val="27"/>
          <w:szCs w:val="27"/>
        </w:rPr>
        <w:t>Anonymisation</w:t>
      </w:r>
    </w:p>
    <w:p w14:paraId="4BB7A6DB" w14:textId="77777777" w:rsidR="008A28F1" w:rsidRPr="008A28F1" w:rsidRDefault="008A28F1" w:rsidP="008A28F1">
      <w:p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To prevent re-identification, we:</w:t>
      </w:r>
    </w:p>
    <w:p w14:paraId="5F890D07" w14:textId="77777777" w:rsidR="008A28F1" w:rsidRPr="008A28F1" w:rsidRDefault="008A28F1" w:rsidP="008A28F1">
      <w:pPr>
        <w:numPr>
          <w:ilvl w:val="0"/>
          <w:numId w:val="3"/>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Use only generic position identifiers (no names, jersey numbers, or personal characteristics)</w:t>
      </w:r>
    </w:p>
    <w:p w14:paraId="27C5ADD8" w14:textId="77777777" w:rsidR="008A28F1" w:rsidRPr="008A28F1" w:rsidRDefault="008A28F1" w:rsidP="008A28F1">
      <w:pPr>
        <w:numPr>
          <w:ilvl w:val="0"/>
          <w:numId w:val="3"/>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Anonymise team and match identifiers for publication</w:t>
      </w:r>
    </w:p>
    <w:p w14:paraId="65AB0B50" w14:textId="77777777" w:rsidR="008A28F1" w:rsidRPr="008A28F1" w:rsidRDefault="008A28F1" w:rsidP="008A28F1">
      <w:pPr>
        <w:numPr>
          <w:ilvl w:val="0"/>
          <w:numId w:val="3"/>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Review all outputs to ensure no identifiable information remains</w:t>
      </w:r>
    </w:p>
    <w:p w14:paraId="6DDDDFB7" w14:textId="77777777" w:rsidR="008A28F1" w:rsidRPr="008A28F1" w:rsidRDefault="008A28F1" w:rsidP="008A28F1">
      <w:pPr>
        <w:numPr>
          <w:ilvl w:val="0"/>
          <w:numId w:val="3"/>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Publish aggregated statistics and pattern signatures only</w:t>
      </w:r>
    </w:p>
    <w:p w14:paraId="73DC5FA5" w14:textId="77777777" w:rsidR="008A28F1" w:rsidRPr="008A28F1" w:rsidRDefault="008A28F1" w:rsidP="008A28F1">
      <w:pPr>
        <w:spacing w:before="100" w:beforeAutospacing="1" w:after="100" w:afterAutospacing="1" w:line="300" w:lineRule="atLeast"/>
        <w:outlineLvl w:val="2"/>
        <w:rPr>
          <w:rFonts w:ascii="Segoe UI" w:hAnsi="Segoe UI" w:cs="Segoe UI"/>
          <w:b/>
          <w:bCs/>
          <w:color w:val="000000"/>
          <w:sz w:val="27"/>
          <w:szCs w:val="27"/>
        </w:rPr>
      </w:pPr>
      <w:r w:rsidRPr="008A28F1">
        <w:rPr>
          <w:rFonts w:ascii="Segoe UI" w:hAnsi="Segoe UI" w:cs="Segoe UI"/>
          <w:b/>
          <w:bCs/>
          <w:color w:val="000000"/>
          <w:sz w:val="27"/>
          <w:szCs w:val="27"/>
        </w:rPr>
        <w:lastRenderedPageBreak/>
        <w:t>Security</w:t>
      </w:r>
    </w:p>
    <w:p w14:paraId="684E39FF" w14:textId="77777777" w:rsidR="008A28F1" w:rsidRPr="008A28F1" w:rsidRDefault="008A28F1" w:rsidP="008A28F1">
      <w:p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We combine technical and organisational safeguards:</w:t>
      </w:r>
    </w:p>
    <w:p w14:paraId="1C13CB9F" w14:textId="77777777" w:rsidR="008A28F1" w:rsidRPr="008A28F1" w:rsidRDefault="008A28F1" w:rsidP="008A28F1">
      <w:pPr>
        <w:numPr>
          <w:ilvl w:val="0"/>
          <w:numId w:val="4"/>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AES-256 encryption for data at rest</w:t>
      </w:r>
    </w:p>
    <w:p w14:paraId="3E776063" w14:textId="77777777" w:rsidR="008A28F1" w:rsidRPr="008A28F1" w:rsidRDefault="008A28F1" w:rsidP="008A28F1">
      <w:pPr>
        <w:numPr>
          <w:ilvl w:val="0"/>
          <w:numId w:val="4"/>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TLS/SSL protocols for secure transfer</w:t>
      </w:r>
    </w:p>
    <w:p w14:paraId="04B996B4" w14:textId="77777777" w:rsidR="008A28F1" w:rsidRPr="008A28F1" w:rsidRDefault="008A28F1" w:rsidP="008A28F1">
      <w:pPr>
        <w:numPr>
          <w:ilvl w:val="0"/>
          <w:numId w:val="4"/>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Role-based access control</w:t>
      </w:r>
    </w:p>
    <w:p w14:paraId="5ED7179C" w14:textId="77777777" w:rsidR="008A28F1" w:rsidRPr="008A28F1" w:rsidRDefault="008A28F1" w:rsidP="008A28F1">
      <w:pPr>
        <w:numPr>
          <w:ilvl w:val="0"/>
          <w:numId w:val="4"/>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Regular security audits and encrypted backups</w:t>
      </w:r>
    </w:p>
    <w:p w14:paraId="7CB1998E" w14:textId="77777777" w:rsidR="008A28F1" w:rsidRPr="008A28F1" w:rsidRDefault="008A28F1" w:rsidP="008A28F1">
      <w:pPr>
        <w:numPr>
          <w:ilvl w:val="0"/>
          <w:numId w:val="4"/>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Staff training on data protection</w:t>
      </w:r>
    </w:p>
    <w:p w14:paraId="445CCD47" w14:textId="77777777" w:rsidR="008A28F1" w:rsidRPr="008A28F1" w:rsidRDefault="008A28F1" w:rsidP="008A28F1">
      <w:pPr>
        <w:numPr>
          <w:ilvl w:val="0"/>
          <w:numId w:val="4"/>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Compliance with Swansea University Information Security Policy</w:t>
      </w:r>
    </w:p>
    <w:p w14:paraId="373BFDD3" w14:textId="77777777" w:rsidR="008A28F1" w:rsidRPr="008A28F1" w:rsidRDefault="008A28F1" w:rsidP="008A28F1">
      <w:pPr>
        <w:numPr>
          <w:ilvl w:val="0"/>
          <w:numId w:val="4"/>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Access log reviews and incident response procedures</w:t>
      </w:r>
    </w:p>
    <w:p w14:paraId="13856A1C" w14:textId="77777777" w:rsidR="008A28F1" w:rsidRPr="008A28F1" w:rsidRDefault="008A28F1" w:rsidP="008A28F1">
      <w:pPr>
        <w:spacing w:before="100" w:beforeAutospacing="1" w:after="100" w:afterAutospacing="1" w:line="300" w:lineRule="atLeast"/>
        <w:outlineLvl w:val="2"/>
        <w:rPr>
          <w:rFonts w:ascii="Segoe UI" w:hAnsi="Segoe UI" w:cs="Segoe UI"/>
          <w:b/>
          <w:bCs/>
          <w:color w:val="000000"/>
          <w:sz w:val="27"/>
          <w:szCs w:val="27"/>
        </w:rPr>
      </w:pPr>
      <w:r w:rsidRPr="008A28F1">
        <w:rPr>
          <w:rFonts w:ascii="Segoe UI" w:hAnsi="Segoe UI" w:cs="Segoe UI"/>
          <w:b/>
          <w:bCs/>
          <w:color w:val="000000"/>
          <w:sz w:val="27"/>
          <w:szCs w:val="27"/>
        </w:rPr>
        <w:t>Data Re-use Strategy</w:t>
      </w:r>
    </w:p>
    <w:p w14:paraId="00448194" w14:textId="77777777" w:rsidR="008A28F1" w:rsidRPr="008A28F1" w:rsidRDefault="008A28F1" w:rsidP="008A28F1">
      <w:p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While raw tracking data cannot be publicly released due to commercial agreements, we promote transparency by:</w:t>
      </w:r>
    </w:p>
    <w:p w14:paraId="5F2BB03A" w14:textId="77777777" w:rsidR="008A28F1" w:rsidRPr="008A28F1" w:rsidRDefault="008A28F1" w:rsidP="008A28F1">
      <w:pPr>
        <w:numPr>
          <w:ilvl w:val="0"/>
          <w:numId w:val="5"/>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Sharing anonymised aggregated outputs (e.g., persistence diagrams, pattern signatures)</w:t>
      </w:r>
    </w:p>
    <w:p w14:paraId="2A149A62" w14:textId="77777777" w:rsidR="008A28F1" w:rsidRPr="008A28F1" w:rsidRDefault="008A28F1" w:rsidP="008A28F1">
      <w:pPr>
        <w:numPr>
          <w:ilvl w:val="0"/>
          <w:numId w:val="5"/>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Providing comprehensive methodology documentation for replication</w:t>
      </w:r>
    </w:p>
    <w:p w14:paraId="73736662" w14:textId="77777777" w:rsidR="008A28F1" w:rsidRPr="008A28F1" w:rsidRDefault="008A28F1" w:rsidP="008A28F1">
      <w:pPr>
        <w:numPr>
          <w:ilvl w:val="0"/>
          <w:numId w:val="5"/>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Publishing open-source software (Python code)</w:t>
      </w:r>
    </w:p>
    <w:p w14:paraId="2D2BB411" w14:textId="77777777" w:rsidR="008A28F1" w:rsidRPr="008A28F1" w:rsidRDefault="008A28F1" w:rsidP="008A28F1">
      <w:pPr>
        <w:numPr>
          <w:ilvl w:val="0"/>
          <w:numId w:val="5"/>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Including detailed methodological descriptions in open-access publications</w:t>
      </w:r>
    </w:p>
    <w:p w14:paraId="00A7AA66" w14:textId="77777777" w:rsidR="008A28F1" w:rsidRPr="008A28F1" w:rsidRDefault="008A28F1" w:rsidP="008A28F1">
      <w:pPr>
        <w:numPr>
          <w:ilvl w:val="0"/>
          <w:numId w:val="5"/>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Designing methods compatible with any tracking data</w:t>
      </w:r>
    </w:p>
    <w:p w14:paraId="3B40C3B3" w14:textId="77777777" w:rsidR="008A28F1" w:rsidRPr="008A28F1" w:rsidRDefault="008A28F1" w:rsidP="008A28F1">
      <w:pPr>
        <w:spacing w:before="100" w:beforeAutospacing="1" w:after="100" w:afterAutospacing="1" w:line="300" w:lineRule="atLeast"/>
        <w:outlineLvl w:val="1"/>
        <w:rPr>
          <w:rFonts w:ascii="Segoe UI" w:hAnsi="Segoe UI" w:cs="Segoe UI"/>
          <w:b/>
          <w:bCs/>
          <w:color w:val="000000"/>
          <w:sz w:val="36"/>
          <w:szCs w:val="36"/>
        </w:rPr>
      </w:pPr>
      <w:r w:rsidRPr="008A28F1">
        <w:rPr>
          <w:rFonts w:ascii="Segoe UI" w:hAnsi="Segoe UI" w:cs="Segoe UI"/>
          <w:b/>
          <w:bCs/>
          <w:color w:val="000000"/>
          <w:sz w:val="36"/>
          <w:szCs w:val="36"/>
        </w:rPr>
        <w:t>Legal and Ethical Compliance</w:t>
      </w:r>
    </w:p>
    <w:p w14:paraId="3EA09028" w14:textId="77777777" w:rsidR="008A28F1" w:rsidRPr="008A28F1" w:rsidRDefault="008A28F1" w:rsidP="008A28F1">
      <w:p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Our work adheres to GDPR, UK law, and institutional policies, ensuring lawful and ethical data processing.</w:t>
      </w:r>
    </w:p>
    <w:p w14:paraId="30C72393" w14:textId="77777777" w:rsidR="008A28F1" w:rsidRPr="008A28F1" w:rsidRDefault="008A28F1" w:rsidP="008A28F1">
      <w:pPr>
        <w:spacing w:before="100" w:beforeAutospacing="1" w:after="100" w:afterAutospacing="1" w:line="300" w:lineRule="atLeast"/>
        <w:outlineLvl w:val="2"/>
        <w:rPr>
          <w:rFonts w:ascii="Segoe UI" w:hAnsi="Segoe UI" w:cs="Segoe UI"/>
          <w:b/>
          <w:bCs/>
          <w:color w:val="000000"/>
          <w:sz w:val="27"/>
          <w:szCs w:val="27"/>
        </w:rPr>
      </w:pPr>
      <w:r w:rsidRPr="008A28F1">
        <w:rPr>
          <w:rFonts w:ascii="Segoe UI" w:hAnsi="Segoe UI" w:cs="Segoe UI"/>
          <w:b/>
          <w:bCs/>
          <w:color w:val="000000"/>
          <w:sz w:val="27"/>
          <w:szCs w:val="27"/>
        </w:rPr>
        <w:t>Consent and Legal Basis</w:t>
      </w:r>
    </w:p>
    <w:p w14:paraId="62AC9E75" w14:textId="77777777" w:rsidR="008A28F1" w:rsidRPr="008A28F1" w:rsidRDefault="008A28F1" w:rsidP="008A28F1">
      <w:p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Data processing is based on:</w:t>
      </w:r>
    </w:p>
    <w:p w14:paraId="1347E977" w14:textId="77777777" w:rsidR="008A28F1" w:rsidRPr="008A28F1" w:rsidRDefault="008A28F1" w:rsidP="008A28F1">
      <w:pPr>
        <w:numPr>
          <w:ilvl w:val="0"/>
          <w:numId w:val="6"/>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Legitimate research interest (GDPR Article 6(1)(f))</w:t>
      </w:r>
    </w:p>
    <w:p w14:paraId="48D4307A" w14:textId="77777777" w:rsidR="008A28F1" w:rsidRPr="008A28F1" w:rsidRDefault="008A28F1" w:rsidP="008A28F1">
      <w:pPr>
        <w:numPr>
          <w:ilvl w:val="0"/>
          <w:numId w:val="6"/>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Scientific research exemption (GDPR Article 9(2)(j))</w:t>
      </w:r>
    </w:p>
    <w:p w14:paraId="0F54A5A5" w14:textId="77777777" w:rsidR="008A28F1" w:rsidRPr="008A28F1" w:rsidRDefault="008A28F1" w:rsidP="008A28F1">
      <w:pPr>
        <w:numPr>
          <w:ilvl w:val="0"/>
          <w:numId w:val="6"/>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Data collected by third-party providers under appropriate legal bases</w:t>
      </w:r>
    </w:p>
    <w:p w14:paraId="3D635EF1" w14:textId="77777777" w:rsidR="008A28F1" w:rsidRPr="008A28F1" w:rsidRDefault="008A28F1" w:rsidP="008A28F1">
      <w:pPr>
        <w:numPr>
          <w:ilvl w:val="0"/>
          <w:numId w:val="6"/>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Anonymised positional data, which requires no explicit consent</w:t>
      </w:r>
    </w:p>
    <w:p w14:paraId="283E1FA4" w14:textId="77777777" w:rsidR="008A28F1" w:rsidRPr="008A28F1" w:rsidRDefault="008A28F1" w:rsidP="008A28F1">
      <w:pPr>
        <w:numPr>
          <w:ilvl w:val="0"/>
          <w:numId w:val="6"/>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Transparency through clear communication with providers and publication of research objectives</w:t>
      </w:r>
    </w:p>
    <w:p w14:paraId="7250931E" w14:textId="77777777" w:rsidR="008A28F1" w:rsidRPr="008A28F1" w:rsidRDefault="008A28F1" w:rsidP="008A28F1">
      <w:pPr>
        <w:spacing w:before="100" w:beforeAutospacing="1" w:after="100" w:afterAutospacing="1" w:line="300" w:lineRule="atLeast"/>
        <w:outlineLvl w:val="2"/>
        <w:rPr>
          <w:rFonts w:ascii="Segoe UI" w:hAnsi="Segoe UI" w:cs="Segoe UI"/>
          <w:b/>
          <w:bCs/>
          <w:color w:val="000000"/>
          <w:sz w:val="27"/>
          <w:szCs w:val="27"/>
        </w:rPr>
      </w:pPr>
      <w:r w:rsidRPr="008A28F1">
        <w:rPr>
          <w:rFonts w:ascii="Segoe UI" w:hAnsi="Segoe UI" w:cs="Segoe UI"/>
          <w:b/>
          <w:bCs/>
          <w:color w:val="000000"/>
          <w:sz w:val="27"/>
          <w:szCs w:val="27"/>
        </w:rPr>
        <w:t>Confidentiality</w:t>
      </w:r>
    </w:p>
    <w:p w14:paraId="1828DD1D" w14:textId="77777777" w:rsidR="008A28F1" w:rsidRPr="008A28F1" w:rsidRDefault="008A28F1" w:rsidP="008A28F1">
      <w:p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We maintain confidentiality by:</w:t>
      </w:r>
    </w:p>
    <w:p w14:paraId="72B754B5" w14:textId="77777777" w:rsidR="008A28F1" w:rsidRPr="008A28F1" w:rsidRDefault="008A28F1" w:rsidP="008A28F1">
      <w:pPr>
        <w:numPr>
          <w:ilvl w:val="0"/>
          <w:numId w:val="7"/>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lastRenderedPageBreak/>
        <w:t>Using secure, access-controlled systems</w:t>
      </w:r>
    </w:p>
    <w:p w14:paraId="7E39A647" w14:textId="77777777" w:rsidR="008A28F1" w:rsidRPr="008A28F1" w:rsidRDefault="008A28F1" w:rsidP="008A28F1">
      <w:pPr>
        <w:numPr>
          <w:ilvl w:val="0"/>
          <w:numId w:val="7"/>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Binding the project team to institutional data protection policies</w:t>
      </w:r>
    </w:p>
    <w:p w14:paraId="04ACDBAC" w14:textId="77777777" w:rsidR="008A28F1" w:rsidRPr="008A28F1" w:rsidRDefault="008A28F1" w:rsidP="008A28F1">
      <w:pPr>
        <w:numPr>
          <w:ilvl w:val="0"/>
          <w:numId w:val="7"/>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Prohibiting raw data sharing beyond the team</w:t>
      </w:r>
    </w:p>
    <w:p w14:paraId="7673FBEB" w14:textId="77777777" w:rsidR="008A28F1" w:rsidRPr="008A28F1" w:rsidRDefault="008A28F1" w:rsidP="008A28F1">
      <w:pPr>
        <w:numPr>
          <w:ilvl w:val="0"/>
          <w:numId w:val="7"/>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Publishing only aggregated outputs</w:t>
      </w:r>
    </w:p>
    <w:p w14:paraId="5A946D8A" w14:textId="77777777" w:rsidR="008A28F1" w:rsidRPr="008A28F1" w:rsidRDefault="008A28F1" w:rsidP="008A28F1">
      <w:pPr>
        <w:numPr>
          <w:ilvl w:val="0"/>
          <w:numId w:val="7"/>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Seeking partner permission for team-specific findings</w:t>
      </w:r>
    </w:p>
    <w:p w14:paraId="0B3B3B0D" w14:textId="77777777" w:rsidR="008A28F1" w:rsidRPr="008A28F1" w:rsidRDefault="008A28F1" w:rsidP="008A28F1">
      <w:pPr>
        <w:numPr>
          <w:ilvl w:val="0"/>
          <w:numId w:val="7"/>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Using generic identifiers where appropriate</w:t>
      </w:r>
    </w:p>
    <w:p w14:paraId="7A55151F" w14:textId="77777777" w:rsidR="008A28F1" w:rsidRPr="008A28F1" w:rsidRDefault="008A28F1" w:rsidP="008A28F1">
      <w:pPr>
        <w:spacing w:before="100" w:beforeAutospacing="1" w:after="100" w:afterAutospacing="1" w:line="300" w:lineRule="atLeast"/>
        <w:outlineLvl w:val="2"/>
        <w:rPr>
          <w:rFonts w:ascii="Segoe UI" w:hAnsi="Segoe UI" w:cs="Segoe UI"/>
          <w:b/>
          <w:bCs/>
          <w:color w:val="000000"/>
          <w:sz w:val="27"/>
          <w:szCs w:val="27"/>
        </w:rPr>
      </w:pPr>
      <w:r w:rsidRPr="008A28F1">
        <w:rPr>
          <w:rFonts w:ascii="Segoe UI" w:hAnsi="Segoe UI" w:cs="Segoe UI"/>
          <w:b/>
          <w:bCs/>
          <w:color w:val="000000"/>
          <w:sz w:val="27"/>
          <w:szCs w:val="27"/>
        </w:rPr>
        <w:t>Formal Information Standards</w:t>
      </w:r>
    </w:p>
    <w:p w14:paraId="2D183754" w14:textId="77777777" w:rsidR="008A28F1" w:rsidRPr="008A28F1" w:rsidRDefault="008A28F1" w:rsidP="008A28F1">
      <w:p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We comply fully with:</w:t>
      </w:r>
    </w:p>
    <w:p w14:paraId="150F6F1B" w14:textId="77777777" w:rsidR="008A28F1" w:rsidRPr="008A28F1" w:rsidRDefault="008A28F1" w:rsidP="008A28F1">
      <w:pPr>
        <w:numPr>
          <w:ilvl w:val="0"/>
          <w:numId w:val="8"/>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GDPR and the Data Protection Act 2018</w:t>
      </w:r>
    </w:p>
    <w:p w14:paraId="0C260D45" w14:textId="77777777" w:rsidR="008A28F1" w:rsidRPr="008A28F1" w:rsidRDefault="008A28F1" w:rsidP="008A28F1">
      <w:pPr>
        <w:numPr>
          <w:ilvl w:val="0"/>
          <w:numId w:val="8"/>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UKRI Data Policy</w:t>
      </w:r>
    </w:p>
    <w:p w14:paraId="2AD7B4DC" w14:textId="77777777" w:rsidR="008A28F1" w:rsidRPr="008A28F1" w:rsidRDefault="008A28F1" w:rsidP="008A28F1">
      <w:pPr>
        <w:numPr>
          <w:ilvl w:val="0"/>
          <w:numId w:val="8"/>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Swansea University policies (Information Security, Data Protection, Research Ethics, Research Data Management)</w:t>
      </w:r>
    </w:p>
    <w:p w14:paraId="30421684" w14:textId="77777777" w:rsidR="008A28F1" w:rsidRPr="008A28F1" w:rsidRDefault="008A28F1" w:rsidP="008A28F1">
      <w:pPr>
        <w:numPr>
          <w:ilvl w:val="0"/>
          <w:numId w:val="8"/>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FAIR Data Principles wherever possible</w:t>
      </w:r>
    </w:p>
    <w:p w14:paraId="7266A170" w14:textId="77777777" w:rsidR="008A28F1" w:rsidRPr="008A28F1" w:rsidRDefault="008A28F1" w:rsidP="008A28F1">
      <w:pPr>
        <w:spacing w:before="100" w:beforeAutospacing="1" w:after="100" w:afterAutospacing="1" w:line="300" w:lineRule="atLeast"/>
        <w:outlineLvl w:val="1"/>
        <w:rPr>
          <w:rFonts w:ascii="Segoe UI" w:hAnsi="Segoe UI" w:cs="Segoe UI"/>
          <w:b/>
          <w:bCs/>
          <w:color w:val="000000"/>
          <w:sz w:val="36"/>
          <w:szCs w:val="36"/>
        </w:rPr>
      </w:pPr>
      <w:r w:rsidRPr="008A28F1">
        <w:rPr>
          <w:rFonts w:ascii="Segoe UI" w:hAnsi="Segoe UI" w:cs="Segoe UI"/>
          <w:b/>
          <w:bCs/>
          <w:color w:val="000000"/>
          <w:sz w:val="36"/>
          <w:szCs w:val="36"/>
        </w:rPr>
        <w:t>Responsible Innovation</w:t>
      </w:r>
    </w:p>
    <w:p w14:paraId="664C3D92" w14:textId="77777777" w:rsidR="008A28F1" w:rsidRPr="008A28F1" w:rsidRDefault="008A28F1" w:rsidP="008A28F1">
      <w:p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Our research is designed to be open, sustainable, and socially responsible. We prioritise transparency, environmental stewardship, and positive societal impact.</w:t>
      </w:r>
    </w:p>
    <w:p w14:paraId="15E2FBDC" w14:textId="77777777" w:rsidR="008A28F1" w:rsidRPr="008A28F1" w:rsidRDefault="008A28F1" w:rsidP="008A28F1">
      <w:pPr>
        <w:spacing w:before="100" w:beforeAutospacing="1" w:after="100" w:afterAutospacing="1" w:line="300" w:lineRule="atLeast"/>
        <w:outlineLvl w:val="2"/>
        <w:rPr>
          <w:rFonts w:ascii="Segoe UI" w:hAnsi="Segoe UI" w:cs="Segoe UI"/>
          <w:b/>
          <w:bCs/>
          <w:color w:val="000000"/>
          <w:sz w:val="27"/>
          <w:szCs w:val="27"/>
        </w:rPr>
      </w:pPr>
      <w:r w:rsidRPr="008A28F1">
        <w:rPr>
          <w:rFonts w:ascii="Segoe UI" w:hAnsi="Segoe UI" w:cs="Segoe UI"/>
          <w:b/>
          <w:bCs/>
          <w:color w:val="000000"/>
          <w:sz w:val="27"/>
          <w:szCs w:val="27"/>
        </w:rPr>
        <w:t>Open Science Commitments</w:t>
      </w:r>
    </w:p>
    <w:p w14:paraId="3FE4D707" w14:textId="77777777" w:rsidR="008A28F1" w:rsidRPr="008A28F1" w:rsidRDefault="008A28F1" w:rsidP="008A28F1">
      <w:p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To ensure accessibility and reproducibility, we:</w:t>
      </w:r>
    </w:p>
    <w:p w14:paraId="4919F28C" w14:textId="77777777" w:rsidR="008A28F1" w:rsidRPr="008A28F1" w:rsidRDefault="008A28F1" w:rsidP="008A28F1">
      <w:pPr>
        <w:numPr>
          <w:ilvl w:val="0"/>
          <w:numId w:val="9"/>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Release open-source software under the MIT license on GitHub</w:t>
      </w:r>
    </w:p>
    <w:p w14:paraId="037AB7E2" w14:textId="77777777" w:rsidR="008A28F1" w:rsidRPr="008A28F1" w:rsidRDefault="008A28F1" w:rsidP="008A28F1">
      <w:pPr>
        <w:numPr>
          <w:ilvl w:val="0"/>
          <w:numId w:val="9"/>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Publish open-access articles supported by UKRI block grants</w:t>
      </w:r>
    </w:p>
    <w:p w14:paraId="15ED1679" w14:textId="77777777" w:rsidR="008A28F1" w:rsidRPr="008A28F1" w:rsidRDefault="008A28F1" w:rsidP="008A28F1">
      <w:pPr>
        <w:numPr>
          <w:ilvl w:val="0"/>
          <w:numId w:val="9"/>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Provide detailed methodology documentation</w:t>
      </w:r>
    </w:p>
    <w:p w14:paraId="4383CA5E" w14:textId="77777777" w:rsidR="008A28F1" w:rsidRPr="008A28F1" w:rsidRDefault="008A28F1" w:rsidP="008A28F1">
      <w:pPr>
        <w:numPr>
          <w:ilvl w:val="0"/>
          <w:numId w:val="9"/>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Focus on applications that benefit public safety, environmental sustainability, scientific progress, and education</w:t>
      </w:r>
    </w:p>
    <w:p w14:paraId="31F74AA5" w14:textId="77777777" w:rsidR="008A28F1" w:rsidRPr="008A28F1" w:rsidRDefault="008A28F1" w:rsidP="008A28F1">
      <w:pPr>
        <w:spacing w:before="100" w:beforeAutospacing="1" w:after="100" w:afterAutospacing="1" w:line="300" w:lineRule="atLeast"/>
        <w:outlineLvl w:val="2"/>
        <w:rPr>
          <w:rFonts w:ascii="Segoe UI" w:hAnsi="Segoe UI" w:cs="Segoe UI"/>
          <w:b/>
          <w:bCs/>
          <w:color w:val="000000"/>
          <w:sz w:val="27"/>
          <w:szCs w:val="27"/>
        </w:rPr>
      </w:pPr>
      <w:r w:rsidRPr="008A28F1">
        <w:rPr>
          <w:rFonts w:ascii="Segoe UI" w:hAnsi="Segoe UI" w:cs="Segoe UI"/>
          <w:b/>
          <w:bCs/>
          <w:color w:val="000000"/>
          <w:sz w:val="27"/>
          <w:szCs w:val="27"/>
        </w:rPr>
        <w:t>Environmental Sustainability</w:t>
      </w:r>
    </w:p>
    <w:p w14:paraId="76F77541" w14:textId="77777777" w:rsidR="008A28F1" w:rsidRPr="008A28F1" w:rsidRDefault="008A28F1" w:rsidP="008A28F1">
      <w:p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We minimise environmental impact by:</w:t>
      </w:r>
    </w:p>
    <w:p w14:paraId="0E5A2C3D" w14:textId="77777777" w:rsidR="008A28F1" w:rsidRPr="008A28F1" w:rsidRDefault="008A28F1" w:rsidP="008A28F1">
      <w:pPr>
        <w:numPr>
          <w:ilvl w:val="0"/>
          <w:numId w:val="10"/>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Optimising algorithms to reduce computational requirements</w:t>
      </w:r>
    </w:p>
    <w:p w14:paraId="345FC9BF" w14:textId="77777777" w:rsidR="008A28F1" w:rsidRPr="008A28F1" w:rsidRDefault="008A28F1" w:rsidP="008A28F1">
      <w:pPr>
        <w:numPr>
          <w:ilvl w:val="0"/>
          <w:numId w:val="10"/>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Using shared institutional HPC infrastructure efficiently</w:t>
      </w:r>
    </w:p>
    <w:p w14:paraId="59CB76F5" w14:textId="77777777" w:rsidR="008A28F1" w:rsidRPr="008A28F1" w:rsidRDefault="008A28F1" w:rsidP="008A28F1">
      <w:pPr>
        <w:numPr>
          <w:ilvl w:val="0"/>
          <w:numId w:val="10"/>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Applying code optimisation techniques to lower energy consumption</w:t>
      </w:r>
    </w:p>
    <w:p w14:paraId="6D9F7549" w14:textId="77777777" w:rsidR="008A28F1" w:rsidRPr="008A28F1" w:rsidRDefault="008A28F1" w:rsidP="008A28F1">
      <w:pPr>
        <w:numPr>
          <w:ilvl w:val="0"/>
          <w:numId w:val="10"/>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Avoiding reliance on dedicated hardware</w:t>
      </w:r>
    </w:p>
    <w:p w14:paraId="19635B05" w14:textId="77777777" w:rsidR="008A28F1" w:rsidRPr="008A28F1" w:rsidRDefault="008A28F1" w:rsidP="008A28F1">
      <w:pPr>
        <w:spacing w:before="100" w:beforeAutospacing="1" w:after="100" w:afterAutospacing="1" w:line="300" w:lineRule="atLeast"/>
        <w:outlineLvl w:val="2"/>
        <w:rPr>
          <w:rFonts w:ascii="Segoe UI" w:hAnsi="Segoe UI" w:cs="Segoe UI"/>
          <w:b/>
          <w:bCs/>
          <w:color w:val="000000"/>
          <w:sz w:val="27"/>
          <w:szCs w:val="27"/>
        </w:rPr>
      </w:pPr>
      <w:r w:rsidRPr="008A28F1">
        <w:rPr>
          <w:rFonts w:ascii="Segoe UI" w:hAnsi="Segoe UI" w:cs="Segoe UI"/>
          <w:b/>
          <w:bCs/>
          <w:color w:val="000000"/>
          <w:sz w:val="27"/>
          <w:szCs w:val="27"/>
        </w:rPr>
        <w:t>Dual-Use Risk Mitigation</w:t>
      </w:r>
    </w:p>
    <w:p w14:paraId="13A79F11" w14:textId="77777777" w:rsidR="008A28F1" w:rsidRPr="008A28F1" w:rsidRDefault="008A28F1" w:rsidP="008A28F1">
      <w:p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lastRenderedPageBreak/>
        <w:t>Our research avoids harmful applications by:</w:t>
      </w:r>
    </w:p>
    <w:p w14:paraId="208E1742" w14:textId="77777777" w:rsidR="008A28F1" w:rsidRPr="008A28F1" w:rsidRDefault="008A28F1" w:rsidP="008A28F1">
      <w:pPr>
        <w:numPr>
          <w:ilvl w:val="0"/>
          <w:numId w:val="11"/>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Concentrating on public safety and scientific understanding</w:t>
      </w:r>
    </w:p>
    <w:p w14:paraId="061F0EC7" w14:textId="77777777" w:rsidR="008A28F1" w:rsidRPr="008A28F1" w:rsidRDefault="008A28F1" w:rsidP="008A28F1">
      <w:pPr>
        <w:numPr>
          <w:ilvl w:val="0"/>
          <w:numId w:val="11"/>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Excluding tracking or surveillance technology development</w:t>
      </w:r>
    </w:p>
    <w:p w14:paraId="7086ACED" w14:textId="77777777" w:rsidR="008A28F1" w:rsidRPr="008A28F1" w:rsidRDefault="008A28F1" w:rsidP="008A28F1">
      <w:pPr>
        <w:numPr>
          <w:ilvl w:val="0"/>
          <w:numId w:val="11"/>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Preventing individual identification or privacy-invasive uses</w:t>
      </w:r>
    </w:p>
    <w:p w14:paraId="79A4E89F" w14:textId="77777777" w:rsidR="008A28F1" w:rsidRPr="008A28F1" w:rsidRDefault="008A28F1" w:rsidP="008A28F1">
      <w:pPr>
        <w:numPr>
          <w:ilvl w:val="0"/>
          <w:numId w:val="11"/>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Evaluating future commercial applications against public benefit, privacy protection, and transparency</w:t>
      </w:r>
    </w:p>
    <w:p w14:paraId="467D0496" w14:textId="77777777" w:rsidR="008A28F1" w:rsidRPr="008A28F1" w:rsidRDefault="008A28F1" w:rsidP="008A28F1">
      <w:pPr>
        <w:spacing w:before="100" w:beforeAutospacing="1" w:after="100" w:afterAutospacing="1" w:line="300" w:lineRule="atLeast"/>
        <w:outlineLvl w:val="2"/>
        <w:rPr>
          <w:rFonts w:ascii="Segoe UI" w:hAnsi="Segoe UI" w:cs="Segoe UI"/>
          <w:b/>
          <w:bCs/>
          <w:color w:val="000000"/>
          <w:sz w:val="27"/>
          <w:szCs w:val="27"/>
        </w:rPr>
      </w:pPr>
      <w:r w:rsidRPr="008A28F1">
        <w:rPr>
          <w:rFonts w:ascii="Segoe UI" w:hAnsi="Segoe UI" w:cs="Segoe UI"/>
          <w:b/>
          <w:bCs/>
          <w:color w:val="000000"/>
          <w:sz w:val="27"/>
          <w:szCs w:val="27"/>
        </w:rPr>
        <w:t>Ethics Approval</w:t>
      </w:r>
    </w:p>
    <w:p w14:paraId="4525CCD4" w14:textId="77777777" w:rsidR="008A28F1" w:rsidRPr="008A28F1" w:rsidRDefault="008A28F1" w:rsidP="008A28F1">
      <w:p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Ethical compliance is central to our process. We:</w:t>
      </w:r>
    </w:p>
    <w:p w14:paraId="562FAECA" w14:textId="77777777" w:rsidR="008A28F1" w:rsidRPr="008A28F1" w:rsidRDefault="008A28F1" w:rsidP="008A28F1">
      <w:pPr>
        <w:numPr>
          <w:ilvl w:val="0"/>
          <w:numId w:val="12"/>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Obtain institutional ethics review through Swansea University Research Ethics Committee before project start</w:t>
      </w:r>
    </w:p>
    <w:p w14:paraId="7E516A0C" w14:textId="77777777" w:rsidR="008A28F1" w:rsidRPr="008A28F1" w:rsidRDefault="008A28F1" w:rsidP="008A28F1">
      <w:pPr>
        <w:numPr>
          <w:ilvl w:val="0"/>
          <w:numId w:val="12"/>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Expect fast-track approval (4-week turnaround) due to anonymised pre-existing data and low-risk design</w:t>
      </w:r>
    </w:p>
    <w:p w14:paraId="145E596E" w14:textId="77777777" w:rsidR="008A28F1" w:rsidRPr="008A28F1" w:rsidRDefault="008A28F1" w:rsidP="008A28F1">
      <w:pPr>
        <w:numPr>
          <w:ilvl w:val="0"/>
          <w:numId w:val="12"/>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Conduct quarterly reviews and compliance monitoring</w:t>
      </w:r>
    </w:p>
    <w:p w14:paraId="0299893C" w14:textId="77777777" w:rsidR="008A28F1" w:rsidRPr="008A28F1" w:rsidRDefault="008A28F1" w:rsidP="008A28F1">
      <w:pPr>
        <w:numPr>
          <w:ilvl w:val="0"/>
          <w:numId w:val="12"/>
        </w:num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Maintain oversight through the Principal Investigator with support from institutional committees and the Data Protection Officer</w:t>
      </w:r>
    </w:p>
    <w:p w14:paraId="4B732C46" w14:textId="77777777" w:rsidR="00A453EB" w:rsidRDefault="00A453EB" w:rsidP="00A453EB">
      <w:pPr>
        <w:jc w:val="both"/>
      </w:pPr>
    </w:p>
    <w:p w14:paraId="48954023" w14:textId="2D414B57" w:rsidR="008A28F1" w:rsidRDefault="008A28F1">
      <w:pPr>
        <w:spacing w:after="160" w:line="278" w:lineRule="auto"/>
      </w:pPr>
      <w:r>
        <w:br w:type="page"/>
      </w:r>
    </w:p>
    <w:p w14:paraId="7625D9B7" w14:textId="77777777" w:rsidR="008A28F1" w:rsidRPr="008A28F1" w:rsidRDefault="008A28F1" w:rsidP="008A28F1">
      <w:pPr>
        <w:rPr>
          <w:b/>
          <w:bCs/>
        </w:rPr>
      </w:pPr>
      <w:r w:rsidRPr="008A28F1">
        <w:rPr>
          <w:b/>
          <w:bCs/>
        </w:rPr>
        <w:lastRenderedPageBreak/>
        <w:t>Ethical and RRI Considerations</w:t>
      </w:r>
    </w:p>
    <w:p w14:paraId="251E383E" w14:textId="77777777" w:rsidR="008A28F1" w:rsidRPr="008A28F1" w:rsidRDefault="008A28F1" w:rsidP="008A28F1">
      <w:r w:rsidRPr="008A28F1">
        <w:t>This project is guided by strong ethical principles and Responsible Research and Innovation (RRI) commitments. Our approach addresses data privacy, methodological transparency, and societal benefit while ensuring compliance with legal and institutional standards.</w:t>
      </w:r>
    </w:p>
    <w:p w14:paraId="1360789E" w14:textId="77777777" w:rsidR="008A28F1" w:rsidRPr="008A28F1" w:rsidRDefault="008A28F1" w:rsidP="008A28F1">
      <w:pPr>
        <w:rPr>
          <w:b/>
          <w:bCs/>
        </w:rPr>
      </w:pPr>
      <w:r w:rsidRPr="008A28F1">
        <w:rPr>
          <w:b/>
          <w:bCs/>
        </w:rPr>
        <w:t>Primary Considerations</w:t>
      </w:r>
    </w:p>
    <w:p w14:paraId="770013EC" w14:textId="77777777" w:rsidR="008A28F1" w:rsidRPr="008A28F1" w:rsidRDefault="008A28F1" w:rsidP="008A28F1">
      <w:r w:rsidRPr="008A28F1">
        <w:t>We focus on:</w:t>
      </w:r>
    </w:p>
    <w:p w14:paraId="59092C5C" w14:textId="77777777" w:rsidR="008A28F1" w:rsidRPr="008A28F1" w:rsidRDefault="008A28F1" w:rsidP="008A28F1">
      <w:pPr>
        <w:numPr>
          <w:ilvl w:val="0"/>
          <w:numId w:val="14"/>
        </w:numPr>
      </w:pPr>
      <w:r w:rsidRPr="008A28F1">
        <w:t>Protecting data privacy and security</w:t>
      </w:r>
    </w:p>
    <w:p w14:paraId="4FF7A75A" w14:textId="77777777" w:rsidR="008A28F1" w:rsidRPr="008A28F1" w:rsidRDefault="008A28F1" w:rsidP="008A28F1">
      <w:pPr>
        <w:numPr>
          <w:ilvl w:val="0"/>
          <w:numId w:val="14"/>
        </w:numPr>
      </w:pPr>
      <w:r w:rsidRPr="008A28F1">
        <w:t>Balancing data re-use with open science principles</w:t>
      </w:r>
    </w:p>
    <w:p w14:paraId="6ADC110B" w14:textId="77777777" w:rsidR="008A28F1" w:rsidRPr="008A28F1" w:rsidRDefault="008A28F1" w:rsidP="008A28F1">
      <w:pPr>
        <w:numPr>
          <w:ilvl w:val="0"/>
          <w:numId w:val="14"/>
        </w:numPr>
      </w:pPr>
      <w:r w:rsidRPr="008A28F1">
        <w:t>Ensuring ethical commercial applications</w:t>
      </w:r>
    </w:p>
    <w:p w14:paraId="1786BBAC" w14:textId="77777777" w:rsidR="008A28F1" w:rsidRPr="008A28F1" w:rsidRDefault="008A28F1" w:rsidP="008A28F1">
      <w:pPr>
        <w:numPr>
          <w:ilvl w:val="0"/>
          <w:numId w:val="14"/>
        </w:numPr>
      </w:pPr>
      <w:r w:rsidRPr="008A28F1">
        <w:t>Maintaining methodological transparency</w:t>
      </w:r>
    </w:p>
    <w:p w14:paraId="26DA85E2" w14:textId="77777777" w:rsidR="008A28F1" w:rsidRPr="008A28F1" w:rsidRDefault="008A28F1" w:rsidP="008A28F1">
      <w:pPr>
        <w:numPr>
          <w:ilvl w:val="0"/>
          <w:numId w:val="14"/>
        </w:numPr>
      </w:pPr>
      <w:r w:rsidRPr="008A28F1">
        <w:t>Preventing dual-use risks</w:t>
      </w:r>
    </w:p>
    <w:p w14:paraId="284F051F" w14:textId="77777777" w:rsidR="008A28F1" w:rsidRPr="008A28F1" w:rsidRDefault="008A28F1" w:rsidP="008A28F1">
      <w:r w:rsidRPr="008A28F1">
        <w:t>RRI priorities include accessibility, environmental sustainability, societal benefit, and stakeholder engagement.</w:t>
      </w:r>
    </w:p>
    <w:p w14:paraId="502648C2" w14:textId="77777777" w:rsidR="004975D7" w:rsidRDefault="004975D7" w:rsidP="008A28F1">
      <w:pPr>
        <w:rPr>
          <w:b/>
          <w:bCs/>
        </w:rPr>
      </w:pPr>
    </w:p>
    <w:p w14:paraId="7A843DD1" w14:textId="0E3631EF" w:rsidR="008A28F1" w:rsidRPr="008A28F1" w:rsidRDefault="008A28F1" w:rsidP="008A28F1">
      <w:pPr>
        <w:rPr>
          <w:b/>
          <w:bCs/>
        </w:rPr>
      </w:pPr>
      <w:r w:rsidRPr="008A28F1">
        <w:rPr>
          <w:b/>
          <w:bCs/>
        </w:rPr>
        <w:t>Management Strategy</w:t>
      </w:r>
    </w:p>
    <w:p w14:paraId="3E4466AC" w14:textId="77777777" w:rsidR="008A28F1" w:rsidRPr="008A28F1" w:rsidRDefault="008A28F1" w:rsidP="008A28F1">
      <w:r w:rsidRPr="008A28F1">
        <w:t>To safeguard data and maintain trust, we apply robust technical and organisational measures.</w:t>
      </w:r>
    </w:p>
    <w:p w14:paraId="6123B5F7" w14:textId="77777777" w:rsidR="008A28F1" w:rsidRPr="008A28F1" w:rsidRDefault="008A28F1" w:rsidP="008A28F1">
      <w:pPr>
        <w:rPr>
          <w:b/>
          <w:bCs/>
        </w:rPr>
      </w:pPr>
      <w:r w:rsidRPr="008A28F1">
        <w:rPr>
          <w:b/>
          <w:bCs/>
        </w:rPr>
        <w:t>Data Privacy</w:t>
      </w:r>
    </w:p>
    <w:p w14:paraId="3208AAA2" w14:textId="77777777" w:rsidR="008A28F1" w:rsidRPr="008A28F1" w:rsidRDefault="008A28F1" w:rsidP="008A28F1">
      <w:r w:rsidRPr="008A28F1">
        <w:t>All data is pre-anonymised by providers (</w:t>
      </w:r>
      <w:proofErr w:type="spellStart"/>
      <w:r w:rsidRPr="008A28F1">
        <w:t>Statsbomb</w:t>
      </w:r>
      <w:proofErr w:type="spellEnd"/>
      <w:r w:rsidRPr="008A28F1">
        <w:t>, Genius Sports). We:</w:t>
      </w:r>
    </w:p>
    <w:p w14:paraId="1186E3E5" w14:textId="77777777" w:rsidR="008A28F1" w:rsidRPr="008A28F1" w:rsidRDefault="008A28F1" w:rsidP="008A28F1">
      <w:pPr>
        <w:numPr>
          <w:ilvl w:val="0"/>
          <w:numId w:val="15"/>
        </w:numPr>
      </w:pPr>
      <w:r w:rsidRPr="008A28F1">
        <w:t>Replace player identifiers with generic position labels</w:t>
      </w:r>
    </w:p>
    <w:p w14:paraId="7EE16FE6" w14:textId="77777777" w:rsidR="008A28F1" w:rsidRPr="008A28F1" w:rsidRDefault="008A28F1" w:rsidP="008A28F1">
      <w:pPr>
        <w:numPr>
          <w:ilvl w:val="0"/>
          <w:numId w:val="15"/>
        </w:numPr>
      </w:pPr>
      <w:r w:rsidRPr="008A28F1">
        <w:t>Store data on secure, GDPR-compliant infrastructure</w:t>
      </w:r>
    </w:p>
    <w:p w14:paraId="298ED519" w14:textId="77777777" w:rsidR="008A28F1" w:rsidRPr="008A28F1" w:rsidRDefault="008A28F1" w:rsidP="008A28F1">
      <w:pPr>
        <w:numPr>
          <w:ilvl w:val="0"/>
          <w:numId w:val="15"/>
        </w:numPr>
      </w:pPr>
      <w:r w:rsidRPr="008A28F1">
        <w:t>Use encrypted storage and secure transfer protocols</w:t>
      </w:r>
    </w:p>
    <w:p w14:paraId="6791F460" w14:textId="77777777" w:rsidR="008A28F1" w:rsidRPr="008A28F1" w:rsidRDefault="008A28F1" w:rsidP="008A28F1">
      <w:pPr>
        <w:numPr>
          <w:ilvl w:val="0"/>
          <w:numId w:val="15"/>
        </w:numPr>
      </w:pPr>
      <w:r w:rsidRPr="008A28F1">
        <w:t>Restrict access to the project team</w:t>
      </w:r>
    </w:p>
    <w:p w14:paraId="6558EDF9" w14:textId="77777777" w:rsidR="008A28F1" w:rsidRPr="008A28F1" w:rsidRDefault="008A28F1" w:rsidP="008A28F1">
      <w:pPr>
        <w:numPr>
          <w:ilvl w:val="0"/>
          <w:numId w:val="15"/>
        </w:numPr>
      </w:pPr>
      <w:r w:rsidRPr="008A28F1">
        <w:t>Retain data for the project duration plus seven years, then delete securely</w:t>
      </w:r>
    </w:p>
    <w:p w14:paraId="1FAE6744" w14:textId="77777777" w:rsidR="008A28F1" w:rsidRPr="008A28F1" w:rsidRDefault="008A28F1" w:rsidP="008A28F1">
      <w:pPr>
        <w:rPr>
          <w:b/>
          <w:bCs/>
        </w:rPr>
      </w:pPr>
      <w:r w:rsidRPr="008A28F1">
        <w:rPr>
          <w:b/>
          <w:bCs/>
        </w:rPr>
        <w:t>Anonymisation</w:t>
      </w:r>
    </w:p>
    <w:p w14:paraId="00BC4E36" w14:textId="77777777" w:rsidR="008A28F1" w:rsidRPr="008A28F1" w:rsidRDefault="008A28F1" w:rsidP="008A28F1">
      <w:r w:rsidRPr="008A28F1">
        <w:t>To prevent re-identification, we:</w:t>
      </w:r>
    </w:p>
    <w:p w14:paraId="53110B10" w14:textId="77777777" w:rsidR="008A28F1" w:rsidRPr="008A28F1" w:rsidRDefault="008A28F1" w:rsidP="008A28F1">
      <w:pPr>
        <w:numPr>
          <w:ilvl w:val="0"/>
          <w:numId w:val="16"/>
        </w:numPr>
      </w:pPr>
      <w:r w:rsidRPr="008A28F1">
        <w:t>Use only generic position identifiers</w:t>
      </w:r>
    </w:p>
    <w:p w14:paraId="4FE24D6A" w14:textId="77777777" w:rsidR="008A28F1" w:rsidRPr="008A28F1" w:rsidRDefault="008A28F1" w:rsidP="008A28F1">
      <w:pPr>
        <w:numPr>
          <w:ilvl w:val="0"/>
          <w:numId w:val="16"/>
        </w:numPr>
      </w:pPr>
      <w:r w:rsidRPr="008A28F1">
        <w:t>Anonymise team and match identifiers for publication</w:t>
      </w:r>
    </w:p>
    <w:p w14:paraId="37C0B054" w14:textId="77777777" w:rsidR="008A28F1" w:rsidRPr="008A28F1" w:rsidRDefault="008A28F1" w:rsidP="008A28F1">
      <w:pPr>
        <w:numPr>
          <w:ilvl w:val="0"/>
          <w:numId w:val="16"/>
        </w:numPr>
      </w:pPr>
      <w:r w:rsidRPr="008A28F1">
        <w:t>Review outputs to ensure no identifiable information</w:t>
      </w:r>
    </w:p>
    <w:p w14:paraId="763951AA" w14:textId="77777777" w:rsidR="008A28F1" w:rsidRPr="008A28F1" w:rsidRDefault="008A28F1" w:rsidP="008A28F1">
      <w:pPr>
        <w:numPr>
          <w:ilvl w:val="0"/>
          <w:numId w:val="16"/>
        </w:numPr>
      </w:pPr>
      <w:r w:rsidRPr="008A28F1">
        <w:t>Publish aggregated statistics and pattern signatures only</w:t>
      </w:r>
    </w:p>
    <w:p w14:paraId="0FFEEE15" w14:textId="77777777" w:rsidR="008A28F1" w:rsidRPr="008A28F1" w:rsidRDefault="008A28F1" w:rsidP="008A28F1">
      <w:pPr>
        <w:rPr>
          <w:b/>
          <w:bCs/>
        </w:rPr>
      </w:pPr>
      <w:r w:rsidRPr="008A28F1">
        <w:rPr>
          <w:b/>
          <w:bCs/>
        </w:rPr>
        <w:t>Security</w:t>
      </w:r>
    </w:p>
    <w:p w14:paraId="420050C1" w14:textId="77777777" w:rsidR="008A28F1" w:rsidRPr="008A28F1" w:rsidRDefault="008A28F1" w:rsidP="008A28F1">
      <w:r w:rsidRPr="008A28F1">
        <w:t>We combine safeguards:</w:t>
      </w:r>
    </w:p>
    <w:p w14:paraId="2126CDA3" w14:textId="77777777" w:rsidR="008A28F1" w:rsidRPr="008A28F1" w:rsidRDefault="008A28F1" w:rsidP="008A28F1">
      <w:pPr>
        <w:numPr>
          <w:ilvl w:val="0"/>
          <w:numId w:val="17"/>
        </w:numPr>
      </w:pPr>
      <w:r w:rsidRPr="008A28F1">
        <w:t>AES-256 encryption at rest</w:t>
      </w:r>
    </w:p>
    <w:p w14:paraId="68ABB1AA" w14:textId="77777777" w:rsidR="008A28F1" w:rsidRPr="008A28F1" w:rsidRDefault="008A28F1" w:rsidP="008A28F1">
      <w:pPr>
        <w:numPr>
          <w:ilvl w:val="0"/>
          <w:numId w:val="17"/>
        </w:numPr>
      </w:pPr>
      <w:r w:rsidRPr="008A28F1">
        <w:t>TLS/SSL secure transfer</w:t>
      </w:r>
    </w:p>
    <w:p w14:paraId="1DCBC397" w14:textId="77777777" w:rsidR="008A28F1" w:rsidRPr="008A28F1" w:rsidRDefault="008A28F1" w:rsidP="008A28F1">
      <w:pPr>
        <w:numPr>
          <w:ilvl w:val="0"/>
          <w:numId w:val="17"/>
        </w:numPr>
      </w:pPr>
      <w:r w:rsidRPr="008A28F1">
        <w:t>Role-based access control</w:t>
      </w:r>
    </w:p>
    <w:p w14:paraId="2D1B42DC" w14:textId="77777777" w:rsidR="008A28F1" w:rsidRPr="008A28F1" w:rsidRDefault="008A28F1" w:rsidP="008A28F1">
      <w:pPr>
        <w:numPr>
          <w:ilvl w:val="0"/>
          <w:numId w:val="17"/>
        </w:numPr>
      </w:pPr>
      <w:r w:rsidRPr="008A28F1">
        <w:t>Regular audits and encrypted backups</w:t>
      </w:r>
    </w:p>
    <w:p w14:paraId="09E0C4F2" w14:textId="77777777" w:rsidR="008A28F1" w:rsidRPr="008A28F1" w:rsidRDefault="008A28F1" w:rsidP="008A28F1">
      <w:pPr>
        <w:numPr>
          <w:ilvl w:val="0"/>
          <w:numId w:val="17"/>
        </w:numPr>
      </w:pPr>
      <w:r w:rsidRPr="008A28F1">
        <w:t>Staff training and compliance with Swansea University policies</w:t>
      </w:r>
    </w:p>
    <w:p w14:paraId="0EF03549" w14:textId="77777777" w:rsidR="008A28F1" w:rsidRPr="008A28F1" w:rsidRDefault="008A28F1" w:rsidP="008A28F1">
      <w:pPr>
        <w:numPr>
          <w:ilvl w:val="0"/>
          <w:numId w:val="17"/>
        </w:numPr>
      </w:pPr>
      <w:r w:rsidRPr="008A28F1">
        <w:t>Access log reviews and incident response procedures</w:t>
      </w:r>
    </w:p>
    <w:p w14:paraId="3038DBEE" w14:textId="77777777" w:rsidR="008A28F1" w:rsidRPr="008A28F1" w:rsidRDefault="008A28F1" w:rsidP="008A28F1">
      <w:pPr>
        <w:rPr>
          <w:b/>
          <w:bCs/>
        </w:rPr>
      </w:pPr>
      <w:r w:rsidRPr="008A28F1">
        <w:rPr>
          <w:b/>
          <w:bCs/>
        </w:rPr>
        <w:t>Data Re-use</w:t>
      </w:r>
    </w:p>
    <w:p w14:paraId="105A0BF6" w14:textId="77777777" w:rsidR="008A28F1" w:rsidRPr="008A28F1" w:rsidRDefault="008A28F1" w:rsidP="008A28F1">
      <w:r w:rsidRPr="008A28F1">
        <w:t>Raw tracking data cannot be released due to commercial agreements. Instead, we:</w:t>
      </w:r>
    </w:p>
    <w:p w14:paraId="69898F51" w14:textId="77777777" w:rsidR="008A28F1" w:rsidRPr="008A28F1" w:rsidRDefault="008A28F1" w:rsidP="008A28F1">
      <w:pPr>
        <w:numPr>
          <w:ilvl w:val="0"/>
          <w:numId w:val="18"/>
        </w:numPr>
      </w:pPr>
      <w:r w:rsidRPr="008A28F1">
        <w:t>Share anonymised aggregated outputs (e.g., persistence diagrams)</w:t>
      </w:r>
    </w:p>
    <w:p w14:paraId="5D4C040B" w14:textId="77777777" w:rsidR="008A28F1" w:rsidRPr="008A28F1" w:rsidRDefault="008A28F1" w:rsidP="008A28F1">
      <w:pPr>
        <w:numPr>
          <w:ilvl w:val="0"/>
          <w:numId w:val="18"/>
        </w:numPr>
      </w:pPr>
      <w:r w:rsidRPr="008A28F1">
        <w:t>Provide methodology documentation for replication</w:t>
      </w:r>
    </w:p>
    <w:p w14:paraId="4844103C" w14:textId="77777777" w:rsidR="008A28F1" w:rsidRPr="008A28F1" w:rsidRDefault="008A28F1" w:rsidP="008A28F1">
      <w:pPr>
        <w:numPr>
          <w:ilvl w:val="0"/>
          <w:numId w:val="18"/>
        </w:numPr>
      </w:pPr>
      <w:r w:rsidRPr="008A28F1">
        <w:t>Publish open-source software (Python code)</w:t>
      </w:r>
    </w:p>
    <w:p w14:paraId="762F9966" w14:textId="77777777" w:rsidR="008A28F1" w:rsidRPr="008A28F1" w:rsidRDefault="008A28F1" w:rsidP="008A28F1">
      <w:pPr>
        <w:numPr>
          <w:ilvl w:val="0"/>
          <w:numId w:val="18"/>
        </w:numPr>
      </w:pPr>
      <w:r w:rsidRPr="008A28F1">
        <w:t>Include detailed methods in open-access publications</w:t>
      </w:r>
    </w:p>
    <w:p w14:paraId="1C0813CC" w14:textId="77777777" w:rsidR="004975D7" w:rsidRDefault="004975D7" w:rsidP="008A28F1">
      <w:pPr>
        <w:rPr>
          <w:b/>
          <w:bCs/>
        </w:rPr>
      </w:pPr>
    </w:p>
    <w:p w14:paraId="1B1CC276" w14:textId="67C21763" w:rsidR="008A28F1" w:rsidRPr="008A28F1" w:rsidRDefault="008A28F1" w:rsidP="008A28F1">
      <w:pPr>
        <w:rPr>
          <w:b/>
          <w:bCs/>
        </w:rPr>
      </w:pPr>
      <w:r w:rsidRPr="008A28F1">
        <w:rPr>
          <w:b/>
          <w:bCs/>
        </w:rPr>
        <w:t>Legal and Ethical Compliance</w:t>
      </w:r>
    </w:p>
    <w:p w14:paraId="395CEBA1" w14:textId="77777777" w:rsidR="008A28F1" w:rsidRPr="008A28F1" w:rsidRDefault="008A28F1" w:rsidP="008A28F1">
      <w:r w:rsidRPr="008A28F1">
        <w:t>Our work complies with GDPR, UK law, and institutional policies.</w:t>
      </w:r>
    </w:p>
    <w:p w14:paraId="3CC85342" w14:textId="77777777" w:rsidR="008A28F1" w:rsidRPr="008A28F1" w:rsidRDefault="008A28F1" w:rsidP="008A28F1">
      <w:pPr>
        <w:rPr>
          <w:b/>
          <w:bCs/>
        </w:rPr>
      </w:pPr>
      <w:r w:rsidRPr="008A28F1">
        <w:rPr>
          <w:b/>
          <w:bCs/>
        </w:rPr>
        <w:lastRenderedPageBreak/>
        <w:t>Consent and Legal Basis</w:t>
      </w:r>
    </w:p>
    <w:p w14:paraId="6C2EE7A9" w14:textId="77777777" w:rsidR="008A28F1" w:rsidRPr="008A28F1" w:rsidRDefault="008A28F1" w:rsidP="008A28F1">
      <w:r w:rsidRPr="008A28F1">
        <w:t>Processing is based on:</w:t>
      </w:r>
    </w:p>
    <w:p w14:paraId="5E7A32AF" w14:textId="77777777" w:rsidR="008A28F1" w:rsidRPr="008A28F1" w:rsidRDefault="008A28F1" w:rsidP="008A28F1">
      <w:pPr>
        <w:numPr>
          <w:ilvl w:val="0"/>
          <w:numId w:val="19"/>
        </w:numPr>
      </w:pPr>
      <w:r w:rsidRPr="008A28F1">
        <w:t>Legitimate research interest (GDPR Article 6(1)(f))</w:t>
      </w:r>
    </w:p>
    <w:p w14:paraId="10F739D2" w14:textId="77777777" w:rsidR="008A28F1" w:rsidRPr="008A28F1" w:rsidRDefault="008A28F1" w:rsidP="008A28F1">
      <w:pPr>
        <w:numPr>
          <w:ilvl w:val="0"/>
          <w:numId w:val="19"/>
        </w:numPr>
      </w:pPr>
      <w:r w:rsidRPr="008A28F1">
        <w:t>Scientific research exemption (GDPR Article 9(2)(j))</w:t>
      </w:r>
    </w:p>
    <w:p w14:paraId="7771E362" w14:textId="77777777" w:rsidR="008A28F1" w:rsidRPr="008A28F1" w:rsidRDefault="008A28F1" w:rsidP="008A28F1">
      <w:pPr>
        <w:numPr>
          <w:ilvl w:val="0"/>
          <w:numId w:val="19"/>
        </w:numPr>
      </w:pPr>
      <w:r w:rsidRPr="008A28F1">
        <w:t>Data collected under appropriate legal bases</w:t>
      </w:r>
    </w:p>
    <w:p w14:paraId="672D2C59" w14:textId="77777777" w:rsidR="008A28F1" w:rsidRPr="008A28F1" w:rsidRDefault="008A28F1" w:rsidP="008A28F1">
      <w:pPr>
        <w:numPr>
          <w:ilvl w:val="0"/>
          <w:numId w:val="19"/>
        </w:numPr>
      </w:pPr>
      <w:r w:rsidRPr="008A28F1">
        <w:t>Anonymised positional data requiring no explicit consent</w:t>
      </w:r>
    </w:p>
    <w:p w14:paraId="4B0B3503" w14:textId="77777777" w:rsidR="008A28F1" w:rsidRPr="008A28F1" w:rsidRDefault="008A28F1" w:rsidP="008A28F1">
      <w:pPr>
        <w:numPr>
          <w:ilvl w:val="0"/>
          <w:numId w:val="19"/>
        </w:numPr>
      </w:pPr>
      <w:r w:rsidRPr="008A28F1">
        <w:t>Transparency through communication with providers and published objectives</w:t>
      </w:r>
    </w:p>
    <w:p w14:paraId="07FD9666" w14:textId="77777777" w:rsidR="008A28F1" w:rsidRPr="008A28F1" w:rsidRDefault="008A28F1" w:rsidP="008A28F1">
      <w:pPr>
        <w:rPr>
          <w:b/>
          <w:bCs/>
        </w:rPr>
      </w:pPr>
      <w:r w:rsidRPr="008A28F1">
        <w:rPr>
          <w:b/>
          <w:bCs/>
        </w:rPr>
        <w:t>Confidentiality</w:t>
      </w:r>
    </w:p>
    <w:p w14:paraId="267F8685" w14:textId="77777777" w:rsidR="008A28F1" w:rsidRPr="008A28F1" w:rsidRDefault="008A28F1" w:rsidP="008A28F1">
      <w:r w:rsidRPr="008A28F1">
        <w:t>We ensure confidentiality by:</w:t>
      </w:r>
    </w:p>
    <w:p w14:paraId="05587064" w14:textId="77777777" w:rsidR="008A28F1" w:rsidRPr="008A28F1" w:rsidRDefault="008A28F1" w:rsidP="008A28F1">
      <w:pPr>
        <w:numPr>
          <w:ilvl w:val="0"/>
          <w:numId w:val="20"/>
        </w:numPr>
      </w:pPr>
      <w:r w:rsidRPr="008A28F1">
        <w:t>Using secure, access-controlled systems</w:t>
      </w:r>
    </w:p>
    <w:p w14:paraId="2CDC582A" w14:textId="77777777" w:rsidR="008A28F1" w:rsidRPr="008A28F1" w:rsidRDefault="008A28F1" w:rsidP="008A28F1">
      <w:pPr>
        <w:numPr>
          <w:ilvl w:val="0"/>
          <w:numId w:val="20"/>
        </w:numPr>
      </w:pPr>
      <w:r w:rsidRPr="008A28F1">
        <w:t>Binding the team to institutional data protection policies</w:t>
      </w:r>
    </w:p>
    <w:p w14:paraId="1C2F00B4" w14:textId="77777777" w:rsidR="008A28F1" w:rsidRPr="008A28F1" w:rsidRDefault="008A28F1" w:rsidP="008A28F1">
      <w:pPr>
        <w:numPr>
          <w:ilvl w:val="0"/>
          <w:numId w:val="20"/>
        </w:numPr>
      </w:pPr>
      <w:r w:rsidRPr="008A28F1">
        <w:t>Prohibiting raw data sharing</w:t>
      </w:r>
    </w:p>
    <w:p w14:paraId="523AAAC5" w14:textId="77777777" w:rsidR="008A28F1" w:rsidRPr="008A28F1" w:rsidRDefault="008A28F1" w:rsidP="008A28F1">
      <w:pPr>
        <w:numPr>
          <w:ilvl w:val="0"/>
          <w:numId w:val="20"/>
        </w:numPr>
      </w:pPr>
      <w:r w:rsidRPr="008A28F1">
        <w:t>Publishing only aggregated outputs</w:t>
      </w:r>
    </w:p>
    <w:p w14:paraId="2FB615F1" w14:textId="77777777" w:rsidR="008A28F1" w:rsidRPr="008A28F1" w:rsidRDefault="008A28F1" w:rsidP="008A28F1">
      <w:pPr>
        <w:numPr>
          <w:ilvl w:val="0"/>
          <w:numId w:val="20"/>
        </w:numPr>
      </w:pPr>
      <w:r w:rsidRPr="008A28F1">
        <w:t>Seeking partner permission for team-specific findings</w:t>
      </w:r>
    </w:p>
    <w:p w14:paraId="0ED2C180" w14:textId="77777777" w:rsidR="004975D7" w:rsidRDefault="004975D7" w:rsidP="008A28F1">
      <w:pPr>
        <w:rPr>
          <w:b/>
          <w:bCs/>
        </w:rPr>
      </w:pPr>
    </w:p>
    <w:p w14:paraId="7774983D" w14:textId="7CEC42FC" w:rsidR="008A28F1" w:rsidRPr="008A28F1" w:rsidRDefault="008A28F1" w:rsidP="008A28F1">
      <w:pPr>
        <w:rPr>
          <w:b/>
          <w:bCs/>
        </w:rPr>
      </w:pPr>
      <w:r w:rsidRPr="008A28F1">
        <w:rPr>
          <w:b/>
          <w:bCs/>
        </w:rPr>
        <w:t>Standards</w:t>
      </w:r>
    </w:p>
    <w:p w14:paraId="4F014642" w14:textId="77777777" w:rsidR="008A28F1" w:rsidRPr="008A28F1" w:rsidRDefault="008A28F1" w:rsidP="008A28F1">
      <w:r w:rsidRPr="008A28F1">
        <w:t>We comply with GDPR, Data Protection Act 2018, UKRI Data Policy, Swansea University policies, and FAIR principles where possible.</w:t>
      </w:r>
    </w:p>
    <w:p w14:paraId="7898B42E" w14:textId="77777777" w:rsidR="0020258B" w:rsidRDefault="0020258B" w:rsidP="008A28F1">
      <w:pPr>
        <w:rPr>
          <w:b/>
          <w:bCs/>
        </w:rPr>
      </w:pPr>
    </w:p>
    <w:p w14:paraId="7EF1339B" w14:textId="009894FF" w:rsidR="008A28F1" w:rsidRPr="008A28F1" w:rsidRDefault="008A28F1" w:rsidP="008A28F1">
      <w:pPr>
        <w:rPr>
          <w:b/>
          <w:bCs/>
        </w:rPr>
      </w:pPr>
      <w:r w:rsidRPr="008A28F1">
        <w:rPr>
          <w:b/>
          <w:bCs/>
        </w:rPr>
        <w:t>Responsible Innovation</w:t>
      </w:r>
    </w:p>
    <w:p w14:paraId="76F449BA" w14:textId="77777777" w:rsidR="0020258B" w:rsidRPr="008A28F1" w:rsidRDefault="0020258B" w:rsidP="0020258B">
      <w:pPr>
        <w:spacing w:before="100" w:beforeAutospacing="1" w:after="100" w:afterAutospacing="1" w:line="300" w:lineRule="atLeast"/>
        <w:rPr>
          <w:rFonts w:ascii="Segoe UI" w:hAnsi="Segoe UI" w:cs="Segoe UI"/>
          <w:color w:val="000000"/>
          <w:sz w:val="21"/>
          <w:szCs w:val="21"/>
        </w:rPr>
      </w:pPr>
      <w:r w:rsidRPr="008A28F1">
        <w:rPr>
          <w:rFonts w:ascii="Segoe UI" w:hAnsi="Segoe UI" w:cs="Segoe UI"/>
          <w:color w:val="000000"/>
          <w:sz w:val="21"/>
          <w:szCs w:val="21"/>
        </w:rPr>
        <w:t>Our research is designed to be open, sustainable, and socially responsible. We prioritise transparency, environmental stewardship, and positive societal impact.</w:t>
      </w:r>
    </w:p>
    <w:p w14:paraId="4A3B4E53" w14:textId="77777777" w:rsidR="0020258B" w:rsidRDefault="0020258B" w:rsidP="0020258B">
      <w:pPr>
        <w:rPr>
          <w:b/>
          <w:bCs/>
        </w:rPr>
      </w:pPr>
    </w:p>
    <w:p w14:paraId="0778A7DC" w14:textId="3ACC49E3" w:rsidR="0020258B" w:rsidRDefault="008A28F1" w:rsidP="0020258B">
      <w:pPr>
        <w:rPr>
          <w:b/>
          <w:bCs/>
        </w:rPr>
      </w:pPr>
      <w:r w:rsidRPr="008A28F1">
        <w:rPr>
          <w:b/>
          <w:bCs/>
        </w:rPr>
        <w:t>Open Science</w:t>
      </w:r>
    </w:p>
    <w:p w14:paraId="1B2B3741" w14:textId="3A0907AF" w:rsidR="0020258B" w:rsidRPr="0020258B" w:rsidRDefault="0020258B" w:rsidP="0020258B">
      <w:pPr>
        <w:rPr>
          <w:b/>
          <w:bCs/>
        </w:rPr>
      </w:pPr>
      <w:r w:rsidRPr="0020258B">
        <w:rPr>
          <w:rFonts w:ascii="Segoe UI" w:hAnsi="Segoe UI" w:cs="Segoe UI"/>
          <w:color w:val="000000"/>
          <w:sz w:val="21"/>
          <w:szCs w:val="21"/>
        </w:rPr>
        <w:t>To ensure accessibility and reproducibility, we:</w:t>
      </w:r>
    </w:p>
    <w:p w14:paraId="77D1A9B3" w14:textId="77777777" w:rsidR="008A28F1" w:rsidRPr="008A28F1" w:rsidRDefault="008A28F1" w:rsidP="008A28F1">
      <w:pPr>
        <w:numPr>
          <w:ilvl w:val="0"/>
          <w:numId w:val="21"/>
        </w:numPr>
      </w:pPr>
      <w:r w:rsidRPr="008A28F1">
        <w:t>Release open-source software (MIT license)</w:t>
      </w:r>
    </w:p>
    <w:p w14:paraId="41682FD7" w14:textId="77777777" w:rsidR="008A28F1" w:rsidRPr="008A28F1" w:rsidRDefault="008A28F1" w:rsidP="008A28F1">
      <w:pPr>
        <w:numPr>
          <w:ilvl w:val="0"/>
          <w:numId w:val="21"/>
        </w:numPr>
      </w:pPr>
      <w:r w:rsidRPr="008A28F1">
        <w:t>Publish open-access articles</w:t>
      </w:r>
    </w:p>
    <w:p w14:paraId="55000FAA" w14:textId="77777777" w:rsidR="008A28F1" w:rsidRPr="008A28F1" w:rsidRDefault="008A28F1" w:rsidP="008A28F1">
      <w:pPr>
        <w:numPr>
          <w:ilvl w:val="0"/>
          <w:numId w:val="21"/>
        </w:numPr>
      </w:pPr>
      <w:r w:rsidRPr="008A28F1">
        <w:t>Provide detailed methodology documentation</w:t>
      </w:r>
    </w:p>
    <w:p w14:paraId="7E65CE50" w14:textId="77777777" w:rsidR="008A28F1" w:rsidRPr="008A28F1" w:rsidRDefault="008A28F1" w:rsidP="008A28F1">
      <w:pPr>
        <w:numPr>
          <w:ilvl w:val="0"/>
          <w:numId w:val="21"/>
        </w:numPr>
      </w:pPr>
      <w:r w:rsidRPr="008A28F1">
        <w:t>Focus on applications benefiting public safety, sustainability, science, and education</w:t>
      </w:r>
    </w:p>
    <w:p w14:paraId="22A8BFEF" w14:textId="77777777" w:rsidR="008A28F1" w:rsidRPr="008A28F1" w:rsidRDefault="008A28F1" w:rsidP="008A28F1">
      <w:pPr>
        <w:rPr>
          <w:b/>
          <w:bCs/>
        </w:rPr>
      </w:pPr>
      <w:r w:rsidRPr="008A28F1">
        <w:rPr>
          <w:b/>
          <w:bCs/>
        </w:rPr>
        <w:t>Environmental Sustainability</w:t>
      </w:r>
    </w:p>
    <w:p w14:paraId="3ED80AD1" w14:textId="77777777" w:rsidR="008A28F1" w:rsidRPr="008A28F1" w:rsidRDefault="008A28F1" w:rsidP="008A28F1">
      <w:r w:rsidRPr="008A28F1">
        <w:t>We:</w:t>
      </w:r>
    </w:p>
    <w:p w14:paraId="0123C959" w14:textId="77777777" w:rsidR="008A28F1" w:rsidRPr="008A28F1" w:rsidRDefault="008A28F1" w:rsidP="008A28F1">
      <w:pPr>
        <w:numPr>
          <w:ilvl w:val="0"/>
          <w:numId w:val="22"/>
        </w:numPr>
      </w:pPr>
      <w:r w:rsidRPr="008A28F1">
        <w:t>Optimise algorithms to reduce computation</w:t>
      </w:r>
    </w:p>
    <w:p w14:paraId="54F01181" w14:textId="77777777" w:rsidR="008A28F1" w:rsidRPr="008A28F1" w:rsidRDefault="008A28F1" w:rsidP="008A28F1">
      <w:pPr>
        <w:numPr>
          <w:ilvl w:val="0"/>
          <w:numId w:val="22"/>
        </w:numPr>
      </w:pPr>
      <w:r w:rsidRPr="008A28F1">
        <w:t>Use shared HPC infrastructure efficiently</w:t>
      </w:r>
    </w:p>
    <w:p w14:paraId="18DC6838" w14:textId="77777777" w:rsidR="008A28F1" w:rsidRPr="008A28F1" w:rsidRDefault="008A28F1" w:rsidP="008A28F1">
      <w:pPr>
        <w:numPr>
          <w:ilvl w:val="0"/>
          <w:numId w:val="22"/>
        </w:numPr>
      </w:pPr>
      <w:r w:rsidRPr="008A28F1">
        <w:t>Apply code optimisation to lower energy use</w:t>
      </w:r>
    </w:p>
    <w:p w14:paraId="5A96EFEE" w14:textId="77777777" w:rsidR="008A28F1" w:rsidRPr="008A28F1" w:rsidRDefault="008A28F1" w:rsidP="008A28F1">
      <w:pPr>
        <w:numPr>
          <w:ilvl w:val="0"/>
          <w:numId w:val="22"/>
        </w:numPr>
      </w:pPr>
      <w:r w:rsidRPr="008A28F1">
        <w:t>Avoid dedicated hardware</w:t>
      </w:r>
    </w:p>
    <w:p w14:paraId="6B7F5127" w14:textId="77777777" w:rsidR="008A28F1" w:rsidRPr="008A28F1" w:rsidRDefault="008A28F1" w:rsidP="008A28F1">
      <w:pPr>
        <w:rPr>
          <w:b/>
          <w:bCs/>
        </w:rPr>
      </w:pPr>
      <w:r w:rsidRPr="008A28F1">
        <w:rPr>
          <w:b/>
          <w:bCs/>
        </w:rPr>
        <w:t>Dual-Use Risk Mitigation</w:t>
      </w:r>
    </w:p>
    <w:p w14:paraId="0E594141" w14:textId="77777777" w:rsidR="008A28F1" w:rsidRPr="008A28F1" w:rsidRDefault="008A28F1" w:rsidP="008A28F1">
      <w:r w:rsidRPr="008A28F1">
        <w:t>We:</w:t>
      </w:r>
    </w:p>
    <w:p w14:paraId="1129064D" w14:textId="77777777" w:rsidR="008A28F1" w:rsidRPr="008A28F1" w:rsidRDefault="008A28F1" w:rsidP="008A28F1">
      <w:pPr>
        <w:numPr>
          <w:ilvl w:val="0"/>
          <w:numId w:val="23"/>
        </w:numPr>
      </w:pPr>
      <w:r w:rsidRPr="008A28F1">
        <w:t>Focus on public safety and scientific understanding</w:t>
      </w:r>
    </w:p>
    <w:p w14:paraId="6DE3677A" w14:textId="77777777" w:rsidR="008A28F1" w:rsidRPr="008A28F1" w:rsidRDefault="008A28F1" w:rsidP="008A28F1">
      <w:pPr>
        <w:numPr>
          <w:ilvl w:val="0"/>
          <w:numId w:val="23"/>
        </w:numPr>
      </w:pPr>
      <w:r w:rsidRPr="008A28F1">
        <w:t>Exclude surveillance or privacy-invasive uses</w:t>
      </w:r>
    </w:p>
    <w:p w14:paraId="4805934E" w14:textId="77777777" w:rsidR="008A28F1" w:rsidRPr="008A28F1" w:rsidRDefault="008A28F1" w:rsidP="008A28F1">
      <w:pPr>
        <w:numPr>
          <w:ilvl w:val="0"/>
          <w:numId w:val="23"/>
        </w:numPr>
      </w:pPr>
      <w:r w:rsidRPr="008A28F1">
        <w:t>Evaluate future applications for public benefit and transparency</w:t>
      </w:r>
    </w:p>
    <w:p w14:paraId="18F0E50A" w14:textId="77777777" w:rsidR="008A28F1" w:rsidRPr="008A28F1" w:rsidRDefault="008A28F1" w:rsidP="008A28F1">
      <w:pPr>
        <w:rPr>
          <w:b/>
          <w:bCs/>
        </w:rPr>
      </w:pPr>
      <w:r w:rsidRPr="008A28F1">
        <w:rPr>
          <w:b/>
          <w:bCs/>
        </w:rPr>
        <w:t>Ethics Approval</w:t>
      </w:r>
    </w:p>
    <w:p w14:paraId="6C8F71F8" w14:textId="77777777" w:rsidR="008A28F1" w:rsidRPr="008A28F1" w:rsidRDefault="008A28F1" w:rsidP="008A28F1">
      <w:r w:rsidRPr="008A28F1">
        <w:t>We:</w:t>
      </w:r>
    </w:p>
    <w:p w14:paraId="56141FEB" w14:textId="77777777" w:rsidR="008A28F1" w:rsidRPr="008A28F1" w:rsidRDefault="008A28F1" w:rsidP="008A28F1">
      <w:pPr>
        <w:numPr>
          <w:ilvl w:val="0"/>
          <w:numId w:val="24"/>
        </w:numPr>
      </w:pPr>
      <w:r w:rsidRPr="008A28F1">
        <w:t>Obtain ethics review before project start</w:t>
      </w:r>
    </w:p>
    <w:p w14:paraId="5D1958B4" w14:textId="77777777" w:rsidR="008A28F1" w:rsidRPr="008A28F1" w:rsidRDefault="008A28F1" w:rsidP="008A28F1">
      <w:pPr>
        <w:numPr>
          <w:ilvl w:val="0"/>
          <w:numId w:val="24"/>
        </w:numPr>
      </w:pPr>
      <w:r w:rsidRPr="008A28F1">
        <w:t>Expect fast-track approval (4 weeks) due to anonymised data and low risk</w:t>
      </w:r>
    </w:p>
    <w:p w14:paraId="306CE588" w14:textId="77777777" w:rsidR="008A28F1" w:rsidRPr="008A28F1" w:rsidRDefault="008A28F1" w:rsidP="008A28F1">
      <w:pPr>
        <w:numPr>
          <w:ilvl w:val="0"/>
          <w:numId w:val="24"/>
        </w:numPr>
      </w:pPr>
      <w:r w:rsidRPr="008A28F1">
        <w:lastRenderedPageBreak/>
        <w:t>Conduct quarterly compliance reviews</w:t>
      </w:r>
    </w:p>
    <w:p w14:paraId="5CAE5AB6" w14:textId="77777777" w:rsidR="008A28F1" w:rsidRPr="008A28F1" w:rsidRDefault="008A28F1" w:rsidP="008A28F1">
      <w:pPr>
        <w:numPr>
          <w:ilvl w:val="0"/>
          <w:numId w:val="24"/>
        </w:numPr>
      </w:pPr>
      <w:r w:rsidRPr="008A28F1">
        <w:t>Maintain oversight through the Principal Investigator and Data Protection Officer</w:t>
      </w:r>
    </w:p>
    <w:p w14:paraId="3CF41E19" w14:textId="77777777" w:rsidR="004B0054" w:rsidRDefault="004B0054"/>
    <w:sectPr w:rsidR="004B0054" w:rsidSect="00A453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FC1"/>
    <w:multiLevelType w:val="multilevel"/>
    <w:tmpl w:val="22C2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72D0B"/>
    <w:multiLevelType w:val="multilevel"/>
    <w:tmpl w:val="7FC6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113B8"/>
    <w:multiLevelType w:val="multilevel"/>
    <w:tmpl w:val="6788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56AB7"/>
    <w:multiLevelType w:val="multilevel"/>
    <w:tmpl w:val="5C2A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6535C"/>
    <w:multiLevelType w:val="multilevel"/>
    <w:tmpl w:val="62A2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F5A7C"/>
    <w:multiLevelType w:val="multilevel"/>
    <w:tmpl w:val="0B8E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91CED"/>
    <w:multiLevelType w:val="multilevel"/>
    <w:tmpl w:val="E6AC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84502"/>
    <w:multiLevelType w:val="multilevel"/>
    <w:tmpl w:val="3B42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616C6"/>
    <w:multiLevelType w:val="multilevel"/>
    <w:tmpl w:val="E23E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A275F"/>
    <w:multiLevelType w:val="multilevel"/>
    <w:tmpl w:val="509E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330DB"/>
    <w:multiLevelType w:val="multilevel"/>
    <w:tmpl w:val="E6EA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8531F"/>
    <w:multiLevelType w:val="multilevel"/>
    <w:tmpl w:val="0ED4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995982"/>
    <w:multiLevelType w:val="multilevel"/>
    <w:tmpl w:val="423A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77DE8"/>
    <w:multiLevelType w:val="multilevel"/>
    <w:tmpl w:val="0022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862B2"/>
    <w:multiLevelType w:val="multilevel"/>
    <w:tmpl w:val="3D5E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561BD"/>
    <w:multiLevelType w:val="multilevel"/>
    <w:tmpl w:val="B7F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C7171"/>
    <w:multiLevelType w:val="multilevel"/>
    <w:tmpl w:val="7D44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8A4465"/>
    <w:multiLevelType w:val="multilevel"/>
    <w:tmpl w:val="48EA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404B8B"/>
    <w:multiLevelType w:val="multilevel"/>
    <w:tmpl w:val="90A6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383E9D"/>
    <w:multiLevelType w:val="multilevel"/>
    <w:tmpl w:val="A520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5335B"/>
    <w:multiLevelType w:val="multilevel"/>
    <w:tmpl w:val="B224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7254EE"/>
    <w:multiLevelType w:val="multilevel"/>
    <w:tmpl w:val="F068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BA0870"/>
    <w:multiLevelType w:val="multilevel"/>
    <w:tmpl w:val="BCD6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415979"/>
    <w:multiLevelType w:val="multilevel"/>
    <w:tmpl w:val="6156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F34F7E"/>
    <w:multiLevelType w:val="multilevel"/>
    <w:tmpl w:val="A032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499696">
    <w:abstractNumId w:val="15"/>
  </w:num>
  <w:num w:numId="2" w16cid:durableId="1364136216">
    <w:abstractNumId w:val="16"/>
  </w:num>
  <w:num w:numId="3" w16cid:durableId="1622956865">
    <w:abstractNumId w:val="21"/>
  </w:num>
  <w:num w:numId="4" w16cid:durableId="732390464">
    <w:abstractNumId w:val="5"/>
  </w:num>
  <w:num w:numId="5" w16cid:durableId="408161687">
    <w:abstractNumId w:val="14"/>
  </w:num>
  <w:num w:numId="6" w16cid:durableId="1547794471">
    <w:abstractNumId w:val="4"/>
  </w:num>
  <w:num w:numId="7" w16cid:durableId="1176650019">
    <w:abstractNumId w:val="11"/>
  </w:num>
  <w:num w:numId="8" w16cid:durableId="1814827843">
    <w:abstractNumId w:val="2"/>
  </w:num>
  <w:num w:numId="9" w16cid:durableId="1429959697">
    <w:abstractNumId w:val="12"/>
  </w:num>
  <w:num w:numId="10" w16cid:durableId="1942714004">
    <w:abstractNumId w:val="22"/>
  </w:num>
  <w:num w:numId="11" w16cid:durableId="53237894">
    <w:abstractNumId w:val="17"/>
  </w:num>
  <w:num w:numId="12" w16cid:durableId="47581226">
    <w:abstractNumId w:val="20"/>
  </w:num>
  <w:num w:numId="13" w16cid:durableId="1841238402">
    <w:abstractNumId w:val="19"/>
  </w:num>
  <w:num w:numId="14" w16cid:durableId="1937011860">
    <w:abstractNumId w:val="23"/>
  </w:num>
  <w:num w:numId="15" w16cid:durableId="1150755625">
    <w:abstractNumId w:val="7"/>
  </w:num>
  <w:num w:numId="16" w16cid:durableId="1472477163">
    <w:abstractNumId w:val="6"/>
  </w:num>
  <w:num w:numId="17" w16cid:durableId="1674407757">
    <w:abstractNumId w:val="0"/>
  </w:num>
  <w:num w:numId="18" w16cid:durableId="1090929315">
    <w:abstractNumId w:val="9"/>
  </w:num>
  <w:num w:numId="19" w16cid:durableId="1572036522">
    <w:abstractNumId w:val="10"/>
  </w:num>
  <w:num w:numId="20" w16cid:durableId="1002857051">
    <w:abstractNumId w:val="13"/>
  </w:num>
  <w:num w:numId="21" w16cid:durableId="666246365">
    <w:abstractNumId w:val="3"/>
  </w:num>
  <w:num w:numId="22" w16cid:durableId="655645395">
    <w:abstractNumId w:val="1"/>
  </w:num>
  <w:num w:numId="23" w16cid:durableId="1367365099">
    <w:abstractNumId w:val="8"/>
  </w:num>
  <w:num w:numId="24" w16cid:durableId="1531720526">
    <w:abstractNumId w:val="18"/>
  </w:num>
  <w:num w:numId="25" w16cid:durableId="82340107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3EB"/>
    <w:rsid w:val="0020258B"/>
    <w:rsid w:val="002663D9"/>
    <w:rsid w:val="004975D7"/>
    <w:rsid w:val="004B0054"/>
    <w:rsid w:val="00597FEA"/>
    <w:rsid w:val="007D6D19"/>
    <w:rsid w:val="008A28F1"/>
    <w:rsid w:val="009A7F5B"/>
    <w:rsid w:val="00A453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C18E178"/>
  <w15:chartTrackingRefBased/>
  <w15:docId w15:val="{D510C6C8-25AC-3640-87FF-D5B581E11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8F1"/>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A45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5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53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3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3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3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3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3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3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5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53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3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3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3EB"/>
    <w:rPr>
      <w:rFonts w:eastAsiaTheme="majorEastAsia" w:cstheme="majorBidi"/>
      <w:color w:val="272727" w:themeColor="text1" w:themeTint="D8"/>
    </w:rPr>
  </w:style>
  <w:style w:type="paragraph" w:styleId="Title">
    <w:name w:val="Title"/>
    <w:basedOn w:val="Normal"/>
    <w:next w:val="Normal"/>
    <w:link w:val="TitleChar"/>
    <w:uiPriority w:val="10"/>
    <w:qFormat/>
    <w:rsid w:val="00A453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3EB"/>
    <w:pPr>
      <w:spacing w:before="160"/>
      <w:jc w:val="center"/>
    </w:pPr>
    <w:rPr>
      <w:i/>
      <w:iCs/>
      <w:color w:val="404040" w:themeColor="text1" w:themeTint="BF"/>
    </w:rPr>
  </w:style>
  <w:style w:type="character" w:customStyle="1" w:styleId="QuoteChar">
    <w:name w:val="Quote Char"/>
    <w:basedOn w:val="DefaultParagraphFont"/>
    <w:link w:val="Quote"/>
    <w:uiPriority w:val="29"/>
    <w:rsid w:val="00A453EB"/>
    <w:rPr>
      <w:i/>
      <w:iCs/>
      <w:color w:val="404040" w:themeColor="text1" w:themeTint="BF"/>
    </w:rPr>
  </w:style>
  <w:style w:type="paragraph" w:styleId="ListParagraph">
    <w:name w:val="List Paragraph"/>
    <w:basedOn w:val="Normal"/>
    <w:uiPriority w:val="34"/>
    <w:qFormat/>
    <w:rsid w:val="00A453EB"/>
    <w:pPr>
      <w:ind w:left="720"/>
      <w:contextualSpacing/>
    </w:pPr>
  </w:style>
  <w:style w:type="character" w:styleId="IntenseEmphasis">
    <w:name w:val="Intense Emphasis"/>
    <w:basedOn w:val="DefaultParagraphFont"/>
    <w:uiPriority w:val="21"/>
    <w:qFormat/>
    <w:rsid w:val="00A453EB"/>
    <w:rPr>
      <w:i/>
      <w:iCs/>
      <w:color w:val="0F4761" w:themeColor="accent1" w:themeShade="BF"/>
    </w:rPr>
  </w:style>
  <w:style w:type="paragraph" w:styleId="IntenseQuote">
    <w:name w:val="Intense Quote"/>
    <w:basedOn w:val="Normal"/>
    <w:next w:val="Normal"/>
    <w:link w:val="IntenseQuoteChar"/>
    <w:uiPriority w:val="30"/>
    <w:qFormat/>
    <w:rsid w:val="00A45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3EB"/>
    <w:rPr>
      <w:i/>
      <w:iCs/>
      <w:color w:val="0F4761" w:themeColor="accent1" w:themeShade="BF"/>
    </w:rPr>
  </w:style>
  <w:style w:type="character" w:styleId="IntenseReference">
    <w:name w:val="Intense Reference"/>
    <w:basedOn w:val="DefaultParagraphFont"/>
    <w:uiPriority w:val="32"/>
    <w:qFormat/>
    <w:rsid w:val="00A453EB"/>
    <w:rPr>
      <w:b/>
      <w:bCs/>
      <w:smallCaps/>
      <w:color w:val="0F4761" w:themeColor="accent1" w:themeShade="BF"/>
      <w:spacing w:val="5"/>
    </w:rPr>
  </w:style>
  <w:style w:type="character" w:styleId="Strong">
    <w:name w:val="Strong"/>
    <w:basedOn w:val="DefaultParagraphFont"/>
    <w:uiPriority w:val="22"/>
    <w:qFormat/>
    <w:rsid w:val="008A28F1"/>
    <w:rPr>
      <w:b/>
      <w:bCs/>
    </w:rPr>
  </w:style>
  <w:style w:type="paragraph" w:styleId="NormalWeb">
    <w:name w:val="Normal (Web)"/>
    <w:basedOn w:val="Normal"/>
    <w:uiPriority w:val="99"/>
    <w:semiHidden/>
    <w:unhideWhenUsed/>
    <w:rsid w:val="008A28F1"/>
    <w:pPr>
      <w:spacing w:before="100" w:beforeAutospacing="1" w:after="100" w:afterAutospacing="1"/>
    </w:pPr>
  </w:style>
  <w:style w:type="character" w:customStyle="1" w:styleId="apple-converted-space">
    <w:name w:val="apple-converted-space"/>
    <w:basedOn w:val="DefaultParagraphFont"/>
    <w:rsid w:val="008A28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9</Pages>
  <Words>1761</Words>
  <Characters>11362</Characters>
  <Application>Microsoft Office Word</Application>
  <DocSecurity>0</DocSecurity>
  <Lines>206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1</cp:revision>
  <dcterms:created xsi:type="dcterms:W3CDTF">2025-12-05T08:40:00Z</dcterms:created>
  <dcterms:modified xsi:type="dcterms:W3CDTF">2025-12-06T20:00:00Z</dcterms:modified>
</cp:coreProperties>
</file>