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A7D128" w14:textId="77777777" w:rsidR="00EC5348" w:rsidRPr="00EC5348" w:rsidRDefault="00EC5348" w:rsidP="00EC5348">
      <w:pPr>
        <w:jc w:val="center"/>
        <w:rPr>
          <w:b/>
        </w:rPr>
      </w:pPr>
      <w:r w:rsidRPr="00EC5348">
        <w:rPr>
          <w:b/>
        </w:rPr>
        <w:t>Engineering Blood Diagnostics: Integrated Platforms for Advanced Detection and Analysis</w:t>
      </w:r>
    </w:p>
    <w:p w14:paraId="1B0FB723" w14:textId="77777777" w:rsidR="0003695B" w:rsidRDefault="002772F4" w:rsidP="00B570AD">
      <w:pPr>
        <w:spacing w:after="0"/>
        <w:jc w:val="both"/>
        <w:rPr>
          <w:b/>
        </w:rPr>
      </w:pPr>
      <w:r w:rsidRPr="003323B3">
        <w:rPr>
          <w:b/>
          <w:u w:val="single"/>
        </w:rPr>
        <w:t>Research team</w:t>
      </w:r>
      <w:r w:rsidRPr="002772F4">
        <w:rPr>
          <w:b/>
        </w:rPr>
        <w:t xml:space="preserve">: </w:t>
      </w:r>
      <w:r>
        <w:rPr>
          <w:i/>
        </w:rPr>
        <w:t>Investigators -</w:t>
      </w:r>
      <w:r>
        <w:rPr>
          <w:b/>
        </w:rPr>
        <w:t xml:space="preserve"> </w:t>
      </w:r>
      <w:r w:rsidRPr="002772F4">
        <w:t xml:space="preserve">Huw Summers (HS), Rhodri Williams (PRW), Paul Rees (PR), Owen Guy (OG), Rowan Brown (MRB), Karl </w:t>
      </w:r>
      <w:r>
        <w:t xml:space="preserve">Hawkins (KH), Ken Meissner (KM); </w:t>
      </w:r>
      <w:r w:rsidRPr="002772F4">
        <w:rPr>
          <w:i/>
        </w:rPr>
        <w:t xml:space="preserve">PDRAs </w:t>
      </w:r>
      <w:r>
        <w:t xml:space="preserve"> - Daniel Curtis, Kelly Walker, Connie Eng, Mark Holton</w:t>
      </w:r>
      <w:r w:rsidR="00945082">
        <w:t xml:space="preserve">, Michelle Parker, </w:t>
      </w:r>
      <w:r w:rsidR="00945082" w:rsidRPr="00575227">
        <w:t>Nafiseh Badiei</w:t>
      </w:r>
      <w:r w:rsidR="00CD56ED">
        <w:t xml:space="preserve">, </w:t>
      </w:r>
      <w:r w:rsidR="00CD56ED" w:rsidRPr="00CD56ED">
        <w:t>Sandra Bustamante-Lopez, Nicholas Cooley</w:t>
      </w:r>
      <w:r w:rsidR="008939E3">
        <w:t>, Bethan Thomas</w:t>
      </w:r>
      <w:r w:rsidR="00CD56ED" w:rsidRPr="00CD56ED">
        <w:t>.</w:t>
      </w:r>
      <w:r w:rsidR="0003695B" w:rsidRPr="0003695B">
        <w:rPr>
          <w:b/>
        </w:rPr>
        <w:t xml:space="preserve"> </w:t>
      </w:r>
    </w:p>
    <w:p w14:paraId="44F177C1" w14:textId="77777777" w:rsidR="00B764DE" w:rsidRDefault="0003695B" w:rsidP="00B570AD">
      <w:pPr>
        <w:spacing w:after="0"/>
        <w:jc w:val="both"/>
      </w:pPr>
      <w:r w:rsidRPr="003323B3">
        <w:rPr>
          <w:b/>
          <w:u w:val="single"/>
        </w:rPr>
        <w:t>Platform priorities</w:t>
      </w:r>
      <w:r>
        <w:rPr>
          <w:b/>
        </w:rPr>
        <w:t xml:space="preserve">: </w:t>
      </w:r>
      <w:r w:rsidR="00906AFE" w:rsidRPr="003A286F">
        <w:rPr>
          <w:i/>
        </w:rPr>
        <w:t xml:space="preserve">We propose a research platform which will explore and underpin the development of new, integrative diagnostics based on a comprehensive analysis of blood. </w:t>
      </w:r>
      <w:r w:rsidR="00906AFE" w:rsidRPr="003A286F">
        <w:t xml:space="preserve">The integration of rheological and cytometric measurements is essential to the understanding of blood as a sophisticated tissue system in which biological mechanisms, initiated and controlled by cells, interact with complex fluid dynamics. </w:t>
      </w:r>
    </w:p>
    <w:p w14:paraId="7E8C103C" w14:textId="77777777" w:rsidR="00B764DE" w:rsidRDefault="00B764DE" w:rsidP="00B570AD">
      <w:pPr>
        <w:spacing w:after="0"/>
        <w:jc w:val="both"/>
      </w:pPr>
    </w:p>
    <w:p w14:paraId="5E57C7EE" w14:textId="77777777" w:rsidR="00C10BE1" w:rsidRDefault="003A286F" w:rsidP="00B570AD">
      <w:pPr>
        <w:spacing w:after="0"/>
        <w:jc w:val="both"/>
      </w:pPr>
      <w:r>
        <w:t>Specific focus areas</w:t>
      </w:r>
      <w:r w:rsidR="00EC7D24">
        <w:t xml:space="preserve"> will include:</w:t>
      </w:r>
    </w:p>
    <w:p w14:paraId="689DD24C" w14:textId="77777777" w:rsidR="00B764DE" w:rsidRDefault="003A286F" w:rsidP="00B764DE">
      <w:pPr>
        <w:pStyle w:val="ListParagraph"/>
        <w:numPr>
          <w:ilvl w:val="0"/>
          <w:numId w:val="14"/>
        </w:numPr>
        <w:spacing w:after="0"/>
        <w:jc w:val="both"/>
      </w:pPr>
      <w:r w:rsidRPr="009147DA">
        <w:t>D</w:t>
      </w:r>
      <w:r w:rsidR="00E42557" w:rsidRPr="009147DA">
        <w:t>evelop</w:t>
      </w:r>
      <w:r w:rsidR="00EC7D24" w:rsidRPr="009147DA">
        <w:t>ment of</w:t>
      </w:r>
      <w:r w:rsidR="000556AF" w:rsidRPr="009147DA">
        <w:t xml:space="preserve"> diagnostics which</w:t>
      </w:r>
      <w:r w:rsidR="00E42557" w:rsidRPr="009147DA">
        <w:t xml:space="preserve"> target critical </w:t>
      </w:r>
      <w:r w:rsidR="000556AF" w:rsidRPr="009147DA">
        <w:t xml:space="preserve">cellular </w:t>
      </w:r>
      <w:r w:rsidR="00E42557" w:rsidRPr="009147DA">
        <w:t xml:space="preserve">components of clots and </w:t>
      </w:r>
      <w:r w:rsidR="00966AAE" w:rsidRPr="009147DA">
        <w:t xml:space="preserve">abnormalities in </w:t>
      </w:r>
      <w:r w:rsidR="00E42557" w:rsidRPr="009147DA">
        <w:t>clot</w:t>
      </w:r>
      <w:r w:rsidR="00966AAE" w:rsidRPr="009147DA">
        <w:t xml:space="preserve"> formation</w:t>
      </w:r>
      <w:r w:rsidR="00E42557" w:rsidRPr="009147DA">
        <w:t xml:space="preserve">. </w:t>
      </w:r>
      <w:r w:rsidR="00200D57" w:rsidRPr="009147DA">
        <w:t xml:space="preserve">We </w:t>
      </w:r>
      <w:r w:rsidR="00966AAE" w:rsidRPr="009147DA">
        <w:t xml:space="preserve">plan the </w:t>
      </w:r>
      <w:r w:rsidR="00966AAE" w:rsidRPr="00B764DE">
        <w:rPr>
          <w:i/>
        </w:rPr>
        <w:t>first</w:t>
      </w:r>
      <w:r w:rsidR="00200D57" w:rsidRPr="00B764DE">
        <w:rPr>
          <w:i/>
        </w:rPr>
        <w:t xml:space="preserve"> </w:t>
      </w:r>
      <w:r w:rsidR="00200D57" w:rsidRPr="009147DA">
        <w:t>integrate</w:t>
      </w:r>
      <w:r w:rsidR="00966AAE" w:rsidRPr="009147DA">
        <w:t>d</w:t>
      </w:r>
      <w:r w:rsidR="00E42557" w:rsidRPr="009147DA">
        <w:t xml:space="preserve"> platforms and analysis based on </w:t>
      </w:r>
      <w:r w:rsidR="00966AAE" w:rsidRPr="009147DA">
        <w:t xml:space="preserve">advances in </w:t>
      </w:r>
      <w:r w:rsidR="008C1118" w:rsidRPr="009147DA">
        <w:t xml:space="preserve">nanoparticle </w:t>
      </w:r>
      <w:r w:rsidR="00E42557" w:rsidRPr="009147DA">
        <w:t>imaging</w:t>
      </w:r>
      <w:r w:rsidR="008C1118" w:rsidRPr="009147DA">
        <w:t>,</w:t>
      </w:r>
      <w:r w:rsidR="00E42557" w:rsidRPr="009147DA">
        <w:t xml:space="preserve"> microrheometry</w:t>
      </w:r>
      <w:r w:rsidR="009147DA">
        <w:t xml:space="preserve"> </w:t>
      </w:r>
      <w:r w:rsidR="00966AAE" w:rsidRPr="009147DA">
        <w:t xml:space="preserve">and computational </w:t>
      </w:r>
      <w:r w:rsidR="00E42557" w:rsidRPr="009147DA">
        <w:t>simulation, visualization</w:t>
      </w:r>
      <w:r w:rsidR="004C6064" w:rsidRPr="009147DA">
        <w:t xml:space="preserve"> and</w:t>
      </w:r>
      <w:r w:rsidR="00E42557" w:rsidRPr="009147DA">
        <w:t xml:space="preserve"> analysis</w:t>
      </w:r>
      <w:r w:rsidR="000556AF" w:rsidRPr="009147DA">
        <w:t>.</w:t>
      </w:r>
    </w:p>
    <w:p w14:paraId="0999897A" w14:textId="77777777" w:rsidR="00B764DE" w:rsidRDefault="00EC7D24" w:rsidP="00B764DE">
      <w:pPr>
        <w:pStyle w:val="ListParagraph"/>
        <w:numPr>
          <w:ilvl w:val="0"/>
          <w:numId w:val="14"/>
        </w:numPr>
        <w:spacing w:after="0"/>
        <w:jc w:val="both"/>
      </w:pPr>
      <w:r w:rsidRPr="009147DA">
        <w:t xml:space="preserve"> I</w:t>
      </w:r>
      <w:r w:rsidR="00E42557" w:rsidRPr="009147DA">
        <w:t>mplementation of these techniques on microfluidic platforms</w:t>
      </w:r>
      <w:r w:rsidR="008C1118" w:rsidRPr="009147DA">
        <w:t xml:space="preserve">. This will involve development of </w:t>
      </w:r>
      <w:r w:rsidR="004C6064" w:rsidRPr="009147DA">
        <w:t>complex flow</w:t>
      </w:r>
      <w:r w:rsidR="00966AAE" w:rsidRPr="009147DA">
        <w:t xml:space="preserve">s </w:t>
      </w:r>
      <w:r w:rsidR="004C6064" w:rsidRPr="009147DA">
        <w:t xml:space="preserve">within </w:t>
      </w:r>
      <w:r w:rsidR="008C1118" w:rsidRPr="009147DA">
        <w:t xml:space="preserve">microfluidic </w:t>
      </w:r>
      <w:r w:rsidR="004C6064" w:rsidRPr="009147DA">
        <w:t>devices</w:t>
      </w:r>
      <w:r w:rsidR="00587456" w:rsidRPr="009147DA">
        <w:t xml:space="preserve"> and demands</w:t>
      </w:r>
      <w:r w:rsidR="00966AAE" w:rsidRPr="009147DA">
        <w:t xml:space="preserve"> significant advances in </w:t>
      </w:r>
      <w:r w:rsidR="008C1118" w:rsidRPr="009147DA">
        <w:t>surface-treat</w:t>
      </w:r>
      <w:r w:rsidR="00966AAE" w:rsidRPr="009147DA">
        <w:t>ment and device control</w:t>
      </w:r>
      <w:r w:rsidR="008C1118" w:rsidRPr="009147DA">
        <w:t>.</w:t>
      </w:r>
    </w:p>
    <w:p w14:paraId="623BB4F5" w14:textId="77777777" w:rsidR="00B764DE" w:rsidRDefault="003A286F" w:rsidP="00B764DE">
      <w:pPr>
        <w:pStyle w:val="ListParagraph"/>
        <w:numPr>
          <w:ilvl w:val="0"/>
          <w:numId w:val="14"/>
        </w:numPr>
        <w:spacing w:after="0"/>
        <w:jc w:val="both"/>
      </w:pPr>
      <w:r w:rsidRPr="009147DA">
        <w:t>D</w:t>
      </w:r>
      <w:r w:rsidR="000556AF" w:rsidRPr="009147DA">
        <w:t>e</w:t>
      </w:r>
      <w:r w:rsidR="00E42557" w:rsidRPr="009147DA">
        <w:t>velop</w:t>
      </w:r>
      <w:r w:rsidR="00EC7D24" w:rsidRPr="009147DA">
        <w:t>ment of</w:t>
      </w:r>
      <w:r w:rsidR="00E42557" w:rsidRPr="009147DA">
        <w:t xml:space="preserve"> single analyte devices for the detection of GFAP/S100 BETA/MMP-9 stroke biomarkers, present in blood</w:t>
      </w:r>
      <w:r w:rsidR="00200D57" w:rsidRPr="009147DA">
        <w:t>, u</w:t>
      </w:r>
      <w:r w:rsidR="000556AF" w:rsidRPr="009147DA">
        <w:t xml:space="preserve">sing </w:t>
      </w:r>
      <w:r w:rsidR="00E42557" w:rsidRPr="009147DA">
        <w:t>nano</w:t>
      </w:r>
      <w:r w:rsidR="000556AF" w:rsidRPr="009147DA">
        <w:t>-</w:t>
      </w:r>
      <w:r w:rsidR="00E42557" w:rsidRPr="009147DA">
        <w:t xml:space="preserve">channel transistors. These sensors would provide a companion POC diagnostic to </w:t>
      </w:r>
      <w:r w:rsidR="00200D57" w:rsidRPr="009147DA">
        <w:t>our</w:t>
      </w:r>
      <w:r w:rsidR="00E42557" w:rsidRPr="009147DA">
        <w:t xml:space="preserve"> rheometric and optical analysis techniques</w:t>
      </w:r>
      <w:r w:rsidR="00B764DE">
        <w:t>.</w:t>
      </w:r>
    </w:p>
    <w:p w14:paraId="2799F837" w14:textId="77777777" w:rsidR="00B764DE" w:rsidRDefault="003A286F" w:rsidP="00B764DE">
      <w:pPr>
        <w:pStyle w:val="ListParagraph"/>
        <w:numPr>
          <w:ilvl w:val="0"/>
          <w:numId w:val="14"/>
        </w:numPr>
        <w:spacing w:after="0"/>
        <w:jc w:val="both"/>
      </w:pPr>
      <w:r w:rsidRPr="009147DA">
        <w:t>Develop</w:t>
      </w:r>
      <w:r w:rsidR="00EC7D24" w:rsidRPr="009147DA">
        <w:t>ment of</w:t>
      </w:r>
      <w:r w:rsidRPr="009147DA">
        <w:t xml:space="preserve"> statistical mathematics approaches to model blood fluid-cell interactions and to predict </w:t>
      </w:r>
      <w:r w:rsidR="00E42557" w:rsidRPr="009147DA">
        <w:t>emergent properties of the blood tissue</w:t>
      </w:r>
      <w:r w:rsidRPr="009147DA">
        <w:t>.</w:t>
      </w:r>
    </w:p>
    <w:p w14:paraId="58D42E52" w14:textId="77777777" w:rsidR="00B764DE" w:rsidRPr="00B764DE" w:rsidRDefault="003A286F" w:rsidP="00B764DE">
      <w:pPr>
        <w:pStyle w:val="ListParagraph"/>
        <w:numPr>
          <w:ilvl w:val="0"/>
          <w:numId w:val="14"/>
        </w:numPr>
        <w:spacing w:after="0"/>
        <w:jc w:val="both"/>
      </w:pPr>
      <w:r w:rsidRPr="009147DA">
        <w:t>Develop</w:t>
      </w:r>
      <w:r w:rsidR="00EC7D24" w:rsidRPr="009147DA">
        <w:t>ment of</w:t>
      </w:r>
      <w:r w:rsidRPr="009147DA">
        <w:t xml:space="preserve"> bioinformatics tools that can </w:t>
      </w:r>
      <w:r w:rsidR="00E42557" w:rsidRPr="009147DA">
        <w:t>integrat</w:t>
      </w:r>
      <w:r w:rsidRPr="009147DA">
        <w:t>e</w:t>
      </w:r>
      <w:r w:rsidR="00E42557" w:rsidRPr="009147DA">
        <w:t xml:space="preserve"> metrics from across the spectrum of haematological techniques </w:t>
      </w:r>
      <w:r w:rsidRPr="009147DA">
        <w:t xml:space="preserve">and support </w:t>
      </w:r>
      <w:r w:rsidR="00E42557" w:rsidRPr="009147DA">
        <w:t xml:space="preserve">data </w:t>
      </w:r>
      <w:r w:rsidRPr="009147DA">
        <w:t xml:space="preserve">co-ordination and </w:t>
      </w:r>
      <w:r w:rsidR="00E42557" w:rsidRPr="009147DA">
        <w:t>standardisation.</w:t>
      </w:r>
    </w:p>
    <w:p w14:paraId="5F01DF8C" w14:textId="77777777" w:rsidR="00B764DE" w:rsidRDefault="00B764DE" w:rsidP="00B764DE">
      <w:pPr>
        <w:spacing w:after="0"/>
        <w:jc w:val="both"/>
      </w:pPr>
    </w:p>
    <w:p w14:paraId="65E9DCF1" w14:textId="77777777" w:rsidR="002772F4" w:rsidRDefault="0003695B" w:rsidP="00B764DE">
      <w:pPr>
        <w:spacing w:after="0"/>
        <w:jc w:val="both"/>
      </w:pPr>
      <w:r>
        <w:t>The Platform w</w:t>
      </w:r>
      <w:r w:rsidR="00EC7D24">
        <w:t>ill</w:t>
      </w:r>
      <w:r>
        <w:t xml:space="preserve"> </w:t>
      </w:r>
      <w:r w:rsidR="00587456">
        <w:t xml:space="preserve">underpin </w:t>
      </w:r>
      <w:r w:rsidR="008B10C5">
        <w:t xml:space="preserve">intensive </w:t>
      </w:r>
      <w:r w:rsidR="005D2BA4">
        <w:t>‘blue skies’, feasibility</w:t>
      </w:r>
      <w:r w:rsidR="002301D6">
        <w:t xml:space="preserve"> projects (3-9 months) in which members of our PDRA team spend time in a partner group within the platform consortium,</w:t>
      </w:r>
      <w:r w:rsidR="00966AAE">
        <w:t xml:space="preserve"> </w:t>
      </w:r>
      <w:r w:rsidR="002301D6">
        <w:t>in new laborator</w:t>
      </w:r>
      <w:r w:rsidR="00F237B7">
        <w:t xml:space="preserve">ies, </w:t>
      </w:r>
      <w:r w:rsidR="00966AAE">
        <w:t>acquiring</w:t>
      </w:r>
      <w:r w:rsidR="002301D6">
        <w:t xml:space="preserve"> new </w:t>
      </w:r>
      <w:r w:rsidR="00966AAE">
        <w:t xml:space="preserve">specialist </w:t>
      </w:r>
      <w:r w:rsidR="002301D6">
        <w:t>skills</w:t>
      </w:r>
      <w:r w:rsidR="00F237B7">
        <w:t>; o</w:t>
      </w:r>
      <w:r w:rsidR="00D475B3">
        <w:t xml:space="preserve">verseas visits to our </w:t>
      </w:r>
      <w:r w:rsidR="00587456">
        <w:t>collaborator</w:t>
      </w:r>
      <w:r w:rsidR="00D475B3">
        <w:t xml:space="preserve">s in the USA </w:t>
      </w:r>
      <w:r w:rsidR="00F237B7">
        <w:t>and s</w:t>
      </w:r>
      <w:r>
        <w:t xml:space="preserve">econdment to </w:t>
      </w:r>
      <w:r w:rsidR="00966AAE">
        <w:t>our partner</w:t>
      </w:r>
      <w:r>
        <w:t xml:space="preserve"> </w:t>
      </w:r>
      <w:r w:rsidR="00A810B8">
        <w:t>Translational R</w:t>
      </w:r>
      <w:r w:rsidR="00966AAE">
        <w:t xml:space="preserve">esearch </w:t>
      </w:r>
      <w:r w:rsidR="00A810B8">
        <w:t>U</w:t>
      </w:r>
      <w:r>
        <w:t xml:space="preserve">nit at Morriston </w:t>
      </w:r>
      <w:r w:rsidR="00966AAE">
        <w:t xml:space="preserve">NHS </w:t>
      </w:r>
      <w:r>
        <w:t>Hospital</w:t>
      </w:r>
      <w:r w:rsidR="009147DA">
        <w:t>,</w:t>
      </w:r>
      <w:r>
        <w:t xml:space="preserve"> to </w:t>
      </w:r>
      <w:r w:rsidR="00966AAE">
        <w:t xml:space="preserve">be embedded within an intensive clinical environment and to </w:t>
      </w:r>
      <w:r>
        <w:t>experience th</w:t>
      </w:r>
      <w:r w:rsidR="00966AAE">
        <w:t xml:space="preserve">e </w:t>
      </w:r>
      <w:r>
        <w:t xml:space="preserve">demands of </w:t>
      </w:r>
      <w:r w:rsidR="00A810B8">
        <w:t xml:space="preserve">technology development and its use in front-line </w:t>
      </w:r>
      <w:r>
        <w:t>health delivery</w:t>
      </w:r>
      <w:r w:rsidR="00A810B8">
        <w:t xml:space="preserve"> settings (including theatres and wards)</w:t>
      </w:r>
      <w:r w:rsidR="00F237B7">
        <w:t>.</w:t>
      </w:r>
    </w:p>
    <w:p w14:paraId="57CDF6A5" w14:textId="77777777" w:rsidR="000F730C" w:rsidRDefault="000F730C" w:rsidP="00B570AD">
      <w:pPr>
        <w:spacing w:after="0"/>
        <w:jc w:val="both"/>
      </w:pPr>
      <w:r w:rsidRPr="000F730C">
        <w:rPr>
          <w:b/>
          <w:i/>
        </w:rPr>
        <w:t>Key skills:</w:t>
      </w:r>
      <w:r>
        <w:t xml:space="preserve"> </w:t>
      </w:r>
      <w:r w:rsidR="00A51F4F" w:rsidRPr="009147DA">
        <w:rPr>
          <w:b/>
        </w:rPr>
        <w:t>Clinical interaction</w:t>
      </w:r>
      <w:r w:rsidR="00A51F4F" w:rsidRPr="009147DA">
        <w:t xml:space="preserve"> – we need t</w:t>
      </w:r>
      <w:r w:rsidR="00344CE3" w:rsidRPr="009147DA">
        <w:t xml:space="preserve">o </w:t>
      </w:r>
      <w:r w:rsidR="00A51F4F" w:rsidRPr="009147DA">
        <w:t>maintain</w:t>
      </w:r>
      <w:r w:rsidR="00344CE3" w:rsidRPr="009147DA">
        <w:t xml:space="preserve"> the unique </w:t>
      </w:r>
      <w:r w:rsidR="00A51F4F" w:rsidRPr="009147DA">
        <w:t>skills set of our PDRAs</w:t>
      </w:r>
      <w:r w:rsidR="00344CE3" w:rsidRPr="009147DA">
        <w:t>, to</w:t>
      </w:r>
      <w:r w:rsidR="00A51F4F" w:rsidRPr="009147DA">
        <w:t xml:space="preserve"> </w:t>
      </w:r>
      <w:r w:rsidR="00344CE3" w:rsidRPr="009147DA">
        <w:t xml:space="preserve">promulgate </w:t>
      </w:r>
      <w:r w:rsidR="00A51F4F" w:rsidRPr="009147DA">
        <w:t>effective interaction at the academic-clinical interface</w:t>
      </w:r>
      <w:r w:rsidR="001D3F19" w:rsidRPr="009147DA">
        <w:t xml:space="preserve">. </w:t>
      </w:r>
      <w:r w:rsidRPr="009147DA">
        <w:t>The</w:t>
      </w:r>
      <w:r w:rsidR="001D3F19" w:rsidRPr="009147DA">
        <w:t>se include</w:t>
      </w:r>
      <w:r w:rsidRPr="009147DA">
        <w:t xml:space="preserve"> </w:t>
      </w:r>
      <w:r w:rsidR="009147DA">
        <w:t>clinical experience</w:t>
      </w:r>
      <w:r w:rsidRPr="009147DA">
        <w:t xml:space="preserve"> </w:t>
      </w:r>
      <w:r w:rsidR="00344CE3" w:rsidRPr="009147DA">
        <w:t xml:space="preserve">(e.g. </w:t>
      </w:r>
      <w:r w:rsidRPr="009147DA">
        <w:t>in phlebotomy, research ethics and patient data handling</w:t>
      </w:r>
      <w:r w:rsidR="00344CE3" w:rsidRPr="009147DA">
        <w:t>)</w:t>
      </w:r>
      <w:r w:rsidR="001D3F19" w:rsidRPr="009147DA">
        <w:t xml:space="preserve"> and </w:t>
      </w:r>
      <w:r w:rsidR="00344CE3" w:rsidRPr="009147DA">
        <w:t xml:space="preserve">understanding how advances in our sensing/diagnostic technologies can best be exploited in highly demanding clinician-patient </w:t>
      </w:r>
      <w:r w:rsidR="001D3F19" w:rsidRPr="009147DA">
        <w:t>interaction</w:t>
      </w:r>
      <w:r w:rsidR="00344CE3" w:rsidRPr="009147DA">
        <w:t>s</w:t>
      </w:r>
      <w:r w:rsidR="008B10C5" w:rsidRPr="009147DA">
        <w:t xml:space="preserve">, particularly where these take place in an increasingly pressured and time sensitive context.   </w:t>
      </w:r>
      <w:r w:rsidR="001D3F19" w:rsidRPr="009147DA">
        <w:t xml:space="preserve"> </w:t>
      </w:r>
      <w:r w:rsidR="001D3F19" w:rsidRPr="009147DA">
        <w:rPr>
          <w:b/>
        </w:rPr>
        <w:t>Microfabrication</w:t>
      </w:r>
      <w:r w:rsidR="001D3F19" w:rsidRPr="009147DA">
        <w:t xml:space="preserve"> - t</w:t>
      </w:r>
      <w:r w:rsidRPr="009147DA">
        <w:t xml:space="preserve">he platform grant </w:t>
      </w:r>
      <w:r w:rsidR="001D3F19" w:rsidRPr="009147DA">
        <w:t>will allow us</w:t>
      </w:r>
      <w:r w:rsidRPr="009147DA">
        <w:t xml:space="preserve"> to retain the key expertise of RAs with several years’ training as micro/nano fabrication process specialists</w:t>
      </w:r>
      <w:r w:rsidR="001D3F19" w:rsidRPr="009147DA">
        <w:t xml:space="preserve"> and experience in</w:t>
      </w:r>
      <w:r w:rsidRPr="009147DA">
        <w:t xml:space="preserve"> applying semiconductor and MEMS techniques to create innovative </w:t>
      </w:r>
      <w:r w:rsidR="001D3F19" w:rsidRPr="009147DA">
        <w:t>solutions to</w:t>
      </w:r>
      <w:r w:rsidRPr="009147DA">
        <w:t xml:space="preserve"> life science problems. </w:t>
      </w:r>
      <w:r w:rsidR="001D3F19" w:rsidRPr="009147DA">
        <w:rPr>
          <w:b/>
        </w:rPr>
        <w:t>Mathematical analysis</w:t>
      </w:r>
      <w:r w:rsidR="001D3F19" w:rsidRPr="009147DA">
        <w:t xml:space="preserve"> – this is an area where platform funding will allow us to address a skill shortage within our consortium by bringing in outstanding researchers from our partners in the US</w:t>
      </w:r>
      <w:r w:rsidR="00F52659" w:rsidRPr="009147DA">
        <w:t>A, thus expanding our capacity and transferring state-of-the-art knowledge from US</w:t>
      </w:r>
      <w:r w:rsidR="00344CE3" w:rsidRPr="009147DA">
        <w:t>A</w:t>
      </w:r>
      <w:r w:rsidR="00F52659" w:rsidRPr="009147DA">
        <w:t xml:space="preserve"> to UK.</w:t>
      </w:r>
    </w:p>
    <w:p w14:paraId="137C03C4" w14:textId="77777777" w:rsidR="008E01E1" w:rsidRPr="009147DA" w:rsidRDefault="002772F4" w:rsidP="00B570AD">
      <w:pPr>
        <w:spacing w:after="0"/>
        <w:jc w:val="both"/>
      </w:pPr>
      <w:r w:rsidRPr="003323B3">
        <w:rPr>
          <w:b/>
          <w:u w:val="single"/>
        </w:rPr>
        <w:t>International Collaborations</w:t>
      </w:r>
      <w:r>
        <w:rPr>
          <w:b/>
        </w:rPr>
        <w:t xml:space="preserve">: </w:t>
      </w:r>
      <w:r w:rsidR="00A62B22">
        <w:t xml:space="preserve">Our work has benefitted enormously from targeted collaborations with world leading groups in the USA. </w:t>
      </w:r>
      <w:r w:rsidRPr="002772F4">
        <w:t>A</w:t>
      </w:r>
      <w:r w:rsidR="00A62B22">
        <w:t>n</w:t>
      </w:r>
      <w:r w:rsidRPr="002772F4">
        <w:t xml:space="preserve"> EPSRC funded sabbatical by </w:t>
      </w:r>
      <w:r w:rsidR="00704C6C">
        <w:t>PR</w:t>
      </w:r>
      <w:r w:rsidRPr="002772F4">
        <w:t xml:space="preserve"> to the Broad Institute of Harvard and MIT has established an on-going collaboration </w:t>
      </w:r>
      <w:r w:rsidR="008E01E1">
        <w:t>f</w:t>
      </w:r>
      <w:r w:rsidRPr="002772F4">
        <w:t xml:space="preserve">ocused on the development of image based cell profiling </w:t>
      </w:r>
      <w:r w:rsidRPr="002772F4">
        <w:lastRenderedPageBreak/>
        <w:t xml:space="preserve">for high content cell diagnostics linked to genetic profiling. </w:t>
      </w:r>
      <w:r w:rsidR="00704C6C">
        <w:t>PRW</w:t>
      </w:r>
      <w:r w:rsidR="00A62B22">
        <w:t xml:space="preserve"> has established a joint </w:t>
      </w:r>
      <w:r w:rsidR="00344CE3">
        <w:t>Haemor</w:t>
      </w:r>
      <w:r w:rsidR="00A62B22">
        <w:t xml:space="preserve">heology laboratory </w:t>
      </w:r>
      <w:r w:rsidR="008B10C5">
        <w:t xml:space="preserve">with a world-leading group of biophysicists/biologists </w:t>
      </w:r>
      <w:r w:rsidR="00A62B22">
        <w:t xml:space="preserve">at the University of Pennsylvania </w:t>
      </w:r>
      <w:r w:rsidR="00945082" w:rsidRPr="00575227">
        <w:t xml:space="preserve">and </w:t>
      </w:r>
      <w:r w:rsidR="008E01E1" w:rsidRPr="00575227">
        <w:t>collaboration</w:t>
      </w:r>
      <w:r w:rsidR="00945082" w:rsidRPr="00575227">
        <w:t xml:space="preserve"> with </w:t>
      </w:r>
      <w:r w:rsidR="008E01E1">
        <w:t xml:space="preserve">a </w:t>
      </w:r>
      <w:r w:rsidR="00945082" w:rsidRPr="00575227">
        <w:t xml:space="preserve">Fluid Mechanics </w:t>
      </w:r>
      <w:r w:rsidR="008E01E1">
        <w:t xml:space="preserve">group </w:t>
      </w:r>
      <w:r w:rsidR="00945082" w:rsidRPr="00575227">
        <w:t xml:space="preserve">at MIT </w:t>
      </w:r>
      <w:r w:rsidR="008B10C5">
        <w:t xml:space="preserve">and Harvard Medical School </w:t>
      </w:r>
      <w:r w:rsidR="00945082" w:rsidRPr="00575227">
        <w:t>on the development of new rheometry for complex gel systems, including blood.</w:t>
      </w:r>
      <w:r w:rsidR="00945082">
        <w:t xml:space="preserve"> </w:t>
      </w:r>
      <w:r w:rsidR="00CD56ED" w:rsidRPr="00CD56ED">
        <w:t>In addition to his close links with Texas A&amp;M University, KM has established research programs with the University of Missouri</w:t>
      </w:r>
      <w:r w:rsidR="008E01E1">
        <w:t>,</w:t>
      </w:r>
      <w:r w:rsidR="00CD56ED" w:rsidRPr="00CD56ED">
        <w:t xml:space="preserve"> Columbia.</w:t>
      </w:r>
      <w:r w:rsidR="008E01E1">
        <w:t xml:space="preserve"> </w:t>
      </w:r>
      <w:r w:rsidR="007C605B" w:rsidRPr="009147DA">
        <w:t>A</w:t>
      </w:r>
      <w:r w:rsidR="00FA615D" w:rsidRPr="009147DA">
        <w:t xml:space="preserve"> platform grant would allow us to </w:t>
      </w:r>
      <w:r w:rsidR="007C605B" w:rsidRPr="009147DA">
        <w:t xml:space="preserve">establish a long term exchange programme with these US </w:t>
      </w:r>
      <w:r w:rsidR="008B10C5" w:rsidRPr="009147DA">
        <w:t>I</w:t>
      </w:r>
      <w:r w:rsidR="007C605B" w:rsidRPr="009147DA">
        <w:t>nstitutes</w:t>
      </w:r>
      <w:r w:rsidR="008B10C5" w:rsidRPr="009147DA">
        <w:t xml:space="preserve"> where </w:t>
      </w:r>
      <w:r w:rsidR="007C605B" w:rsidRPr="009147DA">
        <w:t xml:space="preserve">our </w:t>
      </w:r>
      <w:r w:rsidR="008B10C5" w:rsidRPr="009147DA">
        <w:t xml:space="preserve">best </w:t>
      </w:r>
      <w:r w:rsidR="00FA615D" w:rsidRPr="009147DA">
        <w:t>PDRAs will gain valuable experience from working with world experts</w:t>
      </w:r>
      <w:r w:rsidR="007C605B" w:rsidRPr="009147DA">
        <w:t xml:space="preserve"> and </w:t>
      </w:r>
      <w:r w:rsidR="008B10C5" w:rsidRPr="009147DA">
        <w:t xml:space="preserve">will </w:t>
      </w:r>
      <w:r w:rsidR="00FA615D" w:rsidRPr="009147DA">
        <w:t>benefit from immersion in a different research culture from the U.K.</w:t>
      </w:r>
      <w:r w:rsidR="007C605B" w:rsidRPr="009147DA">
        <w:t>, and to host overseas researchers so that we can transfer know</w:t>
      </w:r>
      <w:r w:rsidR="008B10C5" w:rsidRPr="009147DA">
        <w:t>-</w:t>
      </w:r>
      <w:r w:rsidR="007C605B" w:rsidRPr="009147DA">
        <w:t>how and knowledge from these world leading groups to Swansea</w:t>
      </w:r>
      <w:r w:rsidR="00FA615D" w:rsidRPr="009147DA">
        <w:t>. This will be done through</w:t>
      </w:r>
      <w:r w:rsidR="008E01E1" w:rsidRPr="009147DA">
        <w:t xml:space="preserve"> a research twinning programme: we will run a series of exchanges in which short term PDRA secondments </w:t>
      </w:r>
      <w:r w:rsidR="00FA615D" w:rsidRPr="009147DA">
        <w:t xml:space="preserve">(3-6 months) </w:t>
      </w:r>
      <w:r w:rsidR="008E01E1" w:rsidRPr="009147DA">
        <w:t xml:space="preserve">are accompanied by </w:t>
      </w:r>
      <w:r w:rsidR="00FA615D" w:rsidRPr="009147DA">
        <w:t xml:space="preserve">2-week long, </w:t>
      </w:r>
      <w:r w:rsidR="008E01E1" w:rsidRPr="009147DA">
        <w:t xml:space="preserve">initiation and sign off visits by the platform investigators. </w:t>
      </w:r>
      <w:r w:rsidR="00FA615D" w:rsidRPr="009147DA">
        <w:t>The initiation visit will ensure detailed project planning through intensive discussion between UK and US investigators and the visiting PDRA; the sign off visit will focus on the transfer of successful outputs into our long term research programme.</w:t>
      </w:r>
    </w:p>
    <w:p w14:paraId="17A9384B" w14:textId="77777777" w:rsidR="0003695B" w:rsidRPr="009147DA" w:rsidRDefault="00733E2E" w:rsidP="00B570AD">
      <w:pPr>
        <w:spacing w:after="0"/>
        <w:jc w:val="both"/>
      </w:pPr>
      <w:r w:rsidRPr="009147DA">
        <w:rPr>
          <w:b/>
          <w:u w:val="single"/>
        </w:rPr>
        <w:t xml:space="preserve">Management and </w:t>
      </w:r>
      <w:r w:rsidR="006842FD" w:rsidRPr="009147DA">
        <w:rPr>
          <w:b/>
          <w:u w:val="single"/>
        </w:rPr>
        <w:t>Career development</w:t>
      </w:r>
      <w:r w:rsidR="006842FD" w:rsidRPr="009147DA">
        <w:rPr>
          <w:b/>
        </w:rPr>
        <w:t xml:space="preserve">: </w:t>
      </w:r>
      <w:r w:rsidR="00200D57" w:rsidRPr="009147DA">
        <w:t xml:space="preserve">It is essential that we train a generation of scientists, who are comfortable in swapping between disciplines if we are to attack </w:t>
      </w:r>
      <w:r w:rsidR="008B10C5" w:rsidRPr="009147DA">
        <w:t>G</w:t>
      </w:r>
      <w:r w:rsidR="00F237B7" w:rsidRPr="009147DA">
        <w:t xml:space="preserve">rand </w:t>
      </w:r>
      <w:r w:rsidR="008B10C5" w:rsidRPr="009147DA">
        <w:t>C</w:t>
      </w:r>
      <w:r w:rsidR="00F237B7" w:rsidRPr="009147DA">
        <w:t>hallenges in our research.</w:t>
      </w:r>
      <w:r w:rsidR="00200D57" w:rsidRPr="009147DA">
        <w:t xml:space="preserve"> </w:t>
      </w:r>
      <w:r w:rsidR="00F237B7" w:rsidRPr="009147DA">
        <w:t>Our</w:t>
      </w:r>
      <w:r w:rsidR="00465FFB" w:rsidRPr="009147DA">
        <w:t xml:space="preserve"> senior investigators have all made </w:t>
      </w:r>
      <w:r w:rsidR="00200D57" w:rsidRPr="009147DA">
        <w:t>mid-career</w:t>
      </w:r>
      <w:r w:rsidR="00465FFB" w:rsidRPr="009147DA">
        <w:t xml:space="preserve"> changes in </w:t>
      </w:r>
      <w:r w:rsidR="00F237B7" w:rsidRPr="009147DA">
        <w:t>research</w:t>
      </w:r>
      <w:r w:rsidR="00465FFB" w:rsidRPr="009147DA">
        <w:t xml:space="preserve"> direction to undertake cross-discipline or clinically related work</w:t>
      </w:r>
      <w:r w:rsidR="00F237B7" w:rsidRPr="009147DA">
        <w:t>.</w:t>
      </w:r>
      <w:r w:rsidR="00465FFB" w:rsidRPr="009147DA">
        <w:t xml:space="preserve"> </w:t>
      </w:r>
      <w:r w:rsidR="00F237B7" w:rsidRPr="009147DA">
        <w:t xml:space="preserve">This experience will be used within a framework of mentored secondment of PDRAs and guidance in identifying potentially successful lines of enquiry. </w:t>
      </w:r>
      <w:r w:rsidRPr="009147DA">
        <w:t xml:space="preserve">HS will be responsible for overall </w:t>
      </w:r>
      <w:r w:rsidR="00FC634A" w:rsidRPr="009147DA">
        <w:t xml:space="preserve">project </w:t>
      </w:r>
      <w:r w:rsidRPr="009147DA">
        <w:t xml:space="preserve">management </w:t>
      </w:r>
      <w:r w:rsidR="00FC634A" w:rsidRPr="009147DA">
        <w:t>a</w:t>
      </w:r>
      <w:r w:rsidR="00CA253D" w:rsidRPr="009147DA">
        <w:t xml:space="preserve">nd will ensure delivery to the stated objectives. </w:t>
      </w:r>
      <w:r w:rsidRPr="009147DA">
        <w:t xml:space="preserve">The </w:t>
      </w:r>
      <w:r w:rsidR="00F237B7" w:rsidRPr="009147DA">
        <w:t>PDRAs</w:t>
      </w:r>
      <w:r w:rsidRPr="009147DA">
        <w:t xml:space="preserve"> will bid for short term secondments to develop</w:t>
      </w:r>
      <w:r w:rsidR="005F1F71" w:rsidRPr="009147DA">
        <w:t xml:space="preserve"> </w:t>
      </w:r>
      <w:r w:rsidRPr="009147DA">
        <w:t>ideas</w:t>
      </w:r>
      <w:r w:rsidR="00F237B7" w:rsidRPr="009147DA">
        <w:t>.</w:t>
      </w:r>
      <w:r w:rsidRPr="009147DA">
        <w:t xml:space="preserve"> </w:t>
      </w:r>
      <w:r w:rsidR="00587456" w:rsidRPr="009147DA">
        <w:t xml:space="preserve">A </w:t>
      </w:r>
      <w:r w:rsidRPr="009147DA">
        <w:t>senior investigator will sp</w:t>
      </w:r>
      <w:r w:rsidR="00F237B7" w:rsidRPr="009147DA">
        <w:t xml:space="preserve">onsor each application and </w:t>
      </w:r>
      <w:r w:rsidR="005F1F71" w:rsidRPr="009147DA">
        <w:t xml:space="preserve">mentor </w:t>
      </w:r>
      <w:r w:rsidRPr="009147DA">
        <w:t>the PDRA; the full investigator team will assess and award these investigative projects</w:t>
      </w:r>
      <w:r w:rsidR="00CA253D" w:rsidRPr="009147DA">
        <w:t>, with HS chairing this Platform panel</w:t>
      </w:r>
      <w:r w:rsidRPr="009147DA">
        <w:t>. Each bid will need to make a case in relation to the</w:t>
      </w:r>
      <w:r w:rsidR="00CA253D" w:rsidRPr="009147DA">
        <w:t xml:space="preserve"> novelty of the research and</w:t>
      </w:r>
      <w:r w:rsidR="00B37117" w:rsidRPr="009147DA">
        <w:t xml:space="preserve"> </w:t>
      </w:r>
      <w:r w:rsidR="00CA253D" w:rsidRPr="009147DA">
        <w:t>the need to link across existing programmes</w:t>
      </w:r>
      <w:r w:rsidR="00070336" w:rsidRPr="009147DA">
        <w:t xml:space="preserve">. </w:t>
      </w:r>
      <w:r w:rsidR="00CA253D" w:rsidRPr="009147DA">
        <w:t>Through this process the PDRAs will learn the skills of research programme planning and grant writing that are essential for them to progress to independent careers.</w:t>
      </w:r>
      <w:r w:rsidR="00F93CF0" w:rsidRPr="009147DA">
        <w:t xml:space="preserve"> </w:t>
      </w:r>
    </w:p>
    <w:p w14:paraId="51E150AA" w14:textId="77777777" w:rsidR="009033B1" w:rsidRPr="009147DA" w:rsidRDefault="00906AFE" w:rsidP="00B570AD">
      <w:pPr>
        <w:spacing w:after="0"/>
        <w:jc w:val="both"/>
      </w:pPr>
      <w:r w:rsidRPr="009147DA">
        <w:rPr>
          <w:b/>
          <w:u w:val="single"/>
        </w:rPr>
        <w:t>National Importance</w:t>
      </w:r>
      <w:r w:rsidR="0003695B" w:rsidRPr="009147DA">
        <w:rPr>
          <w:b/>
        </w:rPr>
        <w:t xml:space="preserve">: </w:t>
      </w:r>
      <w:r w:rsidR="00FA615D" w:rsidRPr="009147DA">
        <w:t xml:space="preserve">Our </w:t>
      </w:r>
      <w:r w:rsidR="0003695B" w:rsidRPr="009147DA">
        <w:t xml:space="preserve">proposal </w:t>
      </w:r>
      <w:r w:rsidR="008B10C5" w:rsidRPr="009147DA">
        <w:t>impacts upon several</w:t>
      </w:r>
      <w:r w:rsidR="00FA615D" w:rsidRPr="009147DA">
        <w:t xml:space="preserve"> EPSRC themes</w:t>
      </w:r>
      <w:r w:rsidR="00D560B2" w:rsidRPr="009147DA">
        <w:t>. The study of blood</w:t>
      </w:r>
      <w:r w:rsidR="008B10C5" w:rsidRPr="009147DA">
        <w:t xml:space="preserve"> </w:t>
      </w:r>
      <w:r w:rsidR="00D560B2" w:rsidRPr="009147DA">
        <w:t xml:space="preserve">aligns to </w:t>
      </w:r>
      <w:r w:rsidR="00D560B2" w:rsidRPr="009147DA">
        <w:rPr>
          <w:i/>
        </w:rPr>
        <w:t>Complex Fluids and Rheology</w:t>
      </w:r>
      <w:r w:rsidR="00D560B2" w:rsidRPr="009147DA">
        <w:t xml:space="preserve"> and links theoretical and experimental approaches – a priority for this theme; our semiconductor based fabrication work links to </w:t>
      </w:r>
      <w:r w:rsidR="00D560B2" w:rsidRPr="009147DA">
        <w:rPr>
          <w:i/>
        </w:rPr>
        <w:t>Microsystems</w:t>
      </w:r>
      <w:r w:rsidR="00D560B2" w:rsidRPr="009147DA">
        <w:t xml:space="preserve"> and our mathematical analysis </w:t>
      </w:r>
      <w:r w:rsidR="008B10C5" w:rsidRPr="009147DA">
        <w:t>/</w:t>
      </w:r>
      <w:r w:rsidR="00D560B2" w:rsidRPr="009147DA">
        <w:t>modelling meets priorities outline</w:t>
      </w:r>
      <w:r w:rsidR="009147DA">
        <w:t>d</w:t>
      </w:r>
      <w:r w:rsidR="00D560B2" w:rsidRPr="009147DA">
        <w:t xml:space="preserve"> in </w:t>
      </w:r>
      <w:r w:rsidR="00D560B2" w:rsidRPr="009147DA">
        <w:rPr>
          <w:i/>
        </w:rPr>
        <w:t>Statistics and Applied Probability</w:t>
      </w:r>
      <w:r w:rsidR="00D560B2" w:rsidRPr="009147DA">
        <w:t xml:space="preserve">. </w:t>
      </w:r>
      <w:r w:rsidR="000F730C" w:rsidRPr="009147DA">
        <w:t>In all of these thematic areas EPSRC has highlighted a lack of skilled people</w:t>
      </w:r>
      <w:r w:rsidR="008B10C5" w:rsidRPr="009147DA">
        <w:t xml:space="preserve"> – a lack</w:t>
      </w:r>
      <w:r w:rsidR="00F52659" w:rsidRPr="009147DA">
        <w:t xml:space="preserve"> </w:t>
      </w:r>
      <w:r w:rsidR="008B10C5" w:rsidRPr="009147DA">
        <w:t xml:space="preserve">which </w:t>
      </w:r>
      <w:r w:rsidR="00F52659" w:rsidRPr="009147DA">
        <w:t>is addressed in this proposal which seeks to maintain the multidisciplinary, clinical and fabrication specialists that are vital to our team</w:t>
      </w:r>
      <w:r w:rsidR="000F730C" w:rsidRPr="009147DA">
        <w:t xml:space="preserve">. </w:t>
      </w:r>
      <w:r w:rsidR="00D560B2" w:rsidRPr="009147DA">
        <w:t xml:space="preserve">Our research translates into </w:t>
      </w:r>
      <w:r w:rsidR="00D560B2" w:rsidRPr="009147DA">
        <w:rPr>
          <w:i/>
        </w:rPr>
        <w:t>Clinical Technologies</w:t>
      </w:r>
      <w:r w:rsidR="008B10C5" w:rsidRPr="009147DA">
        <w:t xml:space="preserve">, </w:t>
      </w:r>
      <w:r w:rsidR="00D560B2" w:rsidRPr="009147DA">
        <w:t xml:space="preserve">addressing the recognised lack of connection to the clinical interface in this area </w:t>
      </w:r>
      <w:r w:rsidR="008B10C5" w:rsidRPr="009147DA">
        <w:t xml:space="preserve">in work with </w:t>
      </w:r>
      <w:r w:rsidR="00D560B2" w:rsidRPr="009147DA">
        <w:t>our EPSRC Healthcare Impact Partnership</w:t>
      </w:r>
      <w:r w:rsidR="008B10C5" w:rsidRPr="009147DA">
        <w:t>,</w:t>
      </w:r>
      <w:r w:rsidR="00D560B2" w:rsidRPr="009147DA">
        <w:t xml:space="preserve"> and looks to future priorities detailed in the </w:t>
      </w:r>
      <w:r w:rsidR="0003695B" w:rsidRPr="009147DA">
        <w:t xml:space="preserve">Healthcare Technologies Grand Challenge of </w:t>
      </w:r>
      <w:r w:rsidR="0003695B" w:rsidRPr="009147DA">
        <w:rPr>
          <w:i/>
        </w:rPr>
        <w:t>Prediction and Early Diagnosis</w:t>
      </w:r>
      <w:r w:rsidR="0003695B" w:rsidRPr="009147DA">
        <w:t xml:space="preserve">. </w:t>
      </w:r>
    </w:p>
    <w:p w14:paraId="4BE0652C" w14:textId="77777777" w:rsidR="00E7647D" w:rsidRPr="002772F4" w:rsidRDefault="0003695B" w:rsidP="00E7647D">
      <w:pPr>
        <w:jc w:val="both"/>
      </w:pPr>
      <w:r w:rsidRPr="009147DA">
        <w:rPr>
          <w:b/>
          <w:u w:val="single"/>
        </w:rPr>
        <w:t>Track record</w:t>
      </w:r>
      <w:r w:rsidRPr="009147DA">
        <w:rPr>
          <w:b/>
        </w:rPr>
        <w:t xml:space="preserve">: </w:t>
      </w:r>
      <w:r w:rsidR="00F52659" w:rsidRPr="009147DA">
        <w:t>The senior investigators (HS, PRW and PR) all have 20+ years of experience as EPSRC grant holders, being involved in a total of 67 EPSRC funded projects. PRW has led both Platform and Portfolio grants in Complex Fluids</w:t>
      </w:r>
      <w:r w:rsidR="005B69CC" w:rsidRPr="009147DA">
        <w:t>,</w:t>
      </w:r>
      <w:r w:rsidR="00F52659" w:rsidRPr="009147DA">
        <w:t xml:space="preserve"> HS was involved in the initial Semiconductor Lasers </w:t>
      </w:r>
      <w:r w:rsidR="007C605B" w:rsidRPr="009147DA">
        <w:t>P</w:t>
      </w:r>
      <w:r w:rsidR="00F52659" w:rsidRPr="009147DA">
        <w:t>latform at Cardiff and its successful renewal</w:t>
      </w:r>
      <w:r w:rsidR="005B69CC" w:rsidRPr="009147DA">
        <w:t xml:space="preserve"> and has led technical programmes within two EPSRC Basic Technology projects</w:t>
      </w:r>
      <w:r w:rsidR="00F52659" w:rsidRPr="009147DA">
        <w:t xml:space="preserve">. </w:t>
      </w:r>
      <w:r w:rsidR="005B69CC" w:rsidRPr="009147DA">
        <w:t>We have a wealth of multidisciplinary experience</w:t>
      </w:r>
      <w:r w:rsidR="006A4CE7" w:rsidRPr="009147DA">
        <w:t>:</w:t>
      </w:r>
      <w:r w:rsidR="005B69CC" w:rsidRPr="009147DA">
        <w:t xml:space="preserve"> HS is a past recipient of an MRC discipline hopping award</w:t>
      </w:r>
      <w:r w:rsidR="006A4CE7" w:rsidRPr="009147DA">
        <w:t>,</w:t>
      </w:r>
      <w:r w:rsidR="005B69CC" w:rsidRPr="009147DA">
        <w:t xml:space="preserve"> a visiting professor at the Methodist Hospital Research Institute</w:t>
      </w:r>
      <w:r w:rsidR="006A4CE7" w:rsidRPr="009147DA">
        <w:t xml:space="preserve">, Houston </w:t>
      </w:r>
      <w:r w:rsidR="007C605B" w:rsidRPr="009147DA">
        <w:t xml:space="preserve">where he has established a collaborative PhD programme in Nanomedicine for Swansea students </w:t>
      </w:r>
      <w:r w:rsidR="006A4CE7" w:rsidRPr="009147DA">
        <w:t>and a Director of Swansea’s £22M Centre for NanoHealt</w:t>
      </w:r>
      <w:r w:rsidR="004C6064" w:rsidRPr="009147DA">
        <w:t>h</w:t>
      </w:r>
      <w:r w:rsidR="006A4CE7" w:rsidRPr="009147DA">
        <w:t>;</w:t>
      </w:r>
      <w:r w:rsidR="005B69CC" w:rsidRPr="009147DA">
        <w:t xml:space="preserve"> PR has established collaborations with world leading groups in MIT and Harvard (the Broad Institute) and at the CRUK in London (Sir Paul Nurse’s group); PRW led the establishment of the EPSRC-NHS Clinical Haemorheology Laboratory at Swansea in 200</w:t>
      </w:r>
      <w:r w:rsidR="008B10C5" w:rsidRPr="009147DA">
        <w:t>5</w:t>
      </w:r>
      <w:r w:rsidR="005B69CC" w:rsidRPr="009147DA">
        <w:t>.</w:t>
      </w:r>
      <w:r w:rsidR="006A4CE7" w:rsidRPr="009147DA">
        <w:t xml:space="preserve"> HS and PRW have both held EPSRC Advanced Fellow awards and PR is a past awardee of a Marie Curie fellowship. PRW has received extensive recognition for his work in haemo-rheometry, </w:t>
      </w:r>
      <w:r w:rsidR="005F1F71" w:rsidRPr="009147DA">
        <w:t>including</w:t>
      </w:r>
      <w:r w:rsidR="006A4CE7" w:rsidRPr="009147DA">
        <w:t xml:space="preserve"> a Royal Society Brian Mercer Award in 2007 and a </w:t>
      </w:r>
      <w:r w:rsidR="006A4CE7" w:rsidRPr="009147DA">
        <w:lastRenderedPageBreak/>
        <w:t>Royal Academy of Engineering Enterprise Fellowship in 2012. All of the junior investigators are current or past holders of EPSRC first investigator grants.</w:t>
      </w:r>
      <w:r w:rsidR="00814520" w:rsidRPr="009147DA">
        <w:t xml:space="preserve"> </w:t>
      </w:r>
      <w:r w:rsidR="005F1F71" w:rsidRPr="009147DA">
        <w:t>Several of our named PDRAs are award winners (e.g. Dr Nafiseh Badiei received the British Society of Rhe</w:t>
      </w:r>
      <w:r w:rsidR="00587456" w:rsidRPr="009147DA">
        <w:t>ology’s prestigious Vernon Harrison Prize</w:t>
      </w:r>
      <w:r w:rsidR="005F1F71" w:rsidRPr="009147DA">
        <w:t xml:space="preserve"> for her outstanding PhD thesis</w:t>
      </w:r>
      <w:r w:rsidR="00587456" w:rsidRPr="009147DA">
        <w:t xml:space="preserve"> on blood </w:t>
      </w:r>
      <w:r w:rsidR="005F1F71" w:rsidRPr="009147DA">
        <w:t>clot</w:t>
      </w:r>
      <w:r w:rsidR="00587456" w:rsidRPr="009147DA">
        <w:t>ting</w:t>
      </w:r>
      <w:r w:rsidR="005F1F71" w:rsidRPr="009147DA">
        <w:t xml:space="preserve">). </w:t>
      </w:r>
      <w:r w:rsidR="00814520" w:rsidRPr="009147DA">
        <w:t>Our work in blood rheology and cell-based systems analysis has been innovative and ground breaking and led to a number of high impact papers in journals such as Nature Methods, Nature Nanotechnology and Blood.</w:t>
      </w:r>
    </w:p>
    <w:p w14:paraId="7A961389" w14:textId="77777777" w:rsidR="00F716A6" w:rsidRDefault="00FA3C0D" w:rsidP="00FC634A">
      <w:pPr>
        <w:jc w:val="both"/>
        <w:rPr>
          <w:b/>
        </w:rPr>
      </w:pPr>
      <w:r>
        <w:rPr>
          <w:b/>
        </w:rPr>
        <w:br w:type="page"/>
      </w:r>
      <w:r w:rsidR="00F716A6">
        <w:rPr>
          <w:b/>
        </w:rPr>
        <w:lastRenderedPageBreak/>
        <w:t>R</w:t>
      </w:r>
      <w:r w:rsidR="00E46DAB" w:rsidRPr="00E46DAB">
        <w:rPr>
          <w:b/>
        </w:rPr>
        <w:t>esearch funding obtained over the last five years</w:t>
      </w:r>
    </w:p>
    <w:p w14:paraId="6A7864B4" w14:textId="77777777" w:rsidR="00E46DAB" w:rsidRPr="00E46DAB" w:rsidRDefault="00A11934" w:rsidP="00E46DAB">
      <w:pPr>
        <w:jc w:val="both"/>
        <w:rPr>
          <w:b/>
        </w:rPr>
      </w:pPr>
      <w:r>
        <w:rPr>
          <w:b/>
        </w:rPr>
        <w:t>(</w:t>
      </w:r>
      <w:r w:rsidR="00F716A6">
        <w:rPr>
          <w:b/>
        </w:rPr>
        <w:t xml:space="preserve">Note – we only include </w:t>
      </w:r>
      <w:r>
        <w:rPr>
          <w:b/>
        </w:rPr>
        <w:t xml:space="preserve">EPSRC funding </w:t>
      </w:r>
      <w:r w:rsidR="00F716A6">
        <w:rPr>
          <w:b/>
        </w:rPr>
        <w:t>for which the PI is a member o</w:t>
      </w:r>
      <w:r>
        <w:rPr>
          <w:b/>
        </w:rPr>
        <w:t>f the applicant team)</w:t>
      </w:r>
      <w:r w:rsidR="00F716A6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559"/>
        <w:gridCol w:w="4253"/>
        <w:gridCol w:w="1495"/>
      </w:tblGrid>
      <w:tr w:rsidR="00B77496" w14:paraId="55224DF3" w14:textId="77777777">
        <w:tc>
          <w:tcPr>
            <w:tcW w:w="2093" w:type="dxa"/>
          </w:tcPr>
          <w:p w14:paraId="27BC4A00" w14:textId="77777777" w:rsidR="00B77496" w:rsidRPr="00B77496" w:rsidRDefault="00B77496" w:rsidP="00B77496">
            <w:pPr>
              <w:jc w:val="center"/>
              <w:rPr>
                <w:b/>
                <w:sz w:val="20"/>
                <w:szCs w:val="20"/>
              </w:rPr>
            </w:pPr>
            <w:r w:rsidRPr="00B77496">
              <w:rPr>
                <w:b/>
                <w:szCs w:val="20"/>
              </w:rPr>
              <w:t>Funding reference</w:t>
            </w:r>
          </w:p>
        </w:tc>
        <w:tc>
          <w:tcPr>
            <w:tcW w:w="1559" w:type="dxa"/>
          </w:tcPr>
          <w:p w14:paraId="7D6F9818" w14:textId="77777777" w:rsidR="00B77496" w:rsidRDefault="00B77496" w:rsidP="00B77496">
            <w:pPr>
              <w:jc w:val="center"/>
              <w:rPr>
                <w:b/>
              </w:rPr>
            </w:pPr>
            <w:r>
              <w:rPr>
                <w:b/>
              </w:rPr>
              <w:t>Start/end dates</w:t>
            </w:r>
          </w:p>
        </w:tc>
        <w:tc>
          <w:tcPr>
            <w:tcW w:w="4253" w:type="dxa"/>
          </w:tcPr>
          <w:p w14:paraId="3D2AD677" w14:textId="77777777" w:rsidR="00B77496" w:rsidRDefault="00B77496" w:rsidP="00B77496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95" w:type="dxa"/>
          </w:tcPr>
          <w:p w14:paraId="2F7275EA" w14:textId="77777777" w:rsidR="00B77496" w:rsidRDefault="00B77496" w:rsidP="00B77496">
            <w:pPr>
              <w:jc w:val="center"/>
              <w:rPr>
                <w:b/>
              </w:rPr>
            </w:pPr>
            <w:r>
              <w:rPr>
                <w:b/>
              </w:rPr>
              <w:t>Amount (£)</w:t>
            </w:r>
          </w:p>
        </w:tc>
      </w:tr>
      <w:tr w:rsidR="00B77496" w14:paraId="2868C918" w14:textId="77777777">
        <w:tc>
          <w:tcPr>
            <w:tcW w:w="2093" w:type="dxa"/>
          </w:tcPr>
          <w:p w14:paraId="2015491B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EPSRC </w:t>
            </w:r>
            <w:r w:rsidRPr="00D517F2">
              <w:rPr>
                <w:sz w:val="20"/>
                <w:szCs w:val="20"/>
              </w:rPr>
              <w:t>EP/L024799/1</w:t>
            </w:r>
          </w:p>
        </w:tc>
        <w:tc>
          <w:tcPr>
            <w:tcW w:w="1559" w:type="dxa"/>
          </w:tcPr>
          <w:p w14:paraId="6BA264E0" w14:textId="77777777" w:rsidR="00B77496" w:rsidRPr="00B77496" w:rsidRDefault="00B77496" w:rsidP="00E46DAB">
            <w:pPr>
              <w:jc w:val="both"/>
            </w:pPr>
            <w:r w:rsidRPr="00B77496">
              <w:t>05/14 - 04/17</w:t>
            </w:r>
          </w:p>
        </w:tc>
        <w:tc>
          <w:tcPr>
            <w:tcW w:w="4253" w:type="dxa"/>
          </w:tcPr>
          <w:p w14:paraId="5004DDEF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 w:rsidRPr="00D517F2">
              <w:rPr>
                <w:sz w:val="20"/>
                <w:szCs w:val="20"/>
              </w:rPr>
              <w:t>EPSRC Healthcare Impact Partnership for new blood clotting diagnostics and management</w:t>
            </w:r>
          </w:p>
        </w:tc>
        <w:tc>
          <w:tcPr>
            <w:tcW w:w="1495" w:type="dxa"/>
          </w:tcPr>
          <w:p w14:paraId="65C2FDB4" w14:textId="77777777" w:rsidR="00B77496" w:rsidRPr="00B77496" w:rsidRDefault="00B77496" w:rsidP="00B77496">
            <w:pPr>
              <w:jc w:val="both"/>
            </w:pPr>
            <w:r w:rsidRPr="00B77496">
              <w:t>922,580</w:t>
            </w:r>
          </w:p>
          <w:p w14:paraId="048BC11B" w14:textId="77777777" w:rsidR="00B77496" w:rsidRPr="00B77496" w:rsidRDefault="00B77496" w:rsidP="00B77496">
            <w:pPr>
              <w:jc w:val="both"/>
            </w:pPr>
          </w:p>
          <w:p w14:paraId="007BCCB4" w14:textId="77777777" w:rsidR="00B77496" w:rsidRPr="00B77496" w:rsidRDefault="00B77496" w:rsidP="00B77496">
            <w:pPr>
              <w:jc w:val="both"/>
            </w:pPr>
          </w:p>
        </w:tc>
      </w:tr>
      <w:tr w:rsidR="00B77496" w14:paraId="0A31F515" w14:textId="77777777">
        <w:tc>
          <w:tcPr>
            <w:tcW w:w="2093" w:type="dxa"/>
          </w:tcPr>
          <w:p w14:paraId="56F75DEF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EPSRC </w:t>
            </w:r>
            <w:r w:rsidRPr="00D517F2">
              <w:rPr>
                <w:sz w:val="20"/>
                <w:szCs w:val="20"/>
              </w:rPr>
              <w:t>EP/L005883/1</w:t>
            </w:r>
          </w:p>
        </w:tc>
        <w:tc>
          <w:tcPr>
            <w:tcW w:w="1559" w:type="dxa"/>
          </w:tcPr>
          <w:p w14:paraId="6ADB725A" w14:textId="77777777" w:rsidR="00B77496" w:rsidRPr="00B77496" w:rsidRDefault="00B77496" w:rsidP="00E46DAB">
            <w:pPr>
              <w:jc w:val="both"/>
            </w:pPr>
            <w:r w:rsidRPr="00B77496">
              <w:t>11/13 – 02/17</w:t>
            </w:r>
          </w:p>
        </w:tc>
        <w:tc>
          <w:tcPr>
            <w:tcW w:w="4253" w:type="dxa"/>
          </w:tcPr>
          <w:p w14:paraId="7FBEC4A7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 w:rsidRPr="00D517F2">
              <w:rPr>
                <w:sz w:val="20"/>
                <w:szCs w:val="20"/>
              </w:rPr>
              <w:t>Integrated III-V Haemocytometer</w:t>
            </w:r>
          </w:p>
        </w:tc>
        <w:tc>
          <w:tcPr>
            <w:tcW w:w="1495" w:type="dxa"/>
          </w:tcPr>
          <w:p w14:paraId="548B327A" w14:textId="77777777" w:rsidR="00B77496" w:rsidRPr="00B77496" w:rsidRDefault="00B77496" w:rsidP="00B77496">
            <w:pPr>
              <w:jc w:val="both"/>
            </w:pPr>
            <w:r w:rsidRPr="00B77496">
              <w:t>389,457</w:t>
            </w:r>
          </w:p>
          <w:p w14:paraId="7B1C5D3D" w14:textId="77777777" w:rsidR="00B77496" w:rsidRPr="00B77496" w:rsidRDefault="00B77496" w:rsidP="00E46DAB">
            <w:pPr>
              <w:jc w:val="both"/>
            </w:pPr>
          </w:p>
        </w:tc>
      </w:tr>
      <w:tr w:rsidR="00B77496" w14:paraId="2D4C05F1" w14:textId="77777777">
        <w:tc>
          <w:tcPr>
            <w:tcW w:w="2093" w:type="dxa"/>
          </w:tcPr>
          <w:p w14:paraId="3993ED49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EPSRC </w:t>
            </w:r>
            <w:r w:rsidRPr="00D517F2">
              <w:rPr>
                <w:sz w:val="20"/>
                <w:szCs w:val="20"/>
              </w:rPr>
              <w:t>EP/L020734/1</w:t>
            </w:r>
          </w:p>
        </w:tc>
        <w:tc>
          <w:tcPr>
            <w:tcW w:w="1559" w:type="dxa"/>
          </w:tcPr>
          <w:p w14:paraId="7B02EE5F" w14:textId="77777777" w:rsidR="00B77496" w:rsidRPr="00B77496" w:rsidRDefault="00B77496" w:rsidP="00E46DAB">
            <w:pPr>
              <w:jc w:val="both"/>
            </w:pPr>
            <w:r w:rsidRPr="00B77496">
              <w:t>05/14 – 05/16</w:t>
            </w:r>
          </w:p>
        </w:tc>
        <w:tc>
          <w:tcPr>
            <w:tcW w:w="4253" w:type="dxa"/>
          </w:tcPr>
          <w:p w14:paraId="3A7F9F15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 w:rsidRPr="00D517F2">
              <w:rPr>
                <w:sz w:val="20"/>
                <w:szCs w:val="20"/>
              </w:rPr>
              <w:t>Manufacture of silicon microneedles for drug &amp; vaccine delivery</w:t>
            </w:r>
          </w:p>
        </w:tc>
        <w:tc>
          <w:tcPr>
            <w:tcW w:w="1495" w:type="dxa"/>
          </w:tcPr>
          <w:p w14:paraId="4D06CA1C" w14:textId="77777777" w:rsidR="00B77496" w:rsidRPr="00B77496" w:rsidRDefault="00B77496" w:rsidP="00B77496">
            <w:pPr>
              <w:jc w:val="both"/>
            </w:pPr>
            <w:r w:rsidRPr="00B77496">
              <w:t>564,437</w:t>
            </w:r>
          </w:p>
          <w:p w14:paraId="18847A14" w14:textId="77777777" w:rsidR="00B77496" w:rsidRPr="00B77496" w:rsidRDefault="00B77496" w:rsidP="00E46DAB">
            <w:pPr>
              <w:jc w:val="both"/>
            </w:pPr>
          </w:p>
        </w:tc>
      </w:tr>
      <w:tr w:rsidR="00B77496" w14:paraId="6C1BE145" w14:textId="77777777">
        <w:tc>
          <w:tcPr>
            <w:tcW w:w="2093" w:type="dxa"/>
          </w:tcPr>
          <w:p w14:paraId="588CBCA0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EPSRC </w:t>
            </w:r>
            <w:r w:rsidRPr="00D517F2">
              <w:rPr>
                <w:sz w:val="20"/>
                <w:szCs w:val="20"/>
              </w:rPr>
              <w:t>EP/M000621/1</w:t>
            </w:r>
          </w:p>
        </w:tc>
        <w:tc>
          <w:tcPr>
            <w:tcW w:w="1559" w:type="dxa"/>
          </w:tcPr>
          <w:p w14:paraId="2A2D2A4E" w14:textId="77777777" w:rsidR="00B77496" w:rsidRPr="00B77496" w:rsidRDefault="00B77496" w:rsidP="00E46DAB">
            <w:pPr>
              <w:jc w:val="both"/>
            </w:pPr>
            <w:r w:rsidRPr="00B77496">
              <w:t>10/14 – 09/15</w:t>
            </w:r>
          </w:p>
        </w:tc>
        <w:tc>
          <w:tcPr>
            <w:tcW w:w="4253" w:type="dxa"/>
          </w:tcPr>
          <w:p w14:paraId="21BCC68F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 w:rsidRPr="00D517F2">
              <w:rPr>
                <w:sz w:val="20"/>
                <w:szCs w:val="20"/>
              </w:rPr>
              <w:t>Quantification of dynamic biological systems: formation, function and stability of ensemble behaviour</w:t>
            </w:r>
          </w:p>
        </w:tc>
        <w:tc>
          <w:tcPr>
            <w:tcW w:w="1495" w:type="dxa"/>
          </w:tcPr>
          <w:p w14:paraId="621A15B8" w14:textId="77777777" w:rsidR="00B77496" w:rsidRPr="00B77496" w:rsidRDefault="00B77496" w:rsidP="00B77496">
            <w:pPr>
              <w:jc w:val="both"/>
            </w:pPr>
            <w:r w:rsidRPr="00B77496">
              <w:t>96,009</w:t>
            </w:r>
          </w:p>
          <w:p w14:paraId="1DC00F69" w14:textId="77777777" w:rsidR="00B77496" w:rsidRPr="00B77496" w:rsidRDefault="00B77496" w:rsidP="00E46DAB">
            <w:pPr>
              <w:jc w:val="both"/>
            </w:pPr>
          </w:p>
        </w:tc>
      </w:tr>
      <w:tr w:rsidR="00B77496" w14:paraId="2BD2D6FF" w14:textId="77777777">
        <w:tc>
          <w:tcPr>
            <w:tcW w:w="2093" w:type="dxa"/>
          </w:tcPr>
          <w:p w14:paraId="049E01C4" w14:textId="77777777" w:rsidR="00B77496" w:rsidRPr="00D517F2" w:rsidRDefault="00B77496" w:rsidP="00966A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EPSRC </w:t>
            </w:r>
            <w:r w:rsidRPr="00D517F2">
              <w:rPr>
                <w:sz w:val="20"/>
                <w:szCs w:val="20"/>
              </w:rPr>
              <w:t>EP/M006301/1</w:t>
            </w:r>
          </w:p>
        </w:tc>
        <w:tc>
          <w:tcPr>
            <w:tcW w:w="1559" w:type="dxa"/>
          </w:tcPr>
          <w:p w14:paraId="3CB66CAF" w14:textId="77777777" w:rsidR="00B77496" w:rsidRPr="00B77496" w:rsidRDefault="00B77496" w:rsidP="00E46DAB">
            <w:pPr>
              <w:jc w:val="both"/>
            </w:pPr>
            <w:r w:rsidRPr="00B77496">
              <w:t>01/15 – 12/17</w:t>
            </w:r>
          </w:p>
        </w:tc>
        <w:tc>
          <w:tcPr>
            <w:tcW w:w="4253" w:type="dxa"/>
          </w:tcPr>
          <w:p w14:paraId="3D743D0E" w14:textId="77777777" w:rsidR="00B77496" w:rsidRPr="00D517F2" w:rsidRDefault="00B77496" w:rsidP="00046949">
            <w:pPr>
              <w:rPr>
                <w:sz w:val="20"/>
                <w:szCs w:val="20"/>
              </w:rPr>
            </w:pPr>
            <w:r w:rsidRPr="00D517F2">
              <w:rPr>
                <w:sz w:val="20"/>
                <w:szCs w:val="20"/>
              </w:rPr>
              <w:t>Novel Point-of-Care Diagnostic Techniques for Dementia</w:t>
            </w:r>
            <w:r w:rsidR="00046949">
              <w:rPr>
                <w:sz w:val="20"/>
                <w:szCs w:val="20"/>
              </w:rPr>
              <w:t xml:space="preserve"> </w:t>
            </w:r>
            <w:r w:rsidR="00046949" w:rsidRPr="00046949">
              <w:rPr>
                <w:sz w:val="16"/>
                <w:szCs w:val="16"/>
              </w:rPr>
              <w:t>(Swansea CI, PDRAs, Estates</w:t>
            </w:r>
            <w:r w:rsidR="00046949">
              <w:rPr>
                <w:sz w:val="16"/>
                <w:szCs w:val="16"/>
              </w:rPr>
              <w:t xml:space="preserve"> &amp;</w:t>
            </w:r>
            <w:r w:rsidR="00046949" w:rsidRPr="00046949">
              <w:rPr>
                <w:sz w:val="16"/>
                <w:szCs w:val="16"/>
              </w:rPr>
              <w:t xml:space="preserve"> indirect cost total)</w:t>
            </w:r>
          </w:p>
        </w:tc>
        <w:tc>
          <w:tcPr>
            <w:tcW w:w="1495" w:type="dxa"/>
          </w:tcPr>
          <w:p w14:paraId="2F5726DE" w14:textId="77777777" w:rsidR="00B77496" w:rsidRPr="00B77496" w:rsidRDefault="00B73249" w:rsidP="00B77496">
            <w:pPr>
              <w:jc w:val="both"/>
            </w:pPr>
            <w:r>
              <w:t>411,907</w:t>
            </w:r>
          </w:p>
          <w:p w14:paraId="3D7AD1E3" w14:textId="77777777" w:rsidR="00B77496" w:rsidRPr="00483731" w:rsidRDefault="00483731" w:rsidP="00E46DAB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(Swansea component)</w:t>
            </w:r>
          </w:p>
        </w:tc>
      </w:tr>
      <w:tr w:rsidR="00B77496" w14:paraId="5824399F" w14:textId="77777777">
        <w:tc>
          <w:tcPr>
            <w:tcW w:w="2093" w:type="dxa"/>
          </w:tcPr>
          <w:p w14:paraId="528EACD5" w14:textId="77777777" w:rsidR="00B77496" w:rsidRDefault="00B77496" w:rsidP="00E46DAB">
            <w:pPr>
              <w:jc w:val="both"/>
              <w:rPr>
                <w:b/>
              </w:rPr>
            </w:pPr>
          </w:p>
        </w:tc>
        <w:tc>
          <w:tcPr>
            <w:tcW w:w="1559" w:type="dxa"/>
          </w:tcPr>
          <w:p w14:paraId="46894A0F" w14:textId="77777777" w:rsidR="00B77496" w:rsidRDefault="00B77496" w:rsidP="00E46DAB">
            <w:pPr>
              <w:jc w:val="both"/>
              <w:rPr>
                <w:b/>
              </w:rPr>
            </w:pPr>
          </w:p>
        </w:tc>
        <w:tc>
          <w:tcPr>
            <w:tcW w:w="4253" w:type="dxa"/>
          </w:tcPr>
          <w:p w14:paraId="1BEB03C2" w14:textId="77777777" w:rsidR="00B77496" w:rsidRDefault="00B77496" w:rsidP="00E46DAB">
            <w:pPr>
              <w:jc w:val="both"/>
              <w:rPr>
                <w:b/>
              </w:rPr>
            </w:pPr>
            <w:r>
              <w:rPr>
                <w:b/>
              </w:rPr>
              <w:t>TOTAL current EPSRC funding</w:t>
            </w:r>
          </w:p>
        </w:tc>
        <w:tc>
          <w:tcPr>
            <w:tcW w:w="1495" w:type="dxa"/>
          </w:tcPr>
          <w:p w14:paraId="21FBE8F1" w14:textId="77777777" w:rsidR="00B77496" w:rsidRDefault="00B77496" w:rsidP="00B73249">
            <w:pPr>
              <w:jc w:val="both"/>
              <w:rPr>
                <w:b/>
              </w:rPr>
            </w:pPr>
            <w:r w:rsidRPr="00B77496">
              <w:rPr>
                <w:b/>
              </w:rPr>
              <w:t>£2,</w:t>
            </w:r>
            <w:r w:rsidR="00B73249">
              <w:rPr>
                <w:b/>
              </w:rPr>
              <w:t>384,390</w:t>
            </w:r>
          </w:p>
        </w:tc>
      </w:tr>
      <w:tr w:rsidR="00B77496" w14:paraId="4A65C100" w14:textId="77777777">
        <w:tc>
          <w:tcPr>
            <w:tcW w:w="2093" w:type="dxa"/>
          </w:tcPr>
          <w:p w14:paraId="00C35AF6" w14:textId="77777777" w:rsidR="00B77496" w:rsidRDefault="00B77496" w:rsidP="00E46DAB">
            <w:pPr>
              <w:jc w:val="both"/>
              <w:rPr>
                <w:b/>
              </w:rPr>
            </w:pPr>
          </w:p>
        </w:tc>
        <w:tc>
          <w:tcPr>
            <w:tcW w:w="1559" w:type="dxa"/>
          </w:tcPr>
          <w:p w14:paraId="61854CCF" w14:textId="77777777" w:rsidR="00B77496" w:rsidRDefault="00B77496" w:rsidP="00E46DAB">
            <w:pPr>
              <w:jc w:val="both"/>
              <w:rPr>
                <w:b/>
              </w:rPr>
            </w:pPr>
          </w:p>
        </w:tc>
        <w:tc>
          <w:tcPr>
            <w:tcW w:w="4253" w:type="dxa"/>
          </w:tcPr>
          <w:p w14:paraId="51E078F1" w14:textId="77777777" w:rsidR="00B77496" w:rsidRDefault="00B77496" w:rsidP="00E46DAB">
            <w:pPr>
              <w:jc w:val="both"/>
              <w:rPr>
                <w:b/>
              </w:rPr>
            </w:pPr>
          </w:p>
        </w:tc>
        <w:tc>
          <w:tcPr>
            <w:tcW w:w="1495" w:type="dxa"/>
          </w:tcPr>
          <w:p w14:paraId="2B8C8F64" w14:textId="77777777" w:rsidR="00B77496" w:rsidRDefault="00B77496" w:rsidP="00E46DAB">
            <w:pPr>
              <w:jc w:val="both"/>
              <w:rPr>
                <w:b/>
              </w:rPr>
            </w:pPr>
          </w:p>
        </w:tc>
      </w:tr>
      <w:tr w:rsidR="00B77496" w14:paraId="50024903" w14:textId="77777777">
        <w:tc>
          <w:tcPr>
            <w:tcW w:w="2093" w:type="dxa"/>
          </w:tcPr>
          <w:p w14:paraId="3CA9F664" w14:textId="77777777" w:rsidR="00B77496" w:rsidRPr="00C974DF" w:rsidRDefault="00C974DF" w:rsidP="00E46DAB">
            <w:pPr>
              <w:jc w:val="both"/>
            </w:pPr>
            <w:r w:rsidRPr="00C974DF">
              <w:t>EP/K031619/1</w:t>
            </w:r>
          </w:p>
        </w:tc>
        <w:tc>
          <w:tcPr>
            <w:tcW w:w="1559" w:type="dxa"/>
          </w:tcPr>
          <w:p w14:paraId="5F5E288D" w14:textId="77777777" w:rsidR="00B77496" w:rsidRPr="00C974DF" w:rsidRDefault="00C974DF" w:rsidP="00E46DAB">
            <w:pPr>
              <w:jc w:val="both"/>
            </w:pPr>
            <w:r w:rsidRPr="00C974DF">
              <w:t>11/12 – 03/13</w:t>
            </w:r>
          </w:p>
        </w:tc>
        <w:tc>
          <w:tcPr>
            <w:tcW w:w="4253" w:type="dxa"/>
          </w:tcPr>
          <w:p w14:paraId="3A469B57" w14:textId="77777777" w:rsidR="00B77496" w:rsidRPr="00C974DF" w:rsidRDefault="00C974DF" w:rsidP="00E46DAB">
            <w:pPr>
              <w:jc w:val="both"/>
            </w:pPr>
            <w:r w:rsidRPr="00C974DF">
              <w:t>Small items of research equipment at Swansea University for an Interdisciplinary Launch-Laboratory</w:t>
            </w:r>
          </w:p>
        </w:tc>
        <w:tc>
          <w:tcPr>
            <w:tcW w:w="1495" w:type="dxa"/>
          </w:tcPr>
          <w:p w14:paraId="41C22495" w14:textId="77777777" w:rsidR="00B77496" w:rsidRPr="00C974DF" w:rsidRDefault="00C974DF" w:rsidP="00E46DAB">
            <w:pPr>
              <w:jc w:val="both"/>
            </w:pPr>
            <w:r w:rsidRPr="00C974DF">
              <w:t>490,082</w:t>
            </w:r>
          </w:p>
        </w:tc>
      </w:tr>
      <w:tr w:rsidR="00B77496" w14:paraId="7F743119" w14:textId="77777777">
        <w:tc>
          <w:tcPr>
            <w:tcW w:w="2093" w:type="dxa"/>
          </w:tcPr>
          <w:p w14:paraId="02B7CC9D" w14:textId="77777777" w:rsidR="00B77496" w:rsidRPr="00C974DF" w:rsidRDefault="00C974DF" w:rsidP="00E46DAB">
            <w:pPr>
              <w:jc w:val="both"/>
            </w:pPr>
            <w:r w:rsidRPr="00C974DF">
              <w:t>EP/H024271/1</w:t>
            </w:r>
          </w:p>
        </w:tc>
        <w:tc>
          <w:tcPr>
            <w:tcW w:w="1559" w:type="dxa"/>
          </w:tcPr>
          <w:p w14:paraId="60315250" w14:textId="77777777" w:rsidR="00B77496" w:rsidRPr="00C974DF" w:rsidRDefault="00C974DF" w:rsidP="00E46DAB">
            <w:pPr>
              <w:jc w:val="both"/>
            </w:pPr>
            <w:r>
              <w:t>01/10 – 04/11</w:t>
            </w:r>
          </w:p>
        </w:tc>
        <w:tc>
          <w:tcPr>
            <w:tcW w:w="4253" w:type="dxa"/>
          </w:tcPr>
          <w:p w14:paraId="5F2FB881" w14:textId="77777777" w:rsidR="00B77496" w:rsidRPr="00C974DF" w:rsidRDefault="00C974DF" w:rsidP="00E46DAB">
            <w:pPr>
              <w:jc w:val="both"/>
            </w:pPr>
            <w:r w:rsidRPr="00C974DF">
              <w:t>Engineering complex fluids in biology and medicine</w:t>
            </w:r>
          </w:p>
        </w:tc>
        <w:tc>
          <w:tcPr>
            <w:tcW w:w="1495" w:type="dxa"/>
          </w:tcPr>
          <w:p w14:paraId="44C61DDB" w14:textId="77777777" w:rsidR="00B77496" w:rsidRPr="00C974DF" w:rsidRDefault="00C974DF" w:rsidP="00E46DAB">
            <w:pPr>
              <w:jc w:val="both"/>
            </w:pPr>
            <w:r w:rsidRPr="00C974DF">
              <w:t>201,562</w:t>
            </w:r>
          </w:p>
        </w:tc>
      </w:tr>
      <w:tr w:rsidR="00B77496" w14:paraId="4AC47FF5" w14:textId="77777777">
        <w:tc>
          <w:tcPr>
            <w:tcW w:w="2093" w:type="dxa"/>
          </w:tcPr>
          <w:p w14:paraId="278C846B" w14:textId="77777777" w:rsidR="00B77496" w:rsidRPr="00C974DF" w:rsidRDefault="00C974DF" w:rsidP="00E46DAB">
            <w:pPr>
              <w:jc w:val="both"/>
            </w:pPr>
            <w:r w:rsidRPr="00C974DF">
              <w:t>EP/H008683/1</w:t>
            </w:r>
          </w:p>
        </w:tc>
        <w:tc>
          <w:tcPr>
            <w:tcW w:w="1559" w:type="dxa"/>
          </w:tcPr>
          <w:p w14:paraId="54C0CBEB" w14:textId="77777777" w:rsidR="00B77496" w:rsidRPr="00C974DF" w:rsidRDefault="00C974DF" w:rsidP="00E46DAB">
            <w:pPr>
              <w:jc w:val="both"/>
            </w:pPr>
            <w:r>
              <w:t>10/09 – 09/14</w:t>
            </w:r>
          </w:p>
        </w:tc>
        <w:tc>
          <w:tcPr>
            <w:tcW w:w="4253" w:type="dxa"/>
          </w:tcPr>
          <w:p w14:paraId="035BE86A" w14:textId="77777777" w:rsidR="00B77496" w:rsidRPr="00C974DF" w:rsidRDefault="00C974DF" w:rsidP="00E46DAB">
            <w:pPr>
              <w:jc w:val="both"/>
            </w:pPr>
            <w:r w:rsidRPr="00C974DF">
              <w:t>Nanoparticle Cytometrics: a quantitative analysis of the toxic effect of nanoparticles</w:t>
            </w:r>
          </w:p>
        </w:tc>
        <w:tc>
          <w:tcPr>
            <w:tcW w:w="1495" w:type="dxa"/>
          </w:tcPr>
          <w:p w14:paraId="77EFEF84" w14:textId="77777777" w:rsidR="00B77496" w:rsidRPr="00C974DF" w:rsidRDefault="00C974DF" w:rsidP="00E46DAB">
            <w:pPr>
              <w:jc w:val="both"/>
            </w:pPr>
            <w:r w:rsidRPr="00C974DF">
              <w:t>910,051</w:t>
            </w:r>
          </w:p>
        </w:tc>
      </w:tr>
      <w:tr w:rsidR="00B77496" w14:paraId="480CEDEE" w14:textId="77777777">
        <w:tc>
          <w:tcPr>
            <w:tcW w:w="2093" w:type="dxa"/>
          </w:tcPr>
          <w:p w14:paraId="6F6DAE25" w14:textId="77777777" w:rsidR="00B77496" w:rsidRPr="00C974DF" w:rsidRDefault="00C974DF" w:rsidP="00C974DF">
            <w:pPr>
              <w:jc w:val="both"/>
            </w:pPr>
            <w:r w:rsidRPr="00C974DF">
              <w:t>EP/G061882/1</w:t>
            </w:r>
          </w:p>
        </w:tc>
        <w:tc>
          <w:tcPr>
            <w:tcW w:w="1559" w:type="dxa"/>
          </w:tcPr>
          <w:p w14:paraId="5DBEC0F8" w14:textId="77777777" w:rsidR="00B77496" w:rsidRPr="00C974DF" w:rsidRDefault="00C974DF" w:rsidP="00E46DAB">
            <w:pPr>
              <w:jc w:val="both"/>
            </w:pPr>
            <w:r>
              <w:t>05/09 – 04/12</w:t>
            </w:r>
          </w:p>
        </w:tc>
        <w:tc>
          <w:tcPr>
            <w:tcW w:w="4253" w:type="dxa"/>
          </w:tcPr>
          <w:p w14:paraId="79FDC9EC" w14:textId="77777777" w:rsidR="00B77496" w:rsidRPr="00C974DF" w:rsidRDefault="00C974DF" w:rsidP="00E46DAB">
            <w:pPr>
              <w:jc w:val="both"/>
            </w:pPr>
            <w:r w:rsidRPr="00C974DF">
              <w:t>Point of care nanotechnology for early blood clot detection and characterisation in disease screening, theranostic and self monitoring applications</w:t>
            </w:r>
          </w:p>
        </w:tc>
        <w:tc>
          <w:tcPr>
            <w:tcW w:w="1495" w:type="dxa"/>
          </w:tcPr>
          <w:p w14:paraId="18386F27" w14:textId="77777777" w:rsidR="00B77496" w:rsidRPr="00C974DF" w:rsidRDefault="00C974DF" w:rsidP="00E46DAB">
            <w:pPr>
              <w:jc w:val="both"/>
            </w:pPr>
            <w:r w:rsidRPr="00C974DF">
              <w:t>906,522</w:t>
            </w:r>
          </w:p>
        </w:tc>
      </w:tr>
      <w:tr w:rsidR="00B77496" w14:paraId="6F6A90AB" w14:textId="77777777">
        <w:tc>
          <w:tcPr>
            <w:tcW w:w="2093" w:type="dxa"/>
          </w:tcPr>
          <w:p w14:paraId="3310973B" w14:textId="77777777" w:rsidR="00B77496" w:rsidRPr="00C974DF" w:rsidRDefault="00C974DF" w:rsidP="00E46DAB">
            <w:pPr>
              <w:jc w:val="both"/>
            </w:pPr>
            <w:r w:rsidRPr="00C974DF">
              <w:t>EP/J00619X/1</w:t>
            </w:r>
          </w:p>
        </w:tc>
        <w:tc>
          <w:tcPr>
            <w:tcW w:w="1559" w:type="dxa"/>
          </w:tcPr>
          <w:p w14:paraId="1E868F1F" w14:textId="77777777" w:rsidR="00B77496" w:rsidRPr="00C974DF" w:rsidRDefault="00C974DF" w:rsidP="00E46DAB">
            <w:pPr>
              <w:jc w:val="both"/>
            </w:pPr>
            <w:r>
              <w:t>11/12 – 11/13</w:t>
            </w:r>
          </w:p>
        </w:tc>
        <w:tc>
          <w:tcPr>
            <w:tcW w:w="4253" w:type="dxa"/>
          </w:tcPr>
          <w:p w14:paraId="2B2D6630" w14:textId="77777777" w:rsidR="00B77496" w:rsidRPr="00C974DF" w:rsidRDefault="00C974DF" w:rsidP="00E46DAB">
            <w:pPr>
              <w:jc w:val="both"/>
            </w:pPr>
            <w:r w:rsidRPr="00C974DF">
              <w:t>Tools for automated cell identification and cell lineage tracking</w:t>
            </w:r>
          </w:p>
        </w:tc>
        <w:tc>
          <w:tcPr>
            <w:tcW w:w="1495" w:type="dxa"/>
          </w:tcPr>
          <w:p w14:paraId="07B615AF" w14:textId="77777777" w:rsidR="00B77496" w:rsidRPr="00C974DF" w:rsidRDefault="00C974DF" w:rsidP="00E46DAB">
            <w:pPr>
              <w:jc w:val="both"/>
            </w:pPr>
            <w:r w:rsidRPr="00C974DF">
              <w:t>79,308</w:t>
            </w:r>
          </w:p>
        </w:tc>
      </w:tr>
      <w:tr w:rsidR="00B77496" w14:paraId="067078F9" w14:textId="77777777">
        <w:tc>
          <w:tcPr>
            <w:tcW w:w="2093" w:type="dxa"/>
          </w:tcPr>
          <w:p w14:paraId="663CF5DE" w14:textId="77777777" w:rsidR="00B77496" w:rsidRPr="00C974DF" w:rsidRDefault="00C974DF" w:rsidP="00E46DAB">
            <w:pPr>
              <w:jc w:val="both"/>
            </w:pPr>
            <w:r w:rsidRPr="00C974DF">
              <w:t>EP/I00193X/1</w:t>
            </w:r>
          </w:p>
        </w:tc>
        <w:tc>
          <w:tcPr>
            <w:tcW w:w="1559" w:type="dxa"/>
          </w:tcPr>
          <w:p w14:paraId="4BB12854" w14:textId="77777777" w:rsidR="00B77496" w:rsidRPr="00C974DF" w:rsidRDefault="00251D9F" w:rsidP="00E46DAB">
            <w:pPr>
              <w:jc w:val="both"/>
            </w:pPr>
            <w:r>
              <w:t>10/10 – 09/12</w:t>
            </w:r>
          </w:p>
        </w:tc>
        <w:tc>
          <w:tcPr>
            <w:tcW w:w="4253" w:type="dxa"/>
          </w:tcPr>
          <w:p w14:paraId="666500D2" w14:textId="77777777" w:rsidR="00B77496" w:rsidRPr="00C974DF" w:rsidRDefault="00251D9F" w:rsidP="00E46DAB">
            <w:pPr>
              <w:jc w:val="both"/>
            </w:pPr>
            <w:r w:rsidRPr="00251D9F">
              <w:t>Ultra-Sensitive Graphene Nano-Biosensors</w:t>
            </w:r>
          </w:p>
        </w:tc>
        <w:tc>
          <w:tcPr>
            <w:tcW w:w="1495" w:type="dxa"/>
          </w:tcPr>
          <w:p w14:paraId="4BDD5E1E" w14:textId="77777777" w:rsidR="00B77496" w:rsidRPr="00C974DF" w:rsidRDefault="00251D9F" w:rsidP="00E46DAB">
            <w:pPr>
              <w:jc w:val="both"/>
            </w:pPr>
            <w:r w:rsidRPr="00251D9F">
              <w:t>101,163</w:t>
            </w:r>
          </w:p>
        </w:tc>
      </w:tr>
      <w:tr w:rsidR="00B77496" w14:paraId="4B47F62E" w14:textId="77777777">
        <w:tc>
          <w:tcPr>
            <w:tcW w:w="2093" w:type="dxa"/>
          </w:tcPr>
          <w:p w14:paraId="23DD944B" w14:textId="77777777" w:rsidR="00B77496" w:rsidRPr="00C974DF" w:rsidRDefault="00251D9F" w:rsidP="00E46DAB">
            <w:pPr>
              <w:jc w:val="both"/>
            </w:pPr>
            <w:r w:rsidRPr="00251D9F">
              <w:t>EP/I019405/1</w:t>
            </w:r>
          </w:p>
        </w:tc>
        <w:tc>
          <w:tcPr>
            <w:tcW w:w="1559" w:type="dxa"/>
          </w:tcPr>
          <w:p w14:paraId="068EBEB1" w14:textId="77777777" w:rsidR="00B77496" w:rsidRPr="00C974DF" w:rsidRDefault="00251D9F" w:rsidP="00E46DAB">
            <w:pPr>
              <w:jc w:val="both"/>
            </w:pPr>
            <w:r>
              <w:t>07/11 – 03/13</w:t>
            </w:r>
          </w:p>
        </w:tc>
        <w:tc>
          <w:tcPr>
            <w:tcW w:w="4253" w:type="dxa"/>
          </w:tcPr>
          <w:p w14:paraId="2D363DAE" w14:textId="77777777" w:rsidR="00B77496" w:rsidRPr="00C974DF" w:rsidRDefault="00251D9F" w:rsidP="00E46DAB">
            <w:pPr>
              <w:jc w:val="both"/>
            </w:pPr>
            <w:r w:rsidRPr="00251D9F">
              <w:t>Good clot? Bad clot? Rheological and microstructural studies of abnormal blood clots from incipiency to breakdown</w:t>
            </w:r>
          </w:p>
        </w:tc>
        <w:tc>
          <w:tcPr>
            <w:tcW w:w="1495" w:type="dxa"/>
          </w:tcPr>
          <w:p w14:paraId="14E90A97" w14:textId="77777777" w:rsidR="00B77496" w:rsidRPr="00C974DF" w:rsidRDefault="00251D9F" w:rsidP="00E46DAB">
            <w:pPr>
              <w:jc w:val="both"/>
            </w:pPr>
            <w:r w:rsidRPr="00251D9F">
              <w:t>101,798</w:t>
            </w:r>
          </w:p>
        </w:tc>
      </w:tr>
      <w:tr w:rsidR="00B77496" w14:paraId="59DAE7E2" w14:textId="77777777">
        <w:tc>
          <w:tcPr>
            <w:tcW w:w="2093" w:type="dxa"/>
          </w:tcPr>
          <w:p w14:paraId="22BC2CD0" w14:textId="77777777" w:rsidR="00B77496" w:rsidRPr="00C974DF" w:rsidRDefault="00B77496" w:rsidP="00E46DAB">
            <w:pPr>
              <w:jc w:val="both"/>
            </w:pPr>
          </w:p>
        </w:tc>
        <w:tc>
          <w:tcPr>
            <w:tcW w:w="1559" w:type="dxa"/>
          </w:tcPr>
          <w:p w14:paraId="280FE2D5" w14:textId="77777777" w:rsidR="00B77496" w:rsidRPr="00C974DF" w:rsidRDefault="00B77496" w:rsidP="00E46DAB">
            <w:pPr>
              <w:jc w:val="both"/>
            </w:pPr>
          </w:p>
        </w:tc>
        <w:tc>
          <w:tcPr>
            <w:tcW w:w="4253" w:type="dxa"/>
          </w:tcPr>
          <w:p w14:paraId="047DD2DC" w14:textId="77777777" w:rsidR="00B77496" w:rsidRPr="00251D9F" w:rsidRDefault="00251D9F" w:rsidP="00E46DAB">
            <w:pPr>
              <w:jc w:val="both"/>
              <w:rPr>
                <w:b/>
              </w:rPr>
            </w:pPr>
            <w:r w:rsidRPr="00251D9F">
              <w:rPr>
                <w:b/>
              </w:rPr>
              <w:t>TOTAL EPSRC funding, 2010-2015</w:t>
            </w:r>
          </w:p>
        </w:tc>
        <w:tc>
          <w:tcPr>
            <w:tcW w:w="1495" w:type="dxa"/>
          </w:tcPr>
          <w:p w14:paraId="6A0EEE5A" w14:textId="77777777" w:rsidR="00B77496" w:rsidRPr="00251D9F" w:rsidRDefault="00251D9F" w:rsidP="00B73249">
            <w:pPr>
              <w:jc w:val="both"/>
              <w:rPr>
                <w:b/>
              </w:rPr>
            </w:pPr>
            <w:r>
              <w:rPr>
                <w:b/>
              </w:rPr>
              <w:t>£5,</w:t>
            </w:r>
            <w:r w:rsidR="00B73249">
              <w:rPr>
                <w:b/>
              </w:rPr>
              <w:t>174,876</w:t>
            </w:r>
          </w:p>
        </w:tc>
      </w:tr>
      <w:tr w:rsidR="00B77496" w14:paraId="430E308F" w14:textId="77777777">
        <w:tc>
          <w:tcPr>
            <w:tcW w:w="2093" w:type="dxa"/>
          </w:tcPr>
          <w:p w14:paraId="3DFEA63D" w14:textId="77777777" w:rsidR="00B77496" w:rsidRPr="00C974DF" w:rsidRDefault="00B77496" w:rsidP="00E46DAB">
            <w:pPr>
              <w:jc w:val="both"/>
            </w:pPr>
          </w:p>
        </w:tc>
        <w:tc>
          <w:tcPr>
            <w:tcW w:w="1559" w:type="dxa"/>
          </w:tcPr>
          <w:p w14:paraId="6D3C4388" w14:textId="77777777" w:rsidR="00B77496" w:rsidRPr="00C974DF" w:rsidRDefault="00B77496" w:rsidP="00E46DAB">
            <w:pPr>
              <w:jc w:val="both"/>
            </w:pPr>
          </w:p>
        </w:tc>
        <w:tc>
          <w:tcPr>
            <w:tcW w:w="4253" w:type="dxa"/>
          </w:tcPr>
          <w:p w14:paraId="3BF79C49" w14:textId="77777777" w:rsidR="00B77496" w:rsidRPr="00C974DF" w:rsidRDefault="00B77496" w:rsidP="00E46DAB">
            <w:pPr>
              <w:jc w:val="both"/>
            </w:pPr>
          </w:p>
        </w:tc>
        <w:tc>
          <w:tcPr>
            <w:tcW w:w="1495" w:type="dxa"/>
          </w:tcPr>
          <w:p w14:paraId="25337B4E" w14:textId="77777777" w:rsidR="00B77496" w:rsidRPr="00C974DF" w:rsidRDefault="00B77496" w:rsidP="00E46DAB">
            <w:pPr>
              <w:jc w:val="both"/>
            </w:pPr>
          </w:p>
        </w:tc>
      </w:tr>
      <w:tr w:rsidR="00B77496" w14:paraId="272CC14D" w14:textId="77777777">
        <w:tc>
          <w:tcPr>
            <w:tcW w:w="2093" w:type="dxa"/>
          </w:tcPr>
          <w:p w14:paraId="1269B3E5" w14:textId="77777777" w:rsidR="00B77496" w:rsidRPr="00C974DF" w:rsidRDefault="00251D9F" w:rsidP="00E46DAB">
            <w:pPr>
              <w:jc w:val="both"/>
            </w:pPr>
            <w:r>
              <w:t>TSB (</w:t>
            </w:r>
            <w:r w:rsidRPr="00251D9F">
              <w:t>101498</w:t>
            </w:r>
            <w:r>
              <w:t>)</w:t>
            </w:r>
          </w:p>
        </w:tc>
        <w:tc>
          <w:tcPr>
            <w:tcW w:w="1559" w:type="dxa"/>
          </w:tcPr>
          <w:p w14:paraId="7C2718C7" w14:textId="77777777" w:rsidR="00B77496" w:rsidRPr="00C974DF" w:rsidRDefault="00251D9F" w:rsidP="00E46DAB">
            <w:pPr>
              <w:jc w:val="both"/>
            </w:pPr>
            <w:r>
              <w:t>11/13 – 10/15</w:t>
            </w:r>
          </w:p>
        </w:tc>
        <w:tc>
          <w:tcPr>
            <w:tcW w:w="4253" w:type="dxa"/>
          </w:tcPr>
          <w:p w14:paraId="02EE7A2A" w14:textId="77777777" w:rsidR="00B77496" w:rsidRPr="00C974DF" w:rsidRDefault="00251D9F" w:rsidP="00E46DAB">
            <w:pPr>
              <w:jc w:val="both"/>
            </w:pPr>
            <w:r w:rsidRPr="00251D9F">
              <w:t>Precise cell therapy using minimally-invasive microneedle devices</w:t>
            </w:r>
          </w:p>
        </w:tc>
        <w:tc>
          <w:tcPr>
            <w:tcW w:w="1495" w:type="dxa"/>
          </w:tcPr>
          <w:p w14:paraId="11D15814" w14:textId="77777777" w:rsidR="00B77496" w:rsidRPr="00C974DF" w:rsidRDefault="00251D9F" w:rsidP="00E46DAB">
            <w:pPr>
              <w:jc w:val="both"/>
            </w:pPr>
            <w:r w:rsidRPr="00251D9F">
              <w:t>59,994</w:t>
            </w:r>
          </w:p>
        </w:tc>
      </w:tr>
      <w:tr w:rsidR="00B77496" w14:paraId="3BA2E9EA" w14:textId="77777777">
        <w:tc>
          <w:tcPr>
            <w:tcW w:w="2093" w:type="dxa"/>
          </w:tcPr>
          <w:p w14:paraId="7B005CC5" w14:textId="77777777" w:rsidR="00B77496" w:rsidRPr="00C974DF" w:rsidRDefault="00476EDF" w:rsidP="00E46DAB">
            <w:pPr>
              <w:jc w:val="both"/>
            </w:pPr>
            <w:r>
              <w:t>TSB (</w:t>
            </w:r>
            <w:r w:rsidRPr="00476EDF">
              <w:t>507645)</w:t>
            </w:r>
          </w:p>
        </w:tc>
        <w:tc>
          <w:tcPr>
            <w:tcW w:w="1559" w:type="dxa"/>
          </w:tcPr>
          <w:p w14:paraId="57F3DB70" w14:textId="77777777" w:rsidR="00B77496" w:rsidRPr="00C974DF" w:rsidRDefault="00476EDF" w:rsidP="00E46DAB">
            <w:pPr>
              <w:jc w:val="both"/>
            </w:pPr>
            <w:r>
              <w:t>12/10 – 12/13</w:t>
            </w:r>
          </w:p>
        </w:tc>
        <w:tc>
          <w:tcPr>
            <w:tcW w:w="4253" w:type="dxa"/>
          </w:tcPr>
          <w:p w14:paraId="41364ADA" w14:textId="77777777" w:rsidR="00B77496" w:rsidRPr="00C974DF" w:rsidRDefault="00476EDF" w:rsidP="00E46DAB">
            <w:pPr>
              <w:jc w:val="both"/>
            </w:pPr>
            <w:r w:rsidRPr="00476EDF">
              <w:t>Swansea University And SPP Process Technology Systems Limited</w:t>
            </w:r>
          </w:p>
        </w:tc>
        <w:tc>
          <w:tcPr>
            <w:tcW w:w="1495" w:type="dxa"/>
          </w:tcPr>
          <w:p w14:paraId="5AE26E00" w14:textId="77777777" w:rsidR="00B77496" w:rsidRPr="00C974DF" w:rsidRDefault="00476EDF" w:rsidP="00E46DAB">
            <w:pPr>
              <w:jc w:val="both"/>
            </w:pPr>
            <w:r w:rsidRPr="00476EDF">
              <w:t>86,466</w:t>
            </w:r>
          </w:p>
        </w:tc>
      </w:tr>
      <w:tr w:rsidR="00B77496" w14:paraId="69CC8A31" w14:textId="77777777">
        <w:tc>
          <w:tcPr>
            <w:tcW w:w="2093" w:type="dxa"/>
          </w:tcPr>
          <w:p w14:paraId="73F48FC5" w14:textId="77777777" w:rsidR="00476EDF" w:rsidRDefault="00476EDF" w:rsidP="00E46DAB">
            <w:pPr>
              <w:jc w:val="both"/>
            </w:pPr>
            <w:r>
              <w:t xml:space="preserve">NISCHR </w:t>
            </w:r>
          </w:p>
          <w:p w14:paraId="083C69A3" w14:textId="77777777" w:rsidR="00B77496" w:rsidRPr="00C974DF" w:rsidRDefault="00476EDF" w:rsidP="00E46DAB">
            <w:pPr>
              <w:jc w:val="both"/>
            </w:pPr>
            <w:r>
              <w:t>(Welsh Government)</w:t>
            </w:r>
          </w:p>
        </w:tc>
        <w:tc>
          <w:tcPr>
            <w:tcW w:w="1559" w:type="dxa"/>
          </w:tcPr>
          <w:p w14:paraId="10AD4971" w14:textId="77777777" w:rsidR="00B77496" w:rsidRPr="00C974DF" w:rsidRDefault="00476EDF" w:rsidP="00E46DAB">
            <w:pPr>
              <w:jc w:val="both"/>
            </w:pPr>
            <w:r>
              <w:t>03/11 – 02/15</w:t>
            </w:r>
          </w:p>
        </w:tc>
        <w:tc>
          <w:tcPr>
            <w:tcW w:w="4253" w:type="dxa"/>
          </w:tcPr>
          <w:p w14:paraId="62E72281" w14:textId="77777777" w:rsidR="00B77496" w:rsidRPr="00C974DF" w:rsidRDefault="00476EDF" w:rsidP="00476EDF">
            <w:pPr>
              <w:jc w:val="both"/>
            </w:pPr>
            <w:r w:rsidRPr="00476EDF">
              <w:t xml:space="preserve">NISCHR Haemostasis Biomedical Research Unit </w:t>
            </w:r>
          </w:p>
        </w:tc>
        <w:tc>
          <w:tcPr>
            <w:tcW w:w="1495" w:type="dxa"/>
          </w:tcPr>
          <w:p w14:paraId="5823A061" w14:textId="77777777" w:rsidR="00B77496" w:rsidRPr="00C974DF" w:rsidRDefault="00476EDF" w:rsidP="00E46DAB">
            <w:pPr>
              <w:jc w:val="both"/>
            </w:pPr>
            <w:r>
              <w:t>1,500,000</w:t>
            </w:r>
          </w:p>
        </w:tc>
      </w:tr>
      <w:tr w:rsidR="00476EDF" w14:paraId="638B4B0A" w14:textId="77777777">
        <w:tc>
          <w:tcPr>
            <w:tcW w:w="2093" w:type="dxa"/>
          </w:tcPr>
          <w:p w14:paraId="66DE7BA6" w14:textId="77777777" w:rsidR="00476EDF" w:rsidRDefault="00476EDF" w:rsidP="00E46DAB">
            <w:pPr>
              <w:jc w:val="both"/>
            </w:pPr>
            <w:r>
              <w:t>ERDF</w:t>
            </w:r>
          </w:p>
        </w:tc>
        <w:tc>
          <w:tcPr>
            <w:tcW w:w="1559" w:type="dxa"/>
          </w:tcPr>
          <w:p w14:paraId="003A8732" w14:textId="77777777" w:rsidR="00476EDF" w:rsidRDefault="00483731" w:rsidP="00E46DAB">
            <w:pPr>
              <w:jc w:val="both"/>
            </w:pPr>
            <w:r>
              <w:t>01/09 – 06/15</w:t>
            </w:r>
          </w:p>
        </w:tc>
        <w:tc>
          <w:tcPr>
            <w:tcW w:w="4253" w:type="dxa"/>
          </w:tcPr>
          <w:p w14:paraId="60612E40" w14:textId="77777777" w:rsidR="00476EDF" w:rsidRDefault="00483731" w:rsidP="00476EDF">
            <w:pPr>
              <w:jc w:val="both"/>
            </w:pPr>
            <w:r>
              <w:t>Capital investment project – the Centre for Nanohealth, Swansea University</w:t>
            </w:r>
          </w:p>
          <w:p w14:paraId="0B384A16" w14:textId="77777777" w:rsidR="00483731" w:rsidRPr="00483731" w:rsidRDefault="00483731" w:rsidP="00476EDF">
            <w:pPr>
              <w:jc w:val="both"/>
              <w:rPr>
                <w:sz w:val="16"/>
                <w:szCs w:val="16"/>
              </w:rPr>
            </w:pPr>
            <w:r w:rsidRPr="00483731">
              <w:rPr>
                <w:sz w:val="16"/>
                <w:szCs w:val="16"/>
              </w:rPr>
              <w:t xml:space="preserve">(a £21 million project. HS and PRW are co-investigators and HS a co-director of the centre. 10% of total grant value estimated to </w:t>
            </w:r>
            <w:r>
              <w:rPr>
                <w:sz w:val="16"/>
                <w:szCs w:val="16"/>
              </w:rPr>
              <w:t>align to Platform themes)</w:t>
            </w:r>
          </w:p>
        </w:tc>
        <w:tc>
          <w:tcPr>
            <w:tcW w:w="1495" w:type="dxa"/>
          </w:tcPr>
          <w:p w14:paraId="097EE106" w14:textId="77777777" w:rsidR="00476EDF" w:rsidRDefault="00483731" w:rsidP="00483731">
            <w:pPr>
              <w:jc w:val="both"/>
            </w:pPr>
            <w:r>
              <w:t>2,160,000</w:t>
            </w:r>
          </w:p>
        </w:tc>
      </w:tr>
      <w:tr w:rsidR="00B77496" w14:paraId="6DD0DFF7" w14:textId="77777777">
        <w:tc>
          <w:tcPr>
            <w:tcW w:w="2093" w:type="dxa"/>
          </w:tcPr>
          <w:p w14:paraId="71CAB0BF" w14:textId="77777777" w:rsidR="00B77496" w:rsidRDefault="00B77496" w:rsidP="00E46DAB">
            <w:pPr>
              <w:jc w:val="both"/>
              <w:rPr>
                <w:b/>
              </w:rPr>
            </w:pPr>
          </w:p>
        </w:tc>
        <w:tc>
          <w:tcPr>
            <w:tcW w:w="1559" w:type="dxa"/>
          </w:tcPr>
          <w:p w14:paraId="07EB81BB" w14:textId="77777777" w:rsidR="00B77496" w:rsidRDefault="00B77496" w:rsidP="00E46DAB">
            <w:pPr>
              <w:jc w:val="both"/>
              <w:rPr>
                <w:b/>
              </w:rPr>
            </w:pPr>
          </w:p>
        </w:tc>
        <w:tc>
          <w:tcPr>
            <w:tcW w:w="4253" w:type="dxa"/>
          </w:tcPr>
          <w:p w14:paraId="70DC9D9A" w14:textId="77777777" w:rsidR="00B77496" w:rsidRDefault="00476EDF" w:rsidP="00E46DAB">
            <w:pPr>
              <w:jc w:val="both"/>
              <w:rPr>
                <w:b/>
              </w:rPr>
            </w:pPr>
            <w:r>
              <w:rPr>
                <w:b/>
              </w:rPr>
              <w:t>TOTAL funding, 2010-2015</w:t>
            </w:r>
          </w:p>
        </w:tc>
        <w:tc>
          <w:tcPr>
            <w:tcW w:w="1495" w:type="dxa"/>
          </w:tcPr>
          <w:p w14:paraId="5A96FF66" w14:textId="77777777" w:rsidR="00B77496" w:rsidRDefault="00476EDF" w:rsidP="00B73249">
            <w:pPr>
              <w:jc w:val="both"/>
              <w:rPr>
                <w:b/>
              </w:rPr>
            </w:pPr>
            <w:r>
              <w:rPr>
                <w:b/>
              </w:rPr>
              <w:t>£</w:t>
            </w:r>
            <w:r w:rsidR="00B73249">
              <w:rPr>
                <w:b/>
              </w:rPr>
              <w:t>8,981,336</w:t>
            </w:r>
          </w:p>
        </w:tc>
      </w:tr>
    </w:tbl>
    <w:p w14:paraId="012D06DD" w14:textId="77777777" w:rsidR="0003695B" w:rsidRDefault="0003695B" w:rsidP="00E46DAB">
      <w:pPr>
        <w:jc w:val="both"/>
        <w:rPr>
          <w:b/>
        </w:rPr>
      </w:pPr>
    </w:p>
    <w:p w14:paraId="376CF0C7" w14:textId="77777777" w:rsidR="00FC634A" w:rsidRDefault="00FC634A" w:rsidP="00E46DAB">
      <w:pPr>
        <w:jc w:val="both"/>
        <w:rPr>
          <w:b/>
        </w:rPr>
      </w:pPr>
    </w:p>
    <w:p w14:paraId="695DC760" w14:textId="77777777" w:rsidR="00E46DAB" w:rsidRDefault="00FC634A" w:rsidP="0003695B">
      <w:pPr>
        <w:spacing w:after="0"/>
        <w:jc w:val="both"/>
        <w:rPr>
          <w:b/>
        </w:rPr>
      </w:pPr>
      <w:r>
        <w:rPr>
          <w:b/>
        </w:rPr>
        <w:t>Selected p</w:t>
      </w:r>
      <w:r w:rsidR="00E46DAB">
        <w:rPr>
          <w:b/>
        </w:rPr>
        <w:t>apers showing collaborative work</w:t>
      </w:r>
      <w:r w:rsidR="001E2F06">
        <w:rPr>
          <w:b/>
        </w:rPr>
        <w:t>:</w:t>
      </w:r>
    </w:p>
    <w:p w14:paraId="4DB6A54F" w14:textId="77777777" w:rsidR="001E2F06" w:rsidRPr="001E2F06" w:rsidRDefault="001E2F06" w:rsidP="001E2F06">
      <w:r w:rsidRPr="001E2F06">
        <w:t>(proposed Investigators or PDRAs in bold</w:t>
      </w:r>
      <w:r w:rsidR="00F716A6">
        <w:t>, overseas collaborators in bold italics</w:t>
      </w:r>
      <w:r w:rsidRPr="001E2F06">
        <w:t xml:space="preserve">):  </w:t>
      </w:r>
    </w:p>
    <w:p w14:paraId="72F0B611" w14:textId="77777777" w:rsidR="001E2F06" w:rsidRPr="006F3741" w:rsidRDefault="001E2F06" w:rsidP="0003695B">
      <w:pPr>
        <w:pStyle w:val="ListParagraph"/>
        <w:numPr>
          <w:ilvl w:val="0"/>
          <w:numId w:val="11"/>
        </w:numPr>
        <w:spacing w:after="0"/>
        <w:ind w:left="720"/>
        <w:rPr>
          <w:sz w:val="20"/>
          <w:szCs w:val="20"/>
        </w:rPr>
      </w:pPr>
      <w:r w:rsidRPr="006F3741">
        <w:rPr>
          <w:sz w:val="20"/>
          <w:szCs w:val="20"/>
        </w:rPr>
        <w:t xml:space="preserve">Gel point and fractal microstructure of incipient blood clots are significant new markers of hemostasis for healthy and anticoagulated blood. </w:t>
      </w:r>
      <w:r w:rsidRPr="00FC634A">
        <w:rPr>
          <w:sz w:val="20"/>
          <w:szCs w:val="20"/>
          <w:u w:val="single"/>
        </w:rPr>
        <w:t>Blood</w:t>
      </w:r>
      <w:r w:rsidRPr="006F3741">
        <w:rPr>
          <w:sz w:val="20"/>
          <w:szCs w:val="20"/>
        </w:rPr>
        <w:t xml:space="preserve">. 2010, 116(17):3341-6. Evans PA, </w:t>
      </w:r>
      <w:r w:rsidRPr="006F3741">
        <w:rPr>
          <w:b/>
          <w:sz w:val="20"/>
          <w:szCs w:val="20"/>
        </w:rPr>
        <w:t>Hawkins K</w:t>
      </w:r>
      <w:r w:rsidRPr="006F3741">
        <w:rPr>
          <w:sz w:val="20"/>
          <w:szCs w:val="20"/>
        </w:rPr>
        <w:t xml:space="preserve">, Morris RH, Thirumalai N, Munro R, Wakeman L, Lawrence MJ, </w:t>
      </w:r>
      <w:r w:rsidRPr="006F3741">
        <w:rPr>
          <w:b/>
          <w:sz w:val="20"/>
          <w:szCs w:val="20"/>
        </w:rPr>
        <w:t>Williams PR</w:t>
      </w:r>
      <w:r w:rsidRPr="006F3741">
        <w:rPr>
          <w:sz w:val="20"/>
          <w:szCs w:val="20"/>
        </w:rPr>
        <w:t>.</w:t>
      </w:r>
    </w:p>
    <w:p w14:paraId="1785995F" w14:textId="77777777" w:rsidR="001E2F06" w:rsidRPr="006F3741" w:rsidRDefault="001E2F06" w:rsidP="0003695B">
      <w:pPr>
        <w:pStyle w:val="ListParagraph"/>
        <w:numPr>
          <w:ilvl w:val="0"/>
          <w:numId w:val="11"/>
        </w:numPr>
        <w:spacing w:after="0"/>
        <w:ind w:left="720"/>
        <w:rPr>
          <w:sz w:val="20"/>
          <w:szCs w:val="20"/>
        </w:rPr>
      </w:pPr>
      <w:r w:rsidRPr="006F3741">
        <w:rPr>
          <w:sz w:val="20"/>
          <w:szCs w:val="20"/>
        </w:rPr>
        <w:t>A study of microstructural templating in fibrin–thrombin gel networks by spectral and viscoelastic analysis.</w:t>
      </w:r>
      <w:r w:rsidR="0003695B" w:rsidRPr="006F3741">
        <w:rPr>
          <w:sz w:val="20"/>
          <w:szCs w:val="20"/>
        </w:rPr>
        <w:t xml:space="preserve"> </w:t>
      </w:r>
      <w:r w:rsidRPr="00FC634A">
        <w:rPr>
          <w:sz w:val="20"/>
          <w:szCs w:val="20"/>
          <w:u w:val="single"/>
        </w:rPr>
        <w:t>Soft Matter</w:t>
      </w:r>
      <w:r w:rsidRPr="006F3741">
        <w:rPr>
          <w:sz w:val="20"/>
          <w:szCs w:val="20"/>
        </w:rPr>
        <w:t xml:space="preserve">. 2013, 9: 4883-4889. </w:t>
      </w:r>
      <w:r w:rsidRPr="006F3741">
        <w:rPr>
          <w:b/>
          <w:sz w:val="20"/>
          <w:szCs w:val="20"/>
        </w:rPr>
        <w:t>DJ. Curtis,   PR Williams</w:t>
      </w:r>
      <w:r w:rsidRPr="006F3741">
        <w:rPr>
          <w:sz w:val="20"/>
          <w:szCs w:val="20"/>
        </w:rPr>
        <w:t xml:space="preserve">,   </w:t>
      </w:r>
      <w:r w:rsidRPr="009147DA">
        <w:rPr>
          <w:b/>
          <w:sz w:val="20"/>
          <w:szCs w:val="20"/>
        </w:rPr>
        <w:t>N Badiei</w:t>
      </w:r>
      <w:r w:rsidRPr="006F3741">
        <w:rPr>
          <w:sz w:val="20"/>
          <w:szCs w:val="20"/>
        </w:rPr>
        <w:t xml:space="preserve">,   AI. Campbell,   </w:t>
      </w:r>
      <w:r w:rsidRPr="006F3741">
        <w:rPr>
          <w:b/>
          <w:sz w:val="20"/>
          <w:szCs w:val="20"/>
        </w:rPr>
        <w:t>K Hawkins</w:t>
      </w:r>
      <w:r w:rsidRPr="006F3741">
        <w:rPr>
          <w:sz w:val="20"/>
          <w:szCs w:val="20"/>
        </w:rPr>
        <w:t xml:space="preserve">,   PA. Evans and   </w:t>
      </w:r>
      <w:r w:rsidRPr="006F3741">
        <w:rPr>
          <w:b/>
          <w:sz w:val="20"/>
          <w:szCs w:val="20"/>
        </w:rPr>
        <w:t>MR Brown</w:t>
      </w:r>
      <w:r w:rsidR="0003695B" w:rsidRPr="006F3741">
        <w:rPr>
          <w:b/>
          <w:sz w:val="20"/>
          <w:szCs w:val="20"/>
        </w:rPr>
        <w:t>.</w:t>
      </w:r>
      <w:r w:rsidRPr="006F3741">
        <w:rPr>
          <w:sz w:val="20"/>
          <w:szCs w:val="20"/>
        </w:rPr>
        <w:t xml:space="preserve">  </w:t>
      </w:r>
    </w:p>
    <w:p w14:paraId="7B599A44" w14:textId="77777777" w:rsidR="006F3741" w:rsidRPr="006F3741" w:rsidRDefault="001E2F06" w:rsidP="0003695B">
      <w:pPr>
        <w:pStyle w:val="ListParagraph"/>
        <w:numPr>
          <w:ilvl w:val="0"/>
          <w:numId w:val="11"/>
        </w:numPr>
        <w:spacing w:after="0"/>
        <w:ind w:left="720"/>
        <w:rPr>
          <w:b/>
          <w:sz w:val="20"/>
          <w:szCs w:val="20"/>
        </w:rPr>
      </w:pPr>
      <w:r w:rsidRPr="006F3741">
        <w:rPr>
          <w:sz w:val="20"/>
          <w:szCs w:val="20"/>
        </w:rPr>
        <w:t>Statistical analysis of nanoparticle dosin</w:t>
      </w:r>
      <w:r w:rsidR="00EC5348" w:rsidRPr="006F3741">
        <w:rPr>
          <w:sz w:val="20"/>
          <w:szCs w:val="20"/>
        </w:rPr>
        <w:t>g in a dynamic cellular system.</w:t>
      </w:r>
      <w:r w:rsidR="0003695B" w:rsidRPr="006F3741">
        <w:rPr>
          <w:sz w:val="20"/>
          <w:szCs w:val="20"/>
        </w:rPr>
        <w:t xml:space="preserve"> </w:t>
      </w:r>
      <w:r w:rsidRPr="00FC634A">
        <w:rPr>
          <w:sz w:val="20"/>
          <w:szCs w:val="20"/>
          <w:u w:val="single"/>
        </w:rPr>
        <w:t>Nature Nanotechnology</w:t>
      </w:r>
      <w:r w:rsidRPr="006F3741">
        <w:rPr>
          <w:sz w:val="20"/>
          <w:szCs w:val="20"/>
        </w:rPr>
        <w:t xml:space="preserve"> 2011, 6:170–174. </w:t>
      </w:r>
      <w:r w:rsidRPr="006F3741">
        <w:rPr>
          <w:b/>
          <w:sz w:val="20"/>
          <w:szCs w:val="20"/>
        </w:rPr>
        <w:t>HD. Summers, P Rees, MD. Holton</w:t>
      </w:r>
      <w:r w:rsidRPr="006F3741">
        <w:rPr>
          <w:sz w:val="20"/>
          <w:szCs w:val="20"/>
        </w:rPr>
        <w:t xml:space="preserve">, </w:t>
      </w:r>
      <w:r w:rsidRPr="006F3741">
        <w:rPr>
          <w:b/>
          <w:sz w:val="20"/>
          <w:szCs w:val="20"/>
        </w:rPr>
        <w:t>MR Brown</w:t>
      </w:r>
      <w:r w:rsidRPr="006F3741">
        <w:rPr>
          <w:sz w:val="20"/>
          <w:szCs w:val="20"/>
        </w:rPr>
        <w:t>, SC. Chappell, PJ. Smith &amp; RJ. Errington.</w:t>
      </w:r>
    </w:p>
    <w:p w14:paraId="37800ADB" w14:textId="77777777" w:rsidR="0003695B" w:rsidRPr="006F3741" w:rsidRDefault="001E2F06" w:rsidP="0003695B">
      <w:pPr>
        <w:pStyle w:val="ListParagraph"/>
        <w:numPr>
          <w:ilvl w:val="0"/>
          <w:numId w:val="11"/>
        </w:numPr>
        <w:spacing w:after="0"/>
        <w:ind w:left="720"/>
        <w:rPr>
          <w:b/>
          <w:sz w:val="20"/>
          <w:szCs w:val="20"/>
        </w:rPr>
      </w:pPr>
      <w:r w:rsidRPr="006F3741">
        <w:rPr>
          <w:sz w:val="20"/>
          <w:szCs w:val="20"/>
        </w:rPr>
        <w:t xml:space="preserve">Nanoparticle vesicle encoding for imaging and tracking cell populations. </w:t>
      </w:r>
      <w:r w:rsidR="0003695B" w:rsidRPr="006F3741">
        <w:rPr>
          <w:sz w:val="20"/>
          <w:szCs w:val="20"/>
        </w:rPr>
        <w:t xml:space="preserve"> </w:t>
      </w:r>
      <w:r w:rsidRPr="00FC634A">
        <w:rPr>
          <w:sz w:val="20"/>
          <w:szCs w:val="20"/>
          <w:u w:val="single"/>
        </w:rPr>
        <w:t>Nature Methods</w:t>
      </w:r>
      <w:r w:rsidRPr="006F3741">
        <w:rPr>
          <w:sz w:val="20"/>
          <w:szCs w:val="20"/>
        </w:rPr>
        <w:t xml:space="preserve"> 2014, doi:10.1038/nmeth.3105. </w:t>
      </w:r>
      <w:r w:rsidRPr="006F3741">
        <w:rPr>
          <w:b/>
          <w:sz w:val="20"/>
          <w:szCs w:val="20"/>
        </w:rPr>
        <w:t>Paul Rees</w:t>
      </w:r>
      <w:r w:rsidRPr="006F3741">
        <w:rPr>
          <w:sz w:val="20"/>
          <w:szCs w:val="20"/>
        </w:rPr>
        <w:t xml:space="preserve">, John W Wills, </w:t>
      </w:r>
      <w:r w:rsidRPr="006F3741">
        <w:rPr>
          <w:b/>
          <w:sz w:val="20"/>
          <w:szCs w:val="20"/>
        </w:rPr>
        <w:t>M Rowan Brown</w:t>
      </w:r>
      <w:r w:rsidRPr="006F3741">
        <w:rPr>
          <w:sz w:val="20"/>
          <w:szCs w:val="20"/>
        </w:rPr>
        <w:t xml:space="preserve">, James Tonkin, </w:t>
      </w:r>
      <w:r w:rsidRPr="006F3741">
        <w:rPr>
          <w:b/>
          <w:sz w:val="20"/>
          <w:szCs w:val="20"/>
        </w:rPr>
        <w:t>Mark D Holton</w:t>
      </w:r>
      <w:r w:rsidRPr="006F3741">
        <w:rPr>
          <w:sz w:val="20"/>
          <w:szCs w:val="20"/>
        </w:rPr>
        <w:t xml:space="preserve">, Nicole Hondow, Andrew P Brown, Rik Brydson, Val Millar, </w:t>
      </w:r>
      <w:r w:rsidRPr="006F3741">
        <w:rPr>
          <w:b/>
          <w:i/>
          <w:sz w:val="20"/>
          <w:szCs w:val="20"/>
        </w:rPr>
        <w:t>Anne E Carpenter</w:t>
      </w:r>
      <w:r w:rsidRPr="006F3741">
        <w:rPr>
          <w:sz w:val="20"/>
          <w:szCs w:val="20"/>
        </w:rPr>
        <w:t xml:space="preserve"> &amp; </w:t>
      </w:r>
      <w:r w:rsidRPr="006F3741">
        <w:rPr>
          <w:b/>
          <w:sz w:val="20"/>
          <w:szCs w:val="20"/>
        </w:rPr>
        <w:t>Huw D Summers.</w:t>
      </w:r>
    </w:p>
    <w:p w14:paraId="462D399E" w14:textId="77777777" w:rsidR="0003695B" w:rsidRPr="006F3741" w:rsidRDefault="0003695B" w:rsidP="0003695B">
      <w:pPr>
        <w:pStyle w:val="ListParagraph"/>
        <w:numPr>
          <w:ilvl w:val="0"/>
          <w:numId w:val="11"/>
        </w:numPr>
        <w:spacing w:after="0"/>
        <w:ind w:left="709"/>
        <w:rPr>
          <w:sz w:val="20"/>
          <w:szCs w:val="20"/>
        </w:rPr>
      </w:pPr>
      <w:r w:rsidRPr="006F3741">
        <w:rPr>
          <w:sz w:val="20"/>
          <w:szCs w:val="20"/>
        </w:rPr>
        <w:t xml:space="preserve">Quantitative characterization of nanoparticle agglomeration within biological media. </w:t>
      </w:r>
      <w:r w:rsidR="006F3741" w:rsidRPr="00FC634A">
        <w:rPr>
          <w:sz w:val="20"/>
          <w:szCs w:val="20"/>
          <w:u w:val="single"/>
        </w:rPr>
        <w:t>Journal of Nanoparticle Research</w:t>
      </w:r>
      <w:r w:rsidR="006F3741" w:rsidRPr="006F3741">
        <w:rPr>
          <w:sz w:val="20"/>
          <w:szCs w:val="20"/>
        </w:rPr>
        <w:t xml:space="preserve">, 2012, 14, 977. </w:t>
      </w:r>
      <w:r w:rsidRPr="006F3741">
        <w:rPr>
          <w:sz w:val="20"/>
          <w:szCs w:val="20"/>
        </w:rPr>
        <w:t xml:space="preserve">N Hondow, R Brydson, P Wang, </w:t>
      </w:r>
      <w:r w:rsidRPr="006F3741">
        <w:rPr>
          <w:b/>
          <w:sz w:val="20"/>
          <w:szCs w:val="20"/>
        </w:rPr>
        <w:t>MD Holton</w:t>
      </w:r>
      <w:r w:rsidRPr="006F3741">
        <w:rPr>
          <w:sz w:val="20"/>
          <w:szCs w:val="20"/>
        </w:rPr>
        <w:t xml:space="preserve">, </w:t>
      </w:r>
      <w:r w:rsidRPr="006F3741">
        <w:rPr>
          <w:b/>
          <w:sz w:val="20"/>
          <w:szCs w:val="20"/>
        </w:rPr>
        <w:t>MR</w:t>
      </w:r>
      <w:r w:rsidRPr="006F3741">
        <w:rPr>
          <w:sz w:val="20"/>
          <w:szCs w:val="20"/>
        </w:rPr>
        <w:t xml:space="preserve"> </w:t>
      </w:r>
      <w:r w:rsidRPr="006F3741">
        <w:rPr>
          <w:b/>
          <w:sz w:val="20"/>
          <w:szCs w:val="20"/>
        </w:rPr>
        <w:t>Brown</w:t>
      </w:r>
      <w:r w:rsidR="006F3741" w:rsidRPr="006F3741">
        <w:rPr>
          <w:b/>
          <w:sz w:val="20"/>
          <w:szCs w:val="20"/>
        </w:rPr>
        <w:t>, P Rees, HD Summers</w:t>
      </w:r>
      <w:r w:rsidR="006F3741" w:rsidRPr="006F3741">
        <w:rPr>
          <w:sz w:val="20"/>
          <w:szCs w:val="20"/>
        </w:rPr>
        <w:t>, A Brown.</w:t>
      </w:r>
      <w:r w:rsidRPr="006F3741">
        <w:rPr>
          <w:sz w:val="20"/>
          <w:szCs w:val="20"/>
        </w:rPr>
        <w:t xml:space="preserve"> </w:t>
      </w:r>
    </w:p>
    <w:p w14:paraId="500835DE" w14:textId="77777777" w:rsidR="00EC5348" w:rsidRPr="006F3741" w:rsidRDefault="00EC5348" w:rsidP="0003695B">
      <w:pPr>
        <w:pStyle w:val="ListParagraph"/>
        <w:numPr>
          <w:ilvl w:val="0"/>
          <w:numId w:val="11"/>
        </w:numPr>
        <w:spacing w:after="0"/>
        <w:ind w:left="720"/>
        <w:rPr>
          <w:sz w:val="20"/>
          <w:szCs w:val="20"/>
        </w:rPr>
      </w:pPr>
      <w:r w:rsidRPr="006F3741">
        <w:rPr>
          <w:sz w:val="20"/>
          <w:szCs w:val="20"/>
        </w:rPr>
        <w:t>Analysis of the Influence of Cell Heterogeneity on Nanoparticle Dose Response.</w:t>
      </w:r>
      <w:r w:rsidR="0003695B" w:rsidRPr="006F3741">
        <w:rPr>
          <w:sz w:val="20"/>
          <w:szCs w:val="20"/>
        </w:rPr>
        <w:t xml:space="preserve"> </w:t>
      </w:r>
      <w:r w:rsidRPr="00FC634A">
        <w:rPr>
          <w:sz w:val="20"/>
          <w:szCs w:val="20"/>
          <w:u w:val="single"/>
        </w:rPr>
        <w:t>ACS Nano</w:t>
      </w:r>
      <w:r w:rsidRPr="006F3741">
        <w:rPr>
          <w:sz w:val="20"/>
          <w:szCs w:val="20"/>
        </w:rPr>
        <w:t xml:space="preserve">, 2014, 8 (7), pp 6693–6700. Matthew J.Ware, Biana Godin, Neenu Singh, Ravish Majithia, Sabeel Shamsudeen, Rita E. Serda, </w:t>
      </w:r>
      <w:r w:rsidRPr="006F3741">
        <w:rPr>
          <w:b/>
          <w:sz w:val="20"/>
          <w:szCs w:val="20"/>
        </w:rPr>
        <w:t>Kenith E. Meissner, Paul Rees</w:t>
      </w:r>
      <w:r w:rsidRPr="006F3741">
        <w:rPr>
          <w:sz w:val="20"/>
          <w:szCs w:val="20"/>
        </w:rPr>
        <w:t xml:space="preserve"> and </w:t>
      </w:r>
      <w:r w:rsidRPr="006F3741">
        <w:rPr>
          <w:b/>
          <w:sz w:val="20"/>
          <w:szCs w:val="20"/>
        </w:rPr>
        <w:t>Huw D. Summers</w:t>
      </w:r>
      <w:r w:rsidRPr="006F3741">
        <w:rPr>
          <w:sz w:val="20"/>
          <w:szCs w:val="20"/>
        </w:rPr>
        <w:t>.</w:t>
      </w:r>
    </w:p>
    <w:p w14:paraId="66076CD3" w14:textId="77777777" w:rsidR="00A11934" w:rsidRPr="006F3741" w:rsidRDefault="001E2F06" w:rsidP="0003695B">
      <w:pPr>
        <w:pStyle w:val="ListParagraph"/>
        <w:numPr>
          <w:ilvl w:val="0"/>
          <w:numId w:val="11"/>
        </w:numPr>
        <w:spacing w:after="0"/>
        <w:ind w:left="720"/>
        <w:rPr>
          <w:sz w:val="20"/>
          <w:szCs w:val="20"/>
        </w:rPr>
      </w:pPr>
      <w:r w:rsidRPr="006F3741">
        <w:rPr>
          <w:sz w:val="20"/>
          <w:szCs w:val="20"/>
        </w:rPr>
        <w:t xml:space="preserve">An electric-field responsive microsystem for controllable miniaturised drug delivery applications. </w:t>
      </w:r>
      <w:r w:rsidR="00A11934" w:rsidRPr="00FC634A">
        <w:rPr>
          <w:sz w:val="20"/>
          <w:szCs w:val="20"/>
          <w:u w:val="single"/>
        </w:rPr>
        <w:t>Sensors and Actuators B: Chemical</w:t>
      </w:r>
      <w:r w:rsidR="00A11934" w:rsidRPr="006F3741">
        <w:rPr>
          <w:sz w:val="20"/>
          <w:szCs w:val="20"/>
        </w:rPr>
        <w:t>, 175 (2012) 100-105</w:t>
      </w:r>
      <w:r w:rsidRPr="006F3741">
        <w:rPr>
          <w:sz w:val="20"/>
          <w:szCs w:val="20"/>
        </w:rPr>
        <w:t xml:space="preserve">Y. Liu, A. Servant, </w:t>
      </w:r>
      <w:r w:rsidRPr="006F3741">
        <w:rPr>
          <w:b/>
          <w:sz w:val="20"/>
          <w:szCs w:val="20"/>
        </w:rPr>
        <w:t>O.J. Guy</w:t>
      </w:r>
      <w:r w:rsidRPr="006F3741">
        <w:rPr>
          <w:sz w:val="20"/>
          <w:szCs w:val="20"/>
        </w:rPr>
        <w:t xml:space="preserve">, KT. Al-Jamal, </w:t>
      </w:r>
      <w:r w:rsidRPr="006F3741">
        <w:rPr>
          <w:b/>
          <w:sz w:val="20"/>
          <w:szCs w:val="20"/>
        </w:rPr>
        <w:t>P.R. Williams, K.M. Hawkins</w:t>
      </w:r>
      <w:r w:rsidR="00A11934" w:rsidRPr="006F3741">
        <w:rPr>
          <w:sz w:val="20"/>
          <w:szCs w:val="20"/>
        </w:rPr>
        <w:t>, K. Kostarelos</w:t>
      </w:r>
      <w:r w:rsidR="0003695B" w:rsidRPr="006F3741">
        <w:rPr>
          <w:sz w:val="20"/>
          <w:szCs w:val="20"/>
        </w:rPr>
        <w:t>.</w:t>
      </w:r>
    </w:p>
    <w:p w14:paraId="45E6B910" w14:textId="77777777" w:rsidR="00EC5348" w:rsidRPr="006F3741" w:rsidRDefault="001E2F06" w:rsidP="0003695B">
      <w:pPr>
        <w:pStyle w:val="ListParagraph"/>
        <w:numPr>
          <w:ilvl w:val="0"/>
          <w:numId w:val="11"/>
        </w:numPr>
        <w:spacing w:after="0"/>
        <w:ind w:left="720"/>
        <w:rPr>
          <w:sz w:val="20"/>
          <w:szCs w:val="20"/>
        </w:rPr>
      </w:pPr>
      <w:r w:rsidRPr="006F3741">
        <w:rPr>
          <w:sz w:val="20"/>
          <w:szCs w:val="20"/>
        </w:rPr>
        <w:t xml:space="preserve">Generic epitaxial graphene biosensors for ultrasensitive detection of cancer risk biomarker. </w:t>
      </w:r>
    </w:p>
    <w:p w14:paraId="3F566F8F" w14:textId="77777777" w:rsidR="001E2F06" w:rsidRPr="006F3741" w:rsidRDefault="00A11934" w:rsidP="0003695B">
      <w:pPr>
        <w:pStyle w:val="ListParagraph"/>
        <w:spacing w:after="0"/>
        <w:rPr>
          <w:sz w:val="20"/>
          <w:szCs w:val="20"/>
        </w:rPr>
      </w:pPr>
      <w:r w:rsidRPr="00FC634A">
        <w:rPr>
          <w:sz w:val="20"/>
          <w:szCs w:val="20"/>
          <w:u w:val="single"/>
        </w:rPr>
        <w:t>2D Materials</w:t>
      </w:r>
      <w:r w:rsidRPr="006F3741">
        <w:rPr>
          <w:sz w:val="20"/>
          <w:szCs w:val="20"/>
        </w:rPr>
        <w:t>.2014, 1, 025004 doi:10.1088/2053-1583/1/2/025004</w:t>
      </w:r>
      <w:r w:rsidR="001E2F06" w:rsidRPr="006F3741">
        <w:rPr>
          <w:sz w:val="20"/>
          <w:szCs w:val="20"/>
        </w:rPr>
        <w:t xml:space="preserve">Z Tehrani, </w:t>
      </w:r>
      <w:r w:rsidR="001E2F06" w:rsidRPr="006F3741">
        <w:rPr>
          <w:b/>
          <w:sz w:val="20"/>
          <w:szCs w:val="20"/>
        </w:rPr>
        <w:t>G Burwell</w:t>
      </w:r>
      <w:r w:rsidR="001E2F06" w:rsidRPr="006F3741">
        <w:rPr>
          <w:sz w:val="20"/>
          <w:szCs w:val="20"/>
        </w:rPr>
        <w:t xml:space="preserve">, M A Mohd Azmi, A Castaing, R Rickman, J Almarashi, P Dunstan, A Miran Beigi, S H Doak and </w:t>
      </w:r>
      <w:r w:rsidR="001E2F06" w:rsidRPr="006F3741">
        <w:rPr>
          <w:b/>
          <w:sz w:val="20"/>
          <w:szCs w:val="20"/>
        </w:rPr>
        <w:t>O J Guy</w:t>
      </w:r>
    </w:p>
    <w:p w14:paraId="72028522" w14:textId="77777777" w:rsidR="00E46DAB" w:rsidRDefault="001E2F06" w:rsidP="0003695B">
      <w:pPr>
        <w:pStyle w:val="ListParagraph"/>
        <w:numPr>
          <w:ilvl w:val="0"/>
          <w:numId w:val="11"/>
        </w:numPr>
        <w:spacing w:after="0"/>
        <w:ind w:left="720"/>
        <w:rPr>
          <w:sz w:val="20"/>
          <w:szCs w:val="20"/>
        </w:rPr>
      </w:pPr>
      <w:r w:rsidRPr="006F3741">
        <w:rPr>
          <w:sz w:val="20"/>
          <w:szCs w:val="20"/>
        </w:rPr>
        <w:t xml:space="preserve">A new biomarker quantifies differences in clot microstructure in patients with venous thromboembolism. </w:t>
      </w:r>
      <w:r w:rsidR="0003695B" w:rsidRPr="006F3741">
        <w:rPr>
          <w:sz w:val="20"/>
          <w:szCs w:val="20"/>
        </w:rPr>
        <w:t xml:space="preserve"> </w:t>
      </w:r>
      <w:r w:rsidR="00A11934" w:rsidRPr="00FC634A">
        <w:rPr>
          <w:sz w:val="20"/>
          <w:szCs w:val="20"/>
          <w:u w:val="single"/>
        </w:rPr>
        <w:t>British Journal of Haematology</w:t>
      </w:r>
      <w:r w:rsidR="00A11934" w:rsidRPr="006F3741">
        <w:rPr>
          <w:sz w:val="20"/>
          <w:szCs w:val="20"/>
        </w:rPr>
        <w:t>,  Article first published online: 10 OCT 2014 DOI: 10.1111/bjh.13173</w:t>
      </w:r>
      <w:r w:rsidRPr="006F3741">
        <w:rPr>
          <w:sz w:val="20"/>
          <w:szCs w:val="20"/>
        </w:rPr>
        <w:t xml:space="preserve">MJ Lawrence, A Sabra, G Mills, S Pillai, W Abdullah, </w:t>
      </w:r>
      <w:r w:rsidRPr="006F3741">
        <w:rPr>
          <w:b/>
          <w:sz w:val="20"/>
          <w:szCs w:val="20"/>
        </w:rPr>
        <w:t>K Hawkins</w:t>
      </w:r>
      <w:r w:rsidRPr="006F3741">
        <w:rPr>
          <w:sz w:val="20"/>
          <w:szCs w:val="20"/>
        </w:rPr>
        <w:t xml:space="preserve">, RHK Morris, SJ Davidson, L D’Silva, D Curtis, </w:t>
      </w:r>
      <w:r w:rsidRPr="006F3741">
        <w:rPr>
          <w:b/>
          <w:sz w:val="20"/>
          <w:szCs w:val="20"/>
        </w:rPr>
        <w:t>MR Brown</w:t>
      </w:r>
      <w:r w:rsidRPr="006F3741">
        <w:rPr>
          <w:sz w:val="20"/>
          <w:szCs w:val="20"/>
        </w:rPr>
        <w:t xml:space="preserve">, </w:t>
      </w:r>
      <w:r w:rsidRPr="006F3741">
        <w:rPr>
          <w:b/>
          <w:i/>
          <w:sz w:val="20"/>
          <w:szCs w:val="20"/>
        </w:rPr>
        <w:t>JW Weisel</w:t>
      </w:r>
      <w:r w:rsidRPr="006F3741">
        <w:rPr>
          <w:sz w:val="20"/>
          <w:szCs w:val="20"/>
        </w:rPr>
        <w:t xml:space="preserve">, </w:t>
      </w:r>
      <w:r w:rsidRPr="006F3741">
        <w:rPr>
          <w:b/>
          <w:sz w:val="20"/>
          <w:szCs w:val="20"/>
        </w:rPr>
        <w:t>PR Williams</w:t>
      </w:r>
      <w:r w:rsidRPr="006F3741">
        <w:rPr>
          <w:sz w:val="20"/>
          <w:szCs w:val="20"/>
        </w:rPr>
        <w:t xml:space="preserve">, PA Evans. </w:t>
      </w:r>
    </w:p>
    <w:p w14:paraId="65BA4E6E" w14:textId="77777777" w:rsidR="00327CB0" w:rsidRPr="00327CB0" w:rsidRDefault="00327CB0" w:rsidP="00327CB0">
      <w:pPr>
        <w:pStyle w:val="ListParagraph"/>
        <w:numPr>
          <w:ilvl w:val="0"/>
          <w:numId w:val="11"/>
        </w:numPr>
        <w:spacing w:after="0"/>
        <w:ind w:left="709"/>
        <w:rPr>
          <w:sz w:val="20"/>
          <w:szCs w:val="20"/>
        </w:rPr>
      </w:pPr>
      <w:r w:rsidRPr="00327CB0">
        <w:rPr>
          <w:sz w:val="20"/>
          <w:szCs w:val="20"/>
        </w:rPr>
        <w:t xml:space="preserve">A new structural biomarker that quantifies and predicts changes in clot strength and quality in a model of progressive haemodilution. </w:t>
      </w:r>
      <w:r w:rsidRPr="00FC634A">
        <w:rPr>
          <w:sz w:val="20"/>
          <w:szCs w:val="20"/>
          <w:u w:val="single"/>
        </w:rPr>
        <w:t>Thrombosis research</w:t>
      </w:r>
      <w:r w:rsidRPr="00327CB0">
        <w:rPr>
          <w:sz w:val="20"/>
          <w:szCs w:val="20"/>
        </w:rPr>
        <w:t>, 2014. 134,488-94.</w:t>
      </w:r>
      <w:r>
        <w:rPr>
          <w:sz w:val="20"/>
          <w:szCs w:val="20"/>
        </w:rPr>
        <w:t xml:space="preserve"> MJ </w:t>
      </w:r>
      <w:r w:rsidRPr="00327CB0">
        <w:rPr>
          <w:sz w:val="20"/>
          <w:szCs w:val="20"/>
        </w:rPr>
        <w:t xml:space="preserve">Lawrence, </w:t>
      </w:r>
      <w:r>
        <w:rPr>
          <w:sz w:val="20"/>
          <w:szCs w:val="20"/>
        </w:rPr>
        <w:t xml:space="preserve">S </w:t>
      </w:r>
      <w:r w:rsidRPr="00327CB0">
        <w:rPr>
          <w:sz w:val="20"/>
          <w:szCs w:val="20"/>
        </w:rPr>
        <w:t xml:space="preserve">Kumar, </w:t>
      </w:r>
      <w:r w:rsidRPr="00327CB0">
        <w:rPr>
          <w:b/>
          <w:sz w:val="20"/>
          <w:szCs w:val="20"/>
        </w:rPr>
        <w:t>K Hawkins</w:t>
      </w:r>
      <w:r w:rsidRPr="00327CB0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 </w:t>
      </w:r>
      <w:r w:rsidRPr="00327CB0">
        <w:rPr>
          <w:sz w:val="20"/>
          <w:szCs w:val="20"/>
        </w:rPr>
        <w:t xml:space="preserve">Boden, </w:t>
      </w:r>
      <w:r>
        <w:rPr>
          <w:sz w:val="20"/>
          <w:szCs w:val="20"/>
        </w:rPr>
        <w:t xml:space="preserve">H </w:t>
      </w:r>
      <w:r w:rsidRPr="00327CB0">
        <w:rPr>
          <w:sz w:val="20"/>
          <w:szCs w:val="20"/>
        </w:rPr>
        <w:t xml:space="preserve">Rutt, </w:t>
      </w:r>
      <w:r>
        <w:rPr>
          <w:sz w:val="20"/>
          <w:szCs w:val="20"/>
        </w:rPr>
        <w:t xml:space="preserve">G </w:t>
      </w:r>
      <w:r w:rsidRPr="00327CB0">
        <w:rPr>
          <w:sz w:val="20"/>
          <w:szCs w:val="20"/>
        </w:rPr>
        <w:t xml:space="preserve">Mills, </w:t>
      </w:r>
      <w:r>
        <w:rPr>
          <w:sz w:val="20"/>
          <w:szCs w:val="20"/>
        </w:rPr>
        <w:t xml:space="preserve">A </w:t>
      </w:r>
      <w:r w:rsidRPr="00327CB0">
        <w:rPr>
          <w:sz w:val="20"/>
          <w:szCs w:val="20"/>
        </w:rPr>
        <w:t xml:space="preserve">Sabra, </w:t>
      </w:r>
      <w:r>
        <w:rPr>
          <w:sz w:val="20"/>
          <w:szCs w:val="20"/>
        </w:rPr>
        <w:t xml:space="preserve">RHK </w:t>
      </w:r>
      <w:r w:rsidRPr="00327CB0">
        <w:rPr>
          <w:sz w:val="20"/>
          <w:szCs w:val="20"/>
        </w:rPr>
        <w:t xml:space="preserve">Morris, </w:t>
      </w:r>
      <w:r>
        <w:rPr>
          <w:sz w:val="20"/>
          <w:szCs w:val="20"/>
        </w:rPr>
        <w:t xml:space="preserve">SJ </w:t>
      </w:r>
      <w:r w:rsidRPr="00327CB0">
        <w:rPr>
          <w:sz w:val="20"/>
          <w:szCs w:val="20"/>
        </w:rPr>
        <w:t xml:space="preserve">Davidson, </w:t>
      </w:r>
      <w:r w:rsidRPr="00327CB0">
        <w:rPr>
          <w:b/>
          <w:sz w:val="20"/>
          <w:szCs w:val="20"/>
        </w:rPr>
        <w:t>N Badiei, MR Brown, PR Williams</w:t>
      </w:r>
      <w:r w:rsidRPr="00327CB0">
        <w:rPr>
          <w:sz w:val="20"/>
          <w:szCs w:val="20"/>
        </w:rPr>
        <w:t xml:space="preserve">, </w:t>
      </w:r>
      <w:r>
        <w:rPr>
          <w:sz w:val="20"/>
          <w:szCs w:val="20"/>
        </w:rPr>
        <w:t>PA</w:t>
      </w:r>
      <w:r w:rsidRPr="00327CB0">
        <w:rPr>
          <w:sz w:val="20"/>
          <w:szCs w:val="20"/>
        </w:rPr>
        <w:t xml:space="preserve"> Evans</w:t>
      </w:r>
      <w:r>
        <w:rPr>
          <w:sz w:val="20"/>
          <w:szCs w:val="20"/>
        </w:rPr>
        <w:t>.</w:t>
      </w:r>
    </w:p>
    <w:p w14:paraId="375FAD26" w14:textId="77777777" w:rsidR="006F3741" w:rsidRDefault="006F3741" w:rsidP="006F3741">
      <w:pPr>
        <w:pStyle w:val="ListParagraph"/>
        <w:numPr>
          <w:ilvl w:val="0"/>
          <w:numId w:val="11"/>
        </w:numPr>
        <w:spacing w:after="0"/>
        <w:ind w:left="709"/>
        <w:rPr>
          <w:sz w:val="20"/>
          <w:szCs w:val="20"/>
        </w:rPr>
      </w:pPr>
      <w:r w:rsidRPr="006F3741">
        <w:rPr>
          <w:sz w:val="20"/>
          <w:szCs w:val="20"/>
        </w:rPr>
        <w:t xml:space="preserve">Rheometrical and molecular dynamics simulation studies of incipient clot formation in fibrin-thrombin gels: An activation limited aggregation approach. </w:t>
      </w:r>
      <w:r w:rsidRPr="00FC634A">
        <w:rPr>
          <w:sz w:val="20"/>
          <w:szCs w:val="20"/>
          <w:u w:val="single"/>
        </w:rPr>
        <w:t>Journal of Non-Newtonian Fluid Mechanics</w:t>
      </w:r>
      <w:r w:rsidRPr="006F3741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2010. </w:t>
      </w:r>
      <w:r w:rsidRPr="006F3741">
        <w:rPr>
          <w:sz w:val="20"/>
          <w:szCs w:val="20"/>
        </w:rPr>
        <w:t>166</w:t>
      </w:r>
      <w:r>
        <w:rPr>
          <w:sz w:val="20"/>
          <w:szCs w:val="20"/>
        </w:rPr>
        <w:t>,</w:t>
      </w:r>
      <w:r w:rsidRPr="006F3741">
        <w:rPr>
          <w:sz w:val="20"/>
          <w:szCs w:val="20"/>
        </w:rPr>
        <w:t xml:space="preserve"> 932–938</w:t>
      </w:r>
      <w:r>
        <w:rPr>
          <w:sz w:val="20"/>
          <w:szCs w:val="20"/>
        </w:rPr>
        <w:t xml:space="preserve">. </w:t>
      </w:r>
      <w:r w:rsidRPr="006F3741">
        <w:rPr>
          <w:b/>
          <w:sz w:val="20"/>
          <w:szCs w:val="20"/>
        </w:rPr>
        <w:t>D.J. Curtis, MR Brown, K Hawkins</w:t>
      </w:r>
      <w:r w:rsidRPr="006F3741">
        <w:rPr>
          <w:sz w:val="20"/>
          <w:szCs w:val="20"/>
        </w:rPr>
        <w:t xml:space="preserve">, PA Evans, MJ Lawrence, </w:t>
      </w:r>
      <w:r w:rsidRPr="006F3741">
        <w:rPr>
          <w:b/>
          <w:sz w:val="20"/>
          <w:szCs w:val="20"/>
        </w:rPr>
        <w:t>P Rees, PR Williams</w:t>
      </w:r>
      <w:r>
        <w:rPr>
          <w:sz w:val="20"/>
          <w:szCs w:val="20"/>
        </w:rPr>
        <w:t>.</w:t>
      </w:r>
    </w:p>
    <w:p w14:paraId="6C8266D0" w14:textId="77777777" w:rsidR="00327CB0" w:rsidRDefault="00327CB0" w:rsidP="00327CB0">
      <w:pPr>
        <w:pStyle w:val="ListParagraph"/>
        <w:numPr>
          <w:ilvl w:val="0"/>
          <w:numId w:val="11"/>
        </w:numPr>
        <w:spacing w:after="0"/>
        <w:ind w:left="709"/>
        <w:rPr>
          <w:sz w:val="20"/>
          <w:szCs w:val="20"/>
        </w:rPr>
      </w:pPr>
      <w:r w:rsidRPr="00327CB0">
        <w:rPr>
          <w:sz w:val="20"/>
          <w:szCs w:val="20"/>
        </w:rPr>
        <w:t xml:space="preserve">Optical tracking of drug release from porous silicon delivery vectors. </w:t>
      </w:r>
      <w:r w:rsidRPr="00FC634A">
        <w:rPr>
          <w:sz w:val="20"/>
          <w:szCs w:val="20"/>
          <w:u w:val="single"/>
        </w:rPr>
        <w:t>IET Optoelectronics</w:t>
      </w:r>
      <w:r w:rsidRPr="00327CB0">
        <w:rPr>
          <w:sz w:val="20"/>
          <w:szCs w:val="20"/>
        </w:rPr>
        <w:t>, 2014. 8</w:t>
      </w:r>
      <w:r>
        <w:rPr>
          <w:sz w:val="20"/>
          <w:szCs w:val="20"/>
        </w:rPr>
        <w:t>,</w:t>
      </w:r>
      <w:r w:rsidRPr="00327CB0">
        <w:rPr>
          <w:sz w:val="20"/>
          <w:szCs w:val="20"/>
        </w:rPr>
        <w:t xml:space="preserve"> 113-116</w:t>
      </w:r>
      <w:r>
        <w:rPr>
          <w:sz w:val="20"/>
          <w:szCs w:val="20"/>
        </w:rPr>
        <w:t xml:space="preserve">. JA Tonkin, S Shamsudeen, </w:t>
      </w:r>
      <w:r w:rsidRPr="00327CB0">
        <w:rPr>
          <w:b/>
          <w:sz w:val="20"/>
          <w:szCs w:val="20"/>
        </w:rPr>
        <w:t>MR Brown</w:t>
      </w:r>
      <w:r>
        <w:rPr>
          <w:sz w:val="20"/>
          <w:szCs w:val="20"/>
        </w:rPr>
        <w:t xml:space="preserve">, RE Serda, </w:t>
      </w:r>
      <w:r w:rsidRPr="00327CB0">
        <w:rPr>
          <w:b/>
          <w:sz w:val="20"/>
          <w:szCs w:val="20"/>
        </w:rPr>
        <w:t>P Rees, HD Summers</w:t>
      </w:r>
      <w:r>
        <w:rPr>
          <w:sz w:val="20"/>
          <w:szCs w:val="20"/>
        </w:rPr>
        <w:t>.</w:t>
      </w:r>
    </w:p>
    <w:p w14:paraId="61AF3BDC" w14:textId="77777777" w:rsidR="00327CB0" w:rsidRDefault="00327CB0" w:rsidP="00327CB0">
      <w:pPr>
        <w:pStyle w:val="ListParagraph"/>
        <w:numPr>
          <w:ilvl w:val="0"/>
          <w:numId w:val="11"/>
        </w:numPr>
        <w:spacing w:after="0"/>
        <w:ind w:left="709"/>
        <w:rPr>
          <w:sz w:val="20"/>
          <w:szCs w:val="20"/>
        </w:rPr>
      </w:pPr>
      <w:r w:rsidRPr="00327CB0">
        <w:rPr>
          <w:sz w:val="20"/>
          <w:szCs w:val="20"/>
        </w:rPr>
        <w:t xml:space="preserve">Automated Cell Identification and Tracking Using Nanoparticle Moving-Light-Displays. </w:t>
      </w:r>
      <w:r w:rsidRPr="00FC634A">
        <w:rPr>
          <w:sz w:val="20"/>
          <w:szCs w:val="20"/>
          <w:u w:val="single"/>
        </w:rPr>
        <w:t>PLoS One</w:t>
      </w:r>
      <w:r w:rsidRPr="00327CB0">
        <w:rPr>
          <w:sz w:val="20"/>
          <w:szCs w:val="20"/>
        </w:rPr>
        <w:t>, 2012. 7</w:t>
      </w:r>
      <w:r>
        <w:rPr>
          <w:sz w:val="20"/>
          <w:szCs w:val="20"/>
        </w:rPr>
        <w:t>,</w:t>
      </w:r>
      <w:r w:rsidRPr="00327CB0">
        <w:rPr>
          <w:sz w:val="20"/>
          <w:szCs w:val="20"/>
        </w:rPr>
        <w:t xml:space="preserve"> e40835</w:t>
      </w:r>
      <w:r>
        <w:rPr>
          <w:sz w:val="20"/>
          <w:szCs w:val="20"/>
        </w:rPr>
        <w:t xml:space="preserve">. JA Tonkin, </w:t>
      </w:r>
      <w:r w:rsidRPr="00327CB0">
        <w:rPr>
          <w:b/>
          <w:sz w:val="20"/>
          <w:szCs w:val="20"/>
        </w:rPr>
        <w:t>P Rees, MR Brown</w:t>
      </w:r>
      <w:r>
        <w:rPr>
          <w:sz w:val="20"/>
          <w:szCs w:val="20"/>
        </w:rPr>
        <w:t xml:space="preserve">, RJ Errington, PJ Smith, SC Chappell, </w:t>
      </w:r>
      <w:r w:rsidRPr="00327CB0">
        <w:rPr>
          <w:b/>
          <w:sz w:val="20"/>
          <w:szCs w:val="20"/>
        </w:rPr>
        <w:t>HD Summers</w:t>
      </w:r>
      <w:r>
        <w:rPr>
          <w:sz w:val="20"/>
          <w:szCs w:val="20"/>
        </w:rPr>
        <w:t>.</w:t>
      </w:r>
    </w:p>
    <w:p w14:paraId="1A986255" w14:textId="77777777" w:rsidR="0038785E" w:rsidRPr="00327CB0" w:rsidRDefault="0038785E" w:rsidP="0038785E">
      <w:pPr>
        <w:pStyle w:val="ListParagraph"/>
        <w:numPr>
          <w:ilvl w:val="0"/>
          <w:numId w:val="11"/>
        </w:numPr>
        <w:spacing w:after="0"/>
        <w:ind w:left="709"/>
        <w:rPr>
          <w:sz w:val="20"/>
          <w:szCs w:val="20"/>
        </w:rPr>
      </w:pPr>
      <w:r w:rsidRPr="0038785E">
        <w:rPr>
          <w:sz w:val="20"/>
          <w:szCs w:val="20"/>
        </w:rPr>
        <w:t>Fractal discrimination of random fractal aggregates and its application in biomarker analysis for blood coagulation</w:t>
      </w:r>
      <w:r>
        <w:rPr>
          <w:sz w:val="20"/>
          <w:szCs w:val="20"/>
        </w:rPr>
        <w:t xml:space="preserve">. </w:t>
      </w:r>
      <w:r w:rsidRPr="00FC634A">
        <w:rPr>
          <w:sz w:val="20"/>
          <w:szCs w:val="20"/>
          <w:u w:val="single"/>
        </w:rPr>
        <w:t>Chaos, Solitons &amp; Fractals</w:t>
      </w:r>
      <w:r>
        <w:rPr>
          <w:sz w:val="20"/>
          <w:szCs w:val="20"/>
        </w:rPr>
        <w:t xml:space="preserve"> 2012. </w:t>
      </w:r>
      <w:r w:rsidRPr="0038785E">
        <w:rPr>
          <w:b/>
          <w:sz w:val="20"/>
          <w:szCs w:val="20"/>
        </w:rPr>
        <w:t>MR Brown, DJ Curtis, P Rees, HD Summers, K Hawkins</w:t>
      </w:r>
      <w:r>
        <w:rPr>
          <w:sz w:val="20"/>
          <w:szCs w:val="20"/>
        </w:rPr>
        <w:t xml:space="preserve">, PA Evans, </w:t>
      </w:r>
      <w:r w:rsidRPr="0038785E">
        <w:rPr>
          <w:b/>
          <w:sz w:val="20"/>
          <w:szCs w:val="20"/>
        </w:rPr>
        <w:t>PR Williams</w:t>
      </w:r>
      <w:r>
        <w:rPr>
          <w:sz w:val="20"/>
          <w:szCs w:val="20"/>
        </w:rPr>
        <w:t>.</w:t>
      </w:r>
    </w:p>
    <w:sectPr w:rsidR="0038785E" w:rsidRPr="00327CB0" w:rsidSect="00FC634A">
      <w:footerReference w:type="default" r:id="rId7"/>
      <w:pgSz w:w="11906" w:h="16838"/>
      <w:pgMar w:top="1134" w:right="1247" w:bottom="124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DCA5F6" w14:textId="77777777" w:rsidR="00803A85" w:rsidRDefault="00803A85" w:rsidP="00A52CC3">
      <w:pPr>
        <w:spacing w:after="0" w:line="240" w:lineRule="auto"/>
      </w:pPr>
      <w:r>
        <w:separator/>
      </w:r>
    </w:p>
  </w:endnote>
  <w:endnote w:type="continuationSeparator" w:id="0">
    <w:p w14:paraId="352C18A3" w14:textId="77777777" w:rsidR="00803A85" w:rsidRDefault="00803A85" w:rsidP="00A52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79888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77452D" w14:textId="77777777" w:rsidR="004C6064" w:rsidRDefault="00B849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53F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A5B65F" w14:textId="77777777" w:rsidR="004C6064" w:rsidRDefault="004C60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25E9DA" w14:textId="77777777" w:rsidR="00803A85" w:rsidRDefault="00803A85" w:rsidP="00A52CC3">
      <w:pPr>
        <w:spacing w:after="0" w:line="240" w:lineRule="auto"/>
      </w:pPr>
      <w:r>
        <w:separator/>
      </w:r>
    </w:p>
  </w:footnote>
  <w:footnote w:type="continuationSeparator" w:id="0">
    <w:p w14:paraId="5A3E3707" w14:textId="77777777" w:rsidR="00803A85" w:rsidRDefault="00803A85" w:rsidP="00A52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A3FDF"/>
    <w:multiLevelType w:val="hybridMultilevel"/>
    <w:tmpl w:val="2954C3F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9F54AE"/>
    <w:multiLevelType w:val="hybridMultilevel"/>
    <w:tmpl w:val="4DC6F8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91BA5"/>
    <w:multiLevelType w:val="hybridMultilevel"/>
    <w:tmpl w:val="A19A3714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1C52AB"/>
    <w:multiLevelType w:val="singleLevel"/>
    <w:tmpl w:val="0409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4D4136C"/>
    <w:multiLevelType w:val="hybridMultilevel"/>
    <w:tmpl w:val="0F429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3492A"/>
    <w:multiLevelType w:val="hybridMultilevel"/>
    <w:tmpl w:val="0AB044C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7A2038"/>
    <w:multiLevelType w:val="hybridMultilevel"/>
    <w:tmpl w:val="5ED0B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06D71"/>
    <w:multiLevelType w:val="hybridMultilevel"/>
    <w:tmpl w:val="B37880F0"/>
    <w:lvl w:ilvl="0" w:tplc="F78A1D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11706"/>
    <w:multiLevelType w:val="hybridMultilevel"/>
    <w:tmpl w:val="200CE346"/>
    <w:lvl w:ilvl="0" w:tplc="F78A1D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2675C7"/>
    <w:multiLevelType w:val="hybridMultilevel"/>
    <w:tmpl w:val="EB2EFFD2"/>
    <w:lvl w:ilvl="0" w:tplc="2B4A245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65759"/>
    <w:multiLevelType w:val="hybridMultilevel"/>
    <w:tmpl w:val="4DC6F8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40584B"/>
    <w:multiLevelType w:val="hybridMultilevel"/>
    <w:tmpl w:val="A9443320"/>
    <w:lvl w:ilvl="0" w:tplc="F78A1D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E492F"/>
    <w:multiLevelType w:val="hybridMultilevel"/>
    <w:tmpl w:val="A1B2C9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E308EE"/>
    <w:multiLevelType w:val="hybridMultilevel"/>
    <w:tmpl w:val="9670D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654706">
    <w:abstractNumId w:val="4"/>
  </w:num>
  <w:num w:numId="2" w16cid:durableId="920018361">
    <w:abstractNumId w:val="10"/>
  </w:num>
  <w:num w:numId="3" w16cid:durableId="19401098">
    <w:abstractNumId w:val="6"/>
  </w:num>
  <w:num w:numId="4" w16cid:durableId="437725131">
    <w:abstractNumId w:val="5"/>
  </w:num>
  <w:num w:numId="5" w16cid:durableId="771048102">
    <w:abstractNumId w:val="3"/>
  </w:num>
  <w:num w:numId="6" w16cid:durableId="1514298611">
    <w:abstractNumId w:val="1"/>
  </w:num>
  <w:num w:numId="7" w16cid:durableId="543715138">
    <w:abstractNumId w:val="8"/>
  </w:num>
  <w:num w:numId="8" w16cid:durableId="1496803611">
    <w:abstractNumId w:val="0"/>
  </w:num>
  <w:num w:numId="9" w16cid:durableId="1866090888">
    <w:abstractNumId w:val="2"/>
  </w:num>
  <w:num w:numId="10" w16cid:durableId="853493483">
    <w:abstractNumId w:val="7"/>
  </w:num>
  <w:num w:numId="11" w16cid:durableId="29845243">
    <w:abstractNumId w:val="11"/>
  </w:num>
  <w:num w:numId="12" w16cid:durableId="4674547">
    <w:abstractNumId w:val="13"/>
  </w:num>
  <w:num w:numId="13" w16cid:durableId="1835993365">
    <w:abstractNumId w:val="12"/>
  </w:num>
  <w:num w:numId="14" w16cid:durableId="70066642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6F7"/>
    <w:rsid w:val="0003695B"/>
    <w:rsid w:val="00043B20"/>
    <w:rsid w:val="00046949"/>
    <w:rsid w:val="00047246"/>
    <w:rsid w:val="000556AF"/>
    <w:rsid w:val="000659C3"/>
    <w:rsid w:val="00070336"/>
    <w:rsid w:val="00095E74"/>
    <w:rsid w:val="000A240C"/>
    <w:rsid w:val="000D7C54"/>
    <w:rsid w:val="000F6F2E"/>
    <w:rsid w:val="000F730C"/>
    <w:rsid w:val="00184751"/>
    <w:rsid w:val="00195C57"/>
    <w:rsid w:val="001D3F19"/>
    <w:rsid w:val="001E2F06"/>
    <w:rsid w:val="001E4945"/>
    <w:rsid w:val="00200D57"/>
    <w:rsid w:val="002301D6"/>
    <w:rsid w:val="00231C36"/>
    <w:rsid w:val="00251D9F"/>
    <w:rsid w:val="002772F4"/>
    <w:rsid w:val="0029436E"/>
    <w:rsid w:val="002A44D2"/>
    <w:rsid w:val="002B0D1F"/>
    <w:rsid w:val="002C6E5A"/>
    <w:rsid w:val="002E4F64"/>
    <w:rsid w:val="00305249"/>
    <w:rsid w:val="00327CB0"/>
    <w:rsid w:val="003323B3"/>
    <w:rsid w:val="00335AC8"/>
    <w:rsid w:val="00342C44"/>
    <w:rsid w:val="00344CE3"/>
    <w:rsid w:val="00350596"/>
    <w:rsid w:val="0038785E"/>
    <w:rsid w:val="003951FD"/>
    <w:rsid w:val="003A286F"/>
    <w:rsid w:val="003C4821"/>
    <w:rsid w:val="003C66F7"/>
    <w:rsid w:val="003C7D5C"/>
    <w:rsid w:val="00465FFB"/>
    <w:rsid w:val="00476EDF"/>
    <w:rsid w:val="00483731"/>
    <w:rsid w:val="00492F60"/>
    <w:rsid w:val="004B1AA0"/>
    <w:rsid w:val="004C0F37"/>
    <w:rsid w:val="004C6064"/>
    <w:rsid w:val="00534C0D"/>
    <w:rsid w:val="00553FA2"/>
    <w:rsid w:val="00575227"/>
    <w:rsid w:val="005802C4"/>
    <w:rsid w:val="00587456"/>
    <w:rsid w:val="005B69CC"/>
    <w:rsid w:val="005C3590"/>
    <w:rsid w:val="005D2BA4"/>
    <w:rsid w:val="005E567A"/>
    <w:rsid w:val="005F1F71"/>
    <w:rsid w:val="00603F2E"/>
    <w:rsid w:val="006247AA"/>
    <w:rsid w:val="00645453"/>
    <w:rsid w:val="00655DBD"/>
    <w:rsid w:val="00662A7C"/>
    <w:rsid w:val="00681A58"/>
    <w:rsid w:val="006842FD"/>
    <w:rsid w:val="006A4CE7"/>
    <w:rsid w:val="006B7DEA"/>
    <w:rsid w:val="006C246C"/>
    <w:rsid w:val="006F29C1"/>
    <w:rsid w:val="006F3741"/>
    <w:rsid w:val="00704C6C"/>
    <w:rsid w:val="00733E2E"/>
    <w:rsid w:val="007423BF"/>
    <w:rsid w:val="007466A9"/>
    <w:rsid w:val="00775279"/>
    <w:rsid w:val="0078261C"/>
    <w:rsid w:val="007B52C8"/>
    <w:rsid w:val="007C605B"/>
    <w:rsid w:val="007E0E69"/>
    <w:rsid w:val="00803A85"/>
    <w:rsid w:val="00810EAA"/>
    <w:rsid w:val="00814520"/>
    <w:rsid w:val="008176BD"/>
    <w:rsid w:val="0082796B"/>
    <w:rsid w:val="00834A06"/>
    <w:rsid w:val="00845B49"/>
    <w:rsid w:val="00855BE5"/>
    <w:rsid w:val="008939E3"/>
    <w:rsid w:val="0089617A"/>
    <w:rsid w:val="008B10C5"/>
    <w:rsid w:val="008C1118"/>
    <w:rsid w:val="008D5C77"/>
    <w:rsid w:val="008E01E1"/>
    <w:rsid w:val="008E117B"/>
    <w:rsid w:val="008F0B80"/>
    <w:rsid w:val="009033B1"/>
    <w:rsid w:val="00906AFE"/>
    <w:rsid w:val="009147DA"/>
    <w:rsid w:val="00945082"/>
    <w:rsid w:val="00966AAE"/>
    <w:rsid w:val="00967BFD"/>
    <w:rsid w:val="009D1D67"/>
    <w:rsid w:val="00A1006D"/>
    <w:rsid w:val="00A11934"/>
    <w:rsid w:val="00A253FD"/>
    <w:rsid w:val="00A51F4F"/>
    <w:rsid w:val="00A52CC3"/>
    <w:rsid w:val="00A541C7"/>
    <w:rsid w:val="00A5733D"/>
    <w:rsid w:val="00A613EE"/>
    <w:rsid w:val="00A62B22"/>
    <w:rsid w:val="00A810B8"/>
    <w:rsid w:val="00AD0B75"/>
    <w:rsid w:val="00AD5FFB"/>
    <w:rsid w:val="00AE02F6"/>
    <w:rsid w:val="00B22FB0"/>
    <w:rsid w:val="00B37117"/>
    <w:rsid w:val="00B506EC"/>
    <w:rsid w:val="00B570AD"/>
    <w:rsid w:val="00B64F2F"/>
    <w:rsid w:val="00B6526A"/>
    <w:rsid w:val="00B73249"/>
    <w:rsid w:val="00B764DE"/>
    <w:rsid w:val="00B77496"/>
    <w:rsid w:val="00B849B5"/>
    <w:rsid w:val="00B931FF"/>
    <w:rsid w:val="00BF01FD"/>
    <w:rsid w:val="00C10BE1"/>
    <w:rsid w:val="00C34ADF"/>
    <w:rsid w:val="00C46DC5"/>
    <w:rsid w:val="00C66DB5"/>
    <w:rsid w:val="00C75988"/>
    <w:rsid w:val="00C94CE5"/>
    <w:rsid w:val="00C974DF"/>
    <w:rsid w:val="00CA253D"/>
    <w:rsid w:val="00CD0500"/>
    <w:rsid w:val="00CD56ED"/>
    <w:rsid w:val="00D07600"/>
    <w:rsid w:val="00D12F22"/>
    <w:rsid w:val="00D475B3"/>
    <w:rsid w:val="00D517F2"/>
    <w:rsid w:val="00D560B2"/>
    <w:rsid w:val="00D80298"/>
    <w:rsid w:val="00E23CFE"/>
    <w:rsid w:val="00E42557"/>
    <w:rsid w:val="00E46DAB"/>
    <w:rsid w:val="00E7647D"/>
    <w:rsid w:val="00E911D9"/>
    <w:rsid w:val="00EA3C6C"/>
    <w:rsid w:val="00EC5348"/>
    <w:rsid w:val="00EC7D24"/>
    <w:rsid w:val="00EE3104"/>
    <w:rsid w:val="00F006E2"/>
    <w:rsid w:val="00F178FB"/>
    <w:rsid w:val="00F237B7"/>
    <w:rsid w:val="00F301F7"/>
    <w:rsid w:val="00F44B06"/>
    <w:rsid w:val="00F47C16"/>
    <w:rsid w:val="00F52659"/>
    <w:rsid w:val="00F716A6"/>
    <w:rsid w:val="00F86E88"/>
    <w:rsid w:val="00F93CF0"/>
    <w:rsid w:val="00FA3C0D"/>
    <w:rsid w:val="00FA615D"/>
    <w:rsid w:val="00FC36C2"/>
    <w:rsid w:val="00FC634A"/>
    <w:rsid w:val="00FE0E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CF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62A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6F7"/>
    <w:pPr>
      <w:ind w:left="720"/>
      <w:contextualSpacing/>
    </w:pPr>
  </w:style>
  <w:style w:type="table" w:styleId="TableGrid">
    <w:name w:val="Table Grid"/>
    <w:basedOn w:val="TableNormal"/>
    <w:uiPriority w:val="59"/>
    <w:rsid w:val="00A61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2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CC3"/>
  </w:style>
  <w:style w:type="paragraph" w:styleId="Footer">
    <w:name w:val="footer"/>
    <w:basedOn w:val="Normal"/>
    <w:link w:val="FooterChar"/>
    <w:uiPriority w:val="99"/>
    <w:unhideWhenUsed/>
    <w:rsid w:val="00A52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CC3"/>
  </w:style>
  <w:style w:type="paragraph" w:styleId="BalloonText">
    <w:name w:val="Balloon Text"/>
    <w:basedOn w:val="Normal"/>
    <w:link w:val="BalloonTextChar"/>
    <w:uiPriority w:val="99"/>
    <w:semiHidden/>
    <w:unhideWhenUsed/>
    <w:rsid w:val="006C246C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46C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rsid w:val="002B0D1F"/>
    <w:pPr>
      <w:spacing w:beforeLines="1" w:afterLines="1" w:line="240" w:lineRule="auto"/>
    </w:pPr>
    <w:rPr>
      <w:rFonts w:ascii="Times" w:hAnsi="Times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E31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31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1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1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31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59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1969</Words>
  <Characters>13134</Characters>
  <Application>Microsoft Office Word</Application>
  <DocSecurity>0</DocSecurity>
  <Lines>168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Huw</dc:creator>
  <cp:keywords/>
  <dc:description/>
  <cp:lastModifiedBy>Rowan Brown</cp:lastModifiedBy>
  <cp:revision>2</cp:revision>
  <cp:lastPrinted>2014-11-23T15:41:00Z</cp:lastPrinted>
  <dcterms:created xsi:type="dcterms:W3CDTF">2026-08-14T12:08:00Z</dcterms:created>
  <dcterms:modified xsi:type="dcterms:W3CDTF">2026-08-14T12:08:00Z</dcterms:modified>
</cp:coreProperties>
</file>