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1DC83" w14:textId="77777777" w:rsidR="00D36602" w:rsidRPr="00D36602" w:rsidRDefault="00D36602" w:rsidP="00D36602">
      <w:pPr xmlns:w="http://schemas.openxmlformats.org/wordprocessingml/2006/main" xmlns:w14="http://schemas.microsoft.com/office/word/2010/wordml">
        <w:shd w:val="clear" w:color="auto" w:fill="FFFFFF"/>
        <w:spacing w:after="75" w:line="240" w:lineRule="auto"/>
        <w:outlineLvl w:val="2"/>
        <w:rPr>
          <w:rFonts w:ascii="Roboto" w:eastAsia="Times New Roman" w:hAnsi="Roboto" w:cs="Times New Roman"/>
          <w:color w:val="000000"/>
          <w:kern w:val="0"/>
          <w:sz w:val="24"/>
          <w:szCs w:val="24"/>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4"/>
          <w:szCs w:val="24"/>
          <w:lang w:eastAsia="de-DE"/>
          <w14:ligatures w14:val="none"/>
        </w:rPr>
        <w:t xml:space="preserve">Offer for cleanroom system components and services</w:t>
      </w:r>
    </w:p>
    <w:p w14:paraId="28D5505A" w14:textId="77777777" w:rsidR="00D36602" w:rsidRPr="00D36602" w:rsidRDefault="00D36602" w:rsidP="00D36602">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Ladies and Gentlemen</w:t>
      </w:r>
    </w:p>
    <w:p w14:paraId="1A786078" w14:textId="77777777" w:rsidR="00D36602" w:rsidRPr="00D36602" w:rsidRDefault="00D36602" w:rsidP="00D36602">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On behalf of [your company name], we would like to request a quote for the planning, supply, and installation of cleanroom system components and related services. Our goal is to meet the requirements according to the GMP room book and the specific URS (User </w:t>
      </w:r>
      <w:proofErr xmlns:w="http://schemas.openxmlformats.org/wordprocessingml/2006/main" w:type="spellStart"/>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Requirement</w:t>
      </w:r>
      <w:proofErr xmlns:w="http://schemas.openxmlformats.org/wordprocessingml/2006/main" w:type="spellEnd"/>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w:t>
      </w:r>
      <w:proofErr xmlns:w="http://schemas.openxmlformats.org/wordprocessingml/2006/main" w:type="spellStart"/>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Specifications </w:t>
      </w:r>
      <w:proofErr xmlns:w="http://schemas.openxmlformats.org/wordprocessingml/2006/main" w:type="spellEnd"/>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Below you will find a detailed list of our requirements:</w:t>
      </w:r>
    </w:p>
    <w:p w14:paraId="171991EB"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1. General requirements</w:t>
      </w:r>
    </w:p>
    <w:p w14:paraId="4AFFB24C" w14:textId="77777777" w:rsidR="00D36602" w:rsidRPr="00D36602" w:rsidRDefault="00D36602" w:rsidP="00D36602">
      <w:pPr xmlns:w="http://schemas.openxmlformats.org/wordprocessingml/2006/main" xmlns:w14="http://schemas.microsoft.com/office/word/2010/wordml">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Clean rooms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Number and size according to GMP room book, including room labeling.</w:t>
      </w:r>
    </w:p>
    <w:p w14:paraId="4E67E3DA" w14:textId="77777777" w:rsidR="00D36602" w:rsidRPr="00D36602" w:rsidRDefault="00D36602" w:rsidP="00D36602">
      <w:pPr xmlns:w="http://schemas.openxmlformats.org/wordprocessingml/2006/main" xmlns:w14="http://schemas.microsoft.com/office/word/2010/wordml">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Zone status and transitions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Specification of zone status for cleanrooms and material pass-throughs, including airlock systems.</w:t>
      </w:r>
    </w:p>
    <w:p w14:paraId="029CFEA9"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2. Flows (material, personnel flow)</w:t>
      </w:r>
    </w:p>
    <w:p w14:paraId="5BE2526A" w14:textId="77777777" w:rsidR="00D36602" w:rsidRPr="00D36602" w:rsidRDefault="00D36602" w:rsidP="00D36602">
      <w:pPr xmlns:w="http://schemas.openxmlformats.org/wordprocessingml/2006/main" xmlns:w14="http://schemas.microsoft.com/office/word/2010/wordml">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Separation of material and personnel flow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Through material and personnel locks, as well as material pass-throughs.</w:t>
      </w:r>
    </w:p>
    <w:p w14:paraId="14808F1E" w14:textId="77777777" w:rsidR="00D36602" w:rsidRPr="00D36602" w:rsidRDefault="00D36602" w:rsidP="00D36602">
      <w:pPr xmlns:w="http://schemas.openxmlformats.org/wordprocessingml/2006/main" xmlns:w14="http://schemas.microsoft.com/office/word/2010/wordml">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Biological waste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Disposal via autoclave.</w:t>
      </w:r>
    </w:p>
    <w:p w14:paraId="22FF3DE1"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3. Clean room conditions</w:t>
      </w:r>
    </w:p>
    <w:p w14:paraId="34F59B42" w14:textId="77777777" w:rsidR="00D36602" w:rsidRPr="00D36602" w:rsidRDefault="00D36602" w:rsidP="00D36602">
      <w:pPr xmlns:w="http://schemas.openxmlformats.org/wordprocessingml/2006/main" xmlns:w14="http://schemas.microsoft.com/office/word/2010/wordml">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Ambient conditions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specifications for pressure, pressure difference, temperature, humidity and monitoring.</w:t>
      </w:r>
    </w:p>
    <w:p w14:paraId="4D52077F"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4. Maintenance/Repair</w:t>
      </w:r>
    </w:p>
    <w:p w14:paraId="5EF668C7" w14:textId="77777777" w:rsidR="00D36602" w:rsidRPr="00D36602" w:rsidRDefault="00D36602" w:rsidP="00D36602">
      <w:pPr xmlns:w="http://schemas.openxmlformats.org/wordprocessingml/2006/main" xmlns:w14="http://schemas.microsoft.com/office/word/2010/wordml">
        <w:numPr>
          <w:ilvl w:val="0"/>
          <w:numId w:val="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Accessibility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Systems must be maintainable, including inspection hatches and replaceable wall modules.</w:t>
      </w:r>
    </w:p>
    <w:p w14:paraId="2E1E8BBC"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5. Calibration</w:t>
      </w:r>
    </w:p>
    <w:p w14:paraId="64E38549" w14:textId="77777777" w:rsidR="00D36602" w:rsidRPr="00D36602" w:rsidRDefault="00D36602" w:rsidP="00D36602">
      <w:pPr xmlns:w="http://schemas.openxmlformats.org/wordprocessingml/2006/main" xmlns:w14="http://schemas.microsoft.com/office/word/2010/wordml">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Sensors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Must be calibrated and </w:t>
      </w:r>
      <w:proofErr xmlns:w="http://schemas.openxmlformats.org/wordprocessingml/2006/main" w:type="spellStart"/>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recalibratable </w:t>
      </w:r>
      <w:proofErr xmlns:w="http://schemas.openxmlformats.org/wordprocessingml/2006/main" w:type="spellEnd"/>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w:t>
      </w:r>
    </w:p>
    <w:p w14:paraId="077D2122"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6. Control panel</w:t>
      </w:r>
    </w:p>
    <w:p w14:paraId="666CC022" w14:textId="77777777" w:rsidR="00D36602" w:rsidRPr="00D36602" w:rsidRDefault="00D36602" w:rsidP="00D36602">
      <w:pPr xmlns:w="http://schemas.openxmlformats.org/wordprocessingml/2006/main" xmlns:w14="http://schemas.microsoft.com/office/word/2010/wordml">
        <w:numPr>
          <w:ilvl w:val="0"/>
          <w:numId w:val="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Monitoring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Control panel for monitoring cleanroom parameters.</w:t>
      </w:r>
    </w:p>
    <w:p w14:paraId="7513CDB0"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7. Environmental conditions/interfaces</w:t>
      </w:r>
    </w:p>
    <w:p w14:paraId="13C6C403" w14:textId="77777777" w:rsidR="00D36602" w:rsidRPr="00D36602" w:rsidRDefault="00D36602" w:rsidP="00D36602">
      <w:pPr xmlns:w="http://schemas.openxmlformats.org/wordprocessingml/2006/main" xmlns:w14="http://schemas.microsoft.com/office/word/2010/wordml">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Ventilation system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Specifications for HEPA filters and connections to central extraction systems.</w:t>
      </w:r>
    </w:p>
    <w:p w14:paraId="4B5A704B"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8. Media supply</w:t>
      </w:r>
    </w:p>
    <w:p w14:paraId="6792D8D7" w14:textId="77777777" w:rsidR="00D36602" w:rsidRPr="00D36602" w:rsidRDefault="00D36602" w:rsidP="00D36602">
      <w:pPr xmlns:w="http://schemas.openxmlformats.org/wordprocessingml/2006/main" xmlns:w14="http://schemas.microsoft.com/office/word/2010/wordml">
        <w:numPr>
          <w:ilvl w:val="0"/>
          <w:numId w:val="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Connections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For compressed air, oxygen and </w:t>
      </w:r>
      <w:proofErr xmlns:w="http://schemas.openxmlformats.org/wordprocessingml/2006/main" w:type="spellStart"/>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purified</w:t>
      </w:r>
      <w:proofErr xmlns:w="http://schemas.openxmlformats.org/wordprocessingml/2006/main" w:type="spellEnd"/>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w:t>
      </w:r>
      <w:proofErr xmlns:w="http://schemas.openxmlformats.org/wordprocessingml/2006/main" w:type="spellStart"/>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Water </w:t>
      </w:r>
      <w:proofErr xmlns:w="http://schemas.openxmlformats.org/wordprocessingml/2006/main" w:type="spellEnd"/>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in clean rooms.</w:t>
      </w:r>
    </w:p>
    <w:p w14:paraId="0795AA04"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9. Structural requirements</w:t>
      </w:r>
    </w:p>
    <w:p w14:paraId="13A8233D" w14:textId="77777777" w:rsidR="00D36602" w:rsidRPr="00D36602" w:rsidRDefault="00D36602" w:rsidP="00D36602">
      <w:pPr xmlns:w="http://schemas.openxmlformats.org/wordprocessingml/2006/main" xmlns:w14="http://schemas.microsoft.com/office/word/2010/wordml">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Building envelope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specifications for double-shell and room-in-room systems.</w:t>
      </w:r>
    </w:p>
    <w:p w14:paraId="345C8F16" w14:textId="77777777" w:rsidR="00D36602" w:rsidRPr="00D36602" w:rsidRDefault="00D36602" w:rsidP="00D36602">
      <w:pPr xmlns:w="http://schemas.openxmlformats.org/wordprocessingml/2006/main" xmlns:w14="http://schemas.microsoft.com/office/word/2010/wordml">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Materials and surfaces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requirements for </w:t>
      </w:r>
      <w:proofErr xmlns:w="http://schemas.openxmlformats.org/wordprocessingml/2006/main" w:type="spellStart"/>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hygienic </w:t>
      </w:r>
      <w:proofErr xmlns:w="http://schemas.openxmlformats.org/wordprocessingml/2006/main" w:type="spellEnd"/>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design, floor coverings and interior material pass-throughs.</w:t>
      </w:r>
    </w:p>
    <w:p w14:paraId="5DEA141C"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10. Performance data</w:t>
      </w:r>
    </w:p>
    <w:p w14:paraId="78125D32" w14:textId="77777777" w:rsidR="00D36602" w:rsidRPr="00D36602" w:rsidRDefault="00D36602" w:rsidP="00D36602">
      <w:pPr xmlns:w="http://schemas.openxmlformats.org/wordprocessingml/2006/main" xmlns:w14="http://schemas.microsoft.com/office/word/2010/wordml">
        <w:numPr>
          <w:ilvl w:val="0"/>
          <w:numId w:val="1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Ventilation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Specifications for supply air, extract air and air volumes.</w:t>
      </w:r>
    </w:p>
    <w:p w14:paraId="738E3DFF" w14:textId="77777777"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lastRenderedPageBreak xmlns:w="http://schemas.openxmlformats.org/wordprocessingml/2006/main"/>
      </w:r>
      <w:r xmlns:w="http://schemas.openxmlformats.org/wordprocessingml/2006/main" xmlns:w14="http://schemas.microsoft.com/office/word/2010/wordml" w:rsidRPr="00D36602">
        <w:rPr>
          <w:rFonts w:ascii="Roboto" w:eastAsia="Times New Roman" w:hAnsi="Roboto" w:cs="Times New Roman"/>
          <w:color w:val="000000"/>
          <w:kern w:val="0"/>
          <w:sz w:val="23"/>
          <w:szCs w:val="23"/>
          <w:lang w:eastAsia="de-DE"/>
          <w14:ligatures w14:val="none"/>
        </w:rPr>
        <w:t xml:space="preserve">11. Safety requirements</w:t>
      </w:r>
    </w:p>
    <w:p w14:paraId="32ED6323" w14:textId="77777777" w:rsidR="00D36602" w:rsidRDefault="00D36602" w:rsidP="00D36602">
      <w:pPr xmlns:w="http://schemas.openxmlformats.org/wordprocessingml/2006/main" xmlns:w14="http://schemas.microsoft.com/office/word/2010/wordml">
        <w:numPr>
          <w:ilvl w:val="0"/>
          <w:numId w:val="1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Locking system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For locks and material hatches, as well as other specific safety requirements.</w:t>
      </w:r>
    </w:p>
    <w:p w14:paraId="43A2F7B7" w14:textId="03A01274"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12. Process requirements</w:t>
      </w:r>
    </w:p>
    <w:p w14:paraId="5E061267" w14:textId="77777777" w:rsidR="00D36602" w:rsidRPr="00D36602" w:rsidRDefault="00D36602" w:rsidP="00D36602">
      <w:pPr xmlns:w="http://schemas.openxmlformats.org/wordprocessingml/2006/main" xmlns:w14="http://schemas.microsoft.com/office/word/2010/wordml">
        <w:shd w:val="clear" w:color="auto" w:fill="FFFFFF"/>
        <w:spacing w:after="75" w:line="240" w:lineRule="auto"/>
        <w:outlineLvl w:val="4"/>
        <w:rPr>
          <w:rFonts w:ascii="Roboto" w:eastAsia="Times New Roman" w:hAnsi="Roboto" w:cs="Times New Roman"/>
          <w:color w:val="000000"/>
          <w:kern w:val="0"/>
          <w:sz w:val="21"/>
          <w:szCs w:val="21"/>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1"/>
          <w:szCs w:val="21"/>
          <w:lang w:eastAsia="de-DE"/>
          <w14:ligatures w14:val="none"/>
        </w:rPr>
        <w:t xml:space="preserve">Material flow IN:</w:t>
      </w:r>
    </w:p>
    <w:p w14:paraId="29FCDAFA" w14:textId="77777777" w:rsidR="00D36602" w:rsidRPr="00D36602" w:rsidRDefault="00D36602" w:rsidP="00D36602">
      <w:pPr xmlns:w="http://schemas.openxmlformats.org/wordprocessingml/2006/main" xmlns:w14="http://schemas.microsoft.com/office/word/2010/wordml">
        <w:numPr>
          <w:ilvl w:val="0"/>
          <w:numId w:val="1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Storage and transport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Solutions for storage in the central external warehouse, transport to the GMP-I building and introduction via material locks.</w:t>
      </w:r>
    </w:p>
    <w:p w14:paraId="64696F53" w14:textId="77777777" w:rsidR="00D36602" w:rsidRPr="00D36602" w:rsidRDefault="00D36602" w:rsidP="00D36602">
      <w:pPr xmlns:w="http://schemas.openxmlformats.org/wordprocessingml/2006/main" xmlns:w14="http://schemas.microsoft.com/office/word/2010/wordml">
        <w:numPr>
          <w:ilvl w:val="0"/>
          <w:numId w:val="1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Outer packaging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Use of stainless steel or plastic pallets, avoidance of cardboard boxes in the GMP-I building.</w:t>
      </w:r>
    </w:p>
    <w:p w14:paraId="3BE0C06F" w14:textId="77777777" w:rsidR="00D36602" w:rsidRPr="00D36602" w:rsidRDefault="00D36602" w:rsidP="00D36602">
      <w:pPr xmlns:w="http://schemas.openxmlformats.org/wordprocessingml/2006/main" xmlns:w14="http://schemas.microsoft.com/office/word/2010/wordml">
        <w:shd w:val="clear" w:color="auto" w:fill="FFFFFF"/>
        <w:spacing w:after="75" w:line="240" w:lineRule="auto"/>
        <w:outlineLvl w:val="4"/>
        <w:rPr>
          <w:rFonts w:ascii="Roboto" w:eastAsia="Times New Roman" w:hAnsi="Roboto" w:cs="Times New Roman"/>
          <w:color w:val="000000"/>
          <w:kern w:val="0"/>
          <w:sz w:val="21"/>
          <w:szCs w:val="21"/>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1"/>
          <w:szCs w:val="21"/>
          <w:lang w:eastAsia="de-DE"/>
          <w14:ligatures w14:val="none"/>
        </w:rPr>
        <w:t xml:space="preserve">Material flow OUT:</w:t>
      </w:r>
    </w:p>
    <w:p w14:paraId="384330C6" w14:textId="77777777" w:rsidR="00D36602" w:rsidRPr="00D36602" w:rsidRDefault="00D36602" w:rsidP="00D36602">
      <w:pPr xmlns:w="http://schemas.openxmlformats.org/wordprocessingml/2006/main" xmlns:w14="http://schemas.microsoft.com/office/word/2010/wordml">
        <w:numPr>
          <w:ilvl w:val="0"/>
          <w:numId w:val="1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Storage and dispensing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Systems for the storage of material/product and dispensing via material locks after QC approval.</w:t>
      </w:r>
    </w:p>
    <w:p w14:paraId="04B2FC97" w14:textId="77777777" w:rsidR="00D36602" w:rsidRPr="00D36602" w:rsidRDefault="00D36602" w:rsidP="00D36602">
      <w:pPr xmlns:w="http://schemas.openxmlformats.org/wordprocessingml/2006/main" xmlns:w14="http://schemas.microsoft.com/office/word/2010/wordml">
        <w:shd w:val="clear" w:color="auto" w:fill="FFFFFF"/>
        <w:spacing w:after="75" w:line="240" w:lineRule="auto"/>
        <w:outlineLvl w:val="4"/>
        <w:rPr>
          <w:rFonts w:ascii="Roboto" w:eastAsia="Times New Roman" w:hAnsi="Roboto" w:cs="Times New Roman"/>
          <w:color w:val="000000"/>
          <w:kern w:val="0"/>
          <w:sz w:val="21"/>
          <w:szCs w:val="21"/>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000000"/>
          <w:kern w:val="0"/>
          <w:sz w:val="21"/>
          <w:szCs w:val="21"/>
          <w:lang w:eastAsia="de-DE"/>
          <w14:ligatures w14:val="none"/>
        </w:rPr>
        <w:t xml:space="preserve">Persons:</w:t>
      </w:r>
    </w:p>
    <w:p w14:paraId="6190EC78" w14:textId="77777777" w:rsidR="00D36602" w:rsidRPr="00D36602" w:rsidRDefault="00D36602" w:rsidP="00D36602">
      <w:pPr xmlns:w="http://schemas.openxmlformats.org/wordprocessingml/2006/main" xmlns:w14="http://schemas.microsoft.com/office/word/2010/wordml">
        <w:numPr>
          <w:ilvl w:val="0"/>
          <w:numId w:val="1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Lock capacity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According to GMP room book.</w:t>
      </w:r>
    </w:p>
    <w:p w14:paraId="0FCC999A" w14:textId="77777777" w:rsidR="00D36602" w:rsidRPr="00D36602" w:rsidRDefault="00D36602" w:rsidP="00D36602">
      <w:pPr xmlns:w="http://schemas.openxmlformats.org/wordprocessingml/2006/main" xmlns:w14="http://schemas.microsoft.com/office/word/2010/wordml">
        <w:numPr>
          <w:ilvl w:val="0"/>
          <w:numId w:val="1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Clothing concept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definition and implementation.</w:t>
      </w:r>
    </w:p>
    <w:p w14:paraId="372D72E7" w14:textId="48B93484"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13. Functional requirements</w:t>
      </w:r>
    </w:p>
    <w:p w14:paraId="659DC61B" w14:textId="77777777" w:rsidR="00D36602" w:rsidRPr="00D36602" w:rsidRDefault="00D36602" w:rsidP="00D36602">
      <w:pPr xmlns:w="http://schemas.openxmlformats.org/wordprocessingml/2006/main" xmlns:w14="http://schemas.microsoft.com/office/word/2010/wordml">
        <w:numPr>
          <w:ilvl w:val="0"/>
          <w:numId w:val="1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Lock locking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Automatic locking and display system.</w:t>
      </w:r>
    </w:p>
    <w:p w14:paraId="70C5F0DE" w14:textId="77777777" w:rsidR="00D36602" w:rsidRPr="00D36602" w:rsidRDefault="00D36602" w:rsidP="00D36602">
      <w:pPr xmlns:w="http://schemas.openxmlformats.org/wordprocessingml/2006/main" xmlns:w14="http://schemas.microsoft.com/office/word/2010/wordml">
        <w:numPr>
          <w:ilvl w:val="0"/>
          <w:numId w:val="1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Monitoring of room conditions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alarm systems for monitoring.</w:t>
      </w:r>
    </w:p>
    <w:p w14:paraId="74B66689" w14:textId="0ED35430"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14. Monitoring</w:t>
      </w:r>
    </w:p>
    <w:p w14:paraId="14889992" w14:textId="77777777" w:rsidR="00D36602" w:rsidRPr="00D36602" w:rsidRDefault="00D36602" w:rsidP="00D36602">
      <w:pPr xmlns:w="http://schemas.openxmlformats.org/wordprocessingml/2006/main" xmlns:w14="http://schemas.microsoft.com/office/word/2010/wordml">
        <w:numPr>
          <w:ilvl w:val="0"/>
          <w:numId w:val="1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Display of cleanroom conditions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Implementation of a display system for important parameters.</w:t>
      </w:r>
    </w:p>
    <w:p w14:paraId="57783CFF" w14:textId="77777777" w:rsidR="00D36602" w:rsidRPr="00D36602" w:rsidRDefault="00D36602" w:rsidP="00D36602">
      <w:pPr xmlns:w="http://schemas.openxmlformats.org/wordprocessingml/2006/main" xmlns:w14="http://schemas.microsoft.com/office/word/2010/wordml">
        <w:numPr>
          <w:ilvl w:val="0"/>
          <w:numId w:val="1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Pressure difference monitoring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Continuous monitoring and alarm.</w:t>
      </w:r>
    </w:p>
    <w:p w14:paraId="3AC8DD00" w14:textId="77777777" w:rsidR="00D36602" w:rsidRPr="00D36602" w:rsidRDefault="00D36602" w:rsidP="00D36602">
      <w:pPr xmlns:w="http://schemas.openxmlformats.org/wordprocessingml/2006/main" xmlns:w14="http://schemas.microsoft.com/office/word/2010/wordml">
        <w:numPr>
          <w:ilvl w:val="0"/>
          <w:numId w:val="1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Data integrity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Protection and archiving of monitoring data.</w:t>
      </w:r>
    </w:p>
    <w:p w14:paraId="46D32516" w14:textId="6C49DD29"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15. Security and access controls</w:t>
      </w:r>
    </w:p>
    <w:p w14:paraId="2D429FE6" w14:textId="77777777" w:rsidR="00D36602" w:rsidRPr="00D36602" w:rsidRDefault="00D36602" w:rsidP="00D36602">
      <w:pPr xmlns:w="http://schemas.openxmlformats.org/wordprocessingml/2006/main" xmlns:w14="http://schemas.microsoft.com/office/word/2010/wordml">
        <w:numPr>
          <w:ilvl w:val="0"/>
          <w:numId w:val="1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Software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Protection through physical access controls and password rules.</w:t>
      </w:r>
    </w:p>
    <w:p w14:paraId="6FFD0B66" w14:textId="77777777" w:rsidR="00D36602" w:rsidRPr="00D36602" w:rsidRDefault="00D36602" w:rsidP="00D36602">
      <w:pPr xmlns:w="http://schemas.openxmlformats.org/wordprocessingml/2006/main" xmlns:w14="http://schemas.microsoft.com/office/word/2010/wordml">
        <w:numPr>
          <w:ilvl w:val="0"/>
          <w:numId w:val="1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Audit trail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generation and reliability.</w:t>
      </w:r>
    </w:p>
    <w:p w14:paraId="59AB47E2" w14:textId="5EDA3F40"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16. Backups and Recovery</w:t>
      </w:r>
    </w:p>
    <w:p w14:paraId="1AF17E73" w14:textId="77777777" w:rsidR="00D36602" w:rsidRPr="00D36602" w:rsidRDefault="00D36602" w:rsidP="00D36602">
      <w:pPr xmlns:w="http://schemas.openxmlformats.org/wordprocessingml/2006/main" xmlns:w14="http://schemas.microsoft.com/office/word/2010/wordml">
        <w:numPr>
          <w:ilvl w:val="0"/>
          <w:numId w:val="1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Functionality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Documentation of an emergency program.</w:t>
      </w:r>
    </w:p>
    <w:p w14:paraId="3D8CB0FC" w14:textId="475753B8"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17. Hardware and software requirements</w:t>
      </w:r>
    </w:p>
    <w:p w14:paraId="596E77A8" w14:textId="77777777" w:rsidR="00D36602" w:rsidRPr="00D36602" w:rsidRDefault="00D36602" w:rsidP="00D36602">
      <w:pPr xmlns:w="http://schemas.openxmlformats.org/wordprocessingml/2006/main" xmlns:w14="http://schemas.microsoft.com/office/word/2010/wordml">
        <w:numPr>
          <w:ilvl w:val="0"/>
          <w:numId w:val="1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Standard components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Use of well-known manufacturers and compliance with GAMP requirements.</w:t>
      </w:r>
    </w:p>
    <w:p w14:paraId="7DF14623" w14:textId="363FAC36" w:rsidR="00D36602" w:rsidRPr="00D36602" w:rsidRDefault="00D36602" w:rsidP="00D36602">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Pr>
          <w:rFonts w:ascii="Roboto" w:eastAsia="Times New Roman" w:hAnsi="Roboto" w:cs="Times New Roman"/>
          <w:color w:val="000000"/>
          <w:kern w:val="0"/>
          <w:sz w:val="23"/>
          <w:szCs w:val="23"/>
          <w:lang w:eastAsia="de-DE"/>
          <w14:ligatures w14:val="none"/>
        </w:rPr>
        <w:t xml:space="preserve">18. Documentation and training requirements</w:t>
      </w:r>
    </w:p>
    <w:p w14:paraId="2C1CB250" w14:textId="77777777" w:rsidR="00D36602" w:rsidRPr="00D36602" w:rsidRDefault="00D36602" w:rsidP="00D36602">
      <w:pPr xmlns:w="http://schemas.openxmlformats.org/wordprocessingml/2006/main" xmlns:w14="http://schemas.microsoft.com/office/word/2010/wordml">
        <w:numPr>
          <w:ilvl w:val="0"/>
          <w:numId w:val="2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Documentation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Provided in German, including all relevant lists and electrical documentation.</w:t>
      </w:r>
    </w:p>
    <w:p w14:paraId="63F17BCE" w14:textId="77777777" w:rsidR="00D36602" w:rsidRPr="00D36602" w:rsidRDefault="00D36602" w:rsidP="00D36602">
      <w:pPr xmlns:w="http://schemas.openxmlformats.org/wordprocessingml/2006/main" xmlns:w14="http://schemas.microsoft.com/office/word/2010/wordml">
        <w:numPr>
          <w:ilvl w:val="0"/>
          <w:numId w:val="2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b/>
          <w:bCs/>
          <w:color w:val="212121"/>
          <w:kern w:val="0"/>
          <w:sz w:val="20"/>
          <w:szCs w:val="20"/>
          <w:lang w:eastAsia="de-DE"/>
          <w14:ligatures w14:val="none"/>
        </w:rPr>
        <w:t xml:space="preserve">Training </w:t>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 Conducting initial operator training.</w:t>
      </w:r>
    </w:p>
    <w:p w14:paraId="36E3CDA8" w14:textId="77777777" w:rsidR="00D36602" w:rsidRPr="00D36602" w:rsidRDefault="00D36602" w:rsidP="00D36602">
      <w:p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
    <w:p w14:paraId="58010729" w14:textId="77777777" w:rsidR="00D36602" w:rsidRPr="00D36602" w:rsidRDefault="00D36602" w:rsidP="00D36602">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lastRenderedPageBreak xmlns:w="http://schemas.openxmlformats.org/wordprocessingml/2006/main"/>
      </w: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Please include detailed information on the proposed solutions, cost estimates, implementation schedules, and references from similar projects in your offer. We attach great importance to compliance with GxP guidelines and meeting our specific requirements.</w:t>
      </w:r>
    </w:p>
    <w:p w14:paraId="3A7C9ABE" w14:textId="77777777" w:rsidR="00D36602" w:rsidRPr="00D36602" w:rsidRDefault="00D36602" w:rsidP="00D36602">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We are happy to answer any questions you may have. We look forward to receiving your offer and hope for a successful collaboration.</w:t>
      </w:r>
    </w:p>
    <w:p w14:paraId="5949459C" w14:textId="77777777" w:rsidR="00D36602" w:rsidRPr="00D36602" w:rsidRDefault="00D36602" w:rsidP="00D36602">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Best regards,</w:t>
      </w:r>
    </w:p>
    <w:p w14:paraId="6B0062A9" w14:textId="77777777" w:rsidR="00D36602" w:rsidRPr="00D36602" w:rsidRDefault="00D36602" w:rsidP="00D36602">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D36602">
        <w:rPr>
          <w:rFonts w:ascii="Roboto" w:eastAsia="Times New Roman" w:hAnsi="Roboto" w:cs="Times New Roman"/>
          <w:color w:val="212121"/>
          <w:kern w:val="0"/>
          <w:sz w:val="20"/>
          <w:szCs w:val="20"/>
          <w:lang w:eastAsia="de-DE"/>
          <w14:ligatures w14:val="none"/>
        </w:rPr>
        <w:t xml:space="preserve">[Name] [Purchasing Department] [Name of your company]</w:t>
      </w:r>
    </w:p>
    <w:p w14:paraId="2D515F15" w14:textId="77777777" w:rsidR="000D41B9" w:rsidRDefault="000D41B9"/>
    <w:sectPr w:rsidR="000D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35A"/>
    <w:multiLevelType w:val="multilevel"/>
    <w:tmpl w:val="EA3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0CA4"/>
    <w:multiLevelType w:val="multilevel"/>
    <w:tmpl w:val="1ED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545F"/>
    <w:multiLevelType w:val="multilevel"/>
    <w:tmpl w:val="200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24D2B"/>
    <w:multiLevelType w:val="multilevel"/>
    <w:tmpl w:val="833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5554"/>
    <w:multiLevelType w:val="multilevel"/>
    <w:tmpl w:val="A150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12DAA"/>
    <w:multiLevelType w:val="multilevel"/>
    <w:tmpl w:val="057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0F02"/>
    <w:multiLevelType w:val="multilevel"/>
    <w:tmpl w:val="FD1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E238D"/>
    <w:multiLevelType w:val="multilevel"/>
    <w:tmpl w:val="32F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75784"/>
    <w:multiLevelType w:val="multilevel"/>
    <w:tmpl w:val="3D1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63573"/>
    <w:multiLevelType w:val="multilevel"/>
    <w:tmpl w:val="807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5A2D"/>
    <w:multiLevelType w:val="multilevel"/>
    <w:tmpl w:val="80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32588"/>
    <w:multiLevelType w:val="multilevel"/>
    <w:tmpl w:val="34D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942A0"/>
    <w:multiLevelType w:val="multilevel"/>
    <w:tmpl w:val="671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26796"/>
    <w:multiLevelType w:val="multilevel"/>
    <w:tmpl w:val="656E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0673B"/>
    <w:multiLevelType w:val="multilevel"/>
    <w:tmpl w:val="FCB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97EAD"/>
    <w:multiLevelType w:val="multilevel"/>
    <w:tmpl w:val="2DE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425BE"/>
    <w:multiLevelType w:val="multilevel"/>
    <w:tmpl w:val="661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75A6C"/>
    <w:multiLevelType w:val="multilevel"/>
    <w:tmpl w:val="4DA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17372"/>
    <w:multiLevelType w:val="multilevel"/>
    <w:tmpl w:val="42D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17642"/>
    <w:multiLevelType w:val="multilevel"/>
    <w:tmpl w:val="20B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777671">
    <w:abstractNumId w:val="15"/>
  </w:num>
  <w:num w:numId="2" w16cid:durableId="1237471418">
    <w:abstractNumId w:val="17"/>
  </w:num>
  <w:num w:numId="3" w16cid:durableId="402605297">
    <w:abstractNumId w:val="8"/>
  </w:num>
  <w:num w:numId="4" w16cid:durableId="999701047">
    <w:abstractNumId w:val="3"/>
  </w:num>
  <w:num w:numId="5" w16cid:durableId="520510304">
    <w:abstractNumId w:val="1"/>
  </w:num>
  <w:num w:numId="6" w16cid:durableId="2142650373">
    <w:abstractNumId w:val="14"/>
  </w:num>
  <w:num w:numId="7" w16cid:durableId="558127457">
    <w:abstractNumId w:val="16"/>
  </w:num>
  <w:num w:numId="8" w16cid:durableId="163477901">
    <w:abstractNumId w:val="12"/>
  </w:num>
  <w:num w:numId="9" w16cid:durableId="633217814">
    <w:abstractNumId w:val="18"/>
  </w:num>
  <w:num w:numId="10" w16cid:durableId="234628081">
    <w:abstractNumId w:val="10"/>
  </w:num>
  <w:num w:numId="11" w16cid:durableId="907346777">
    <w:abstractNumId w:val="0"/>
  </w:num>
  <w:num w:numId="12" w16cid:durableId="2899840">
    <w:abstractNumId w:val="19"/>
  </w:num>
  <w:num w:numId="13" w16cid:durableId="1862159471">
    <w:abstractNumId w:val="13"/>
  </w:num>
  <w:num w:numId="14" w16cid:durableId="782111278">
    <w:abstractNumId w:val="4"/>
  </w:num>
  <w:num w:numId="15" w16cid:durableId="112096958">
    <w:abstractNumId w:val="11"/>
  </w:num>
  <w:num w:numId="16" w16cid:durableId="714740113">
    <w:abstractNumId w:val="9"/>
  </w:num>
  <w:num w:numId="17" w16cid:durableId="536045097">
    <w:abstractNumId w:val="2"/>
  </w:num>
  <w:num w:numId="18" w16cid:durableId="161622595">
    <w:abstractNumId w:val="5"/>
  </w:num>
  <w:num w:numId="19" w16cid:durableId="284847805">
    <w:abstractNumId w:val="6"/>
  </w:num>
  <w:num w:numId="20" w16cid:durableId="2146308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02"/>
    <w:rsid w:val="000D41B9"/>
    <w:rsid w:val="00102C1E"/>
    <w:rsid w:val="005F7942"/>
    <w:rsid w:val="00D36602"/>
    <w:rsid w:val="00D9084D"/>
    <w:rsid w:val="00E65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627B"/>
  <w15:chartTrackingRefBased/>
  <w15:docId w15:val="{D1D3F8C7-A2BA-413C-BCC2-72F2B6EE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D3660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val="en"/>
      <w14:ligatures w14:val="none"/>
    </w:rPr>
  </w:style>
  <w:style w:type="paragraph" w:styleId="berschrift5">
    <w:name w:val="heading 5"/>
    <w:basedOn w:val="Standard"/>
    <w:link w:val="berschrift5Zchn"/>
    <w:uiPriority w:val="9"/>
    <w:qFormat/>
    <w:rsid w:val="00D3660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de-DE" w:val="en"/>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D36602"/>
    <w:rPr>
      <w:rFonts w:ascii="Times New Roman" w:eastAsia="Times New Roman" w:hAnsi="Times New Roman" w:cs="Times New Roman"/>
      <w:b/>
      <w:bCs/>
      <w:kern w:val="0"/>
      <w:sz w:val="24"/>
      <w:szCs w:val="24"/>
      <w:lang w:eastAsia="de-DE" w:val="en"/>
      <w14:ligatures w14:val="none"/>
    </w:rPr>
  </w:style>
  <w:style w:type="character" w:customStyle="1" w:styleId="berschrift5Zchn">
    <w:name w:val="Überschrift 5 Zchn"/>
    <w:basedOn w:val="Absatz-Standardschriftart"/>
    <w:link w:val="berschrift5"/>
    <w:uiPriority w:val="9"/>
    <w:rsid w:val="00D36602"/>
    <w:rPr>
      <w:rFonts w:ascii="Times New Roman" w:eastAsia="Times New Roman" w:hAnsi="Times New Roman" w:cs="Times New Roman"/>
      <w:b/>
      <w:bCs/>
      <w:kern w:val="0"/>
      <w:sz w:val="20"/>
      <w:szCs w:val="20"/>
      <w:lang w:eastAsia="de-DE" w:val="en"/>
      <w14:ligatures w14:val="none"/>
    </w:rPr>
  </w:style>
  <w:style w:type="character" w:styleId="Fett">
    <w:name w:val="Strong"/>
    <w:basedOn w:val="Absatz-Standardschriftart"/>
    <w:uiPriority w:val="22"/>
    <w:qFormat/>
    <w:rsid w:val="00D36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6098">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CB84D7-19A5-4C93-AD93-F5898EB20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FE1A3A-9860-4483-A7E5-D63F2E0F38AA}">
  <ds:schemaRefs>
    <ds:schemaRef ds:uri="http://schemas.microsoft.com/sharepoint/v3/contenttype/forms"/>
  </ds:schemaRefs>
</ds:datastoreItem>
</file>

<file path=customXml/itemProps3.xml><?xml version="1.0" encoding="utf-8"?>
<ds:datastoreItem xmlns:ds="http://schemas.openxmlformats.org/officeDocument/2006/customXml" ds:itemID="{E63DA9AB-C0D1-45E3-9B56-FEC8F78AD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fd0b529-4a04-4616-88d2-531082d94bb8}" enabled="1" method="Standard" siteId="{e1f8af86-ee95-4718-bd0d-375b37366c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3495</Characters>
  <Application>Microsoft Office Word</Application>
  <DocSecurity>0</DocSecurity>
  <Lines>29</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zxBIB Karger,Manuela (GFE ENG) EXTERNAL</dc:creator>
  <cp:keywords/>
  <dc:description/>
  <cp:lastModifiedBy>Manuela Karger</cp:lastModifiedBy>
  <cp:revision>3</cp:revision>
  <dcterms:created xsi:type="dcterms:W3CDTF">2025-03-31T13:13:00Z</dcterms:created>
  <dcterms:modified xsi:type="dcterms:W3CDTF">2025-04-01T08:27:00Z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0x0101000E0768FAC38398449D025A3126F0CF45</vt:lpwstr>
  </property>
</Properties>
</file>