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8DCC" w14:textId="66067F49" w:rsidR="00E93827" w:rsidRPr="00E93827" w:rsidRDefault="00E93827">
      <w:pPr>
        <w:rPr>
          <w:rStyle w:val="eop"/>
          <w:rFonts w:ascii="Calibri" w:hAnsi="Calibri" w:cs="Calibri"/>
          <w:b/>
          <w:bCs/>
          <w:color w:val="000000"/>
          <w:sz w:val="44"/>
          <w:szCs w:val="44"/>
          <w:shd w:val="clear" w:color="auto" w:fill="FFFFFF"/>
        </w:rPr>
      </w:pPr>
      <w:r w:rsidRPr="00E93827">
        <w:rPr>
          <w:rStyle w:val="eop"/>
          <w:rFonts w:ascii="Calibri" w:hAnsi="Calibri" w:cs="Calibri"/>
          <w:b/>
          <w:bCs/>
          <w:color w:val="000000"/>
          <w:sz w:val="44"/>
          <w:szCs w:val="44"/>
          <w:shd w:val="clear" w:color="auto" w:fill="FFFFFF"/>
        </w:rPr>
        <w:t>JUnit</w:t>
      </w:r>
    </w:p>
    <w:p w14:paraId="6DFE67DE" w14:textId="77777777" w:rsidR="00062634" w:rsidRPr="00062634" w:rsidRDefault="00062634" w:rsidP="00062634">
      <w:pPr>
        <w:spacing w:line="240" w:lineRule="auto"/>
        <w:rPr>
          <w:rStyle w:val="eop"/>
          <w:rFonts w:ascii="Calibri" w:hAnsi="Calibri" w:cs="Calibri"/>
          <w:color w:val="000000"/>
          <w:shd w:val="clear" w:color="auto" w:fill="FFFFFF"/>
        </w:rPr>
      </w:pPr>
      <w:r w:rsidRPr="00062634">
        <w:rPr>
          <w:rStyle w:val="eop"/>
          <w:rFonts w:ascii="Calibri" w:hAnsi="Calibri" w:cs="Calibri"/>
          <w:color w:val="000000"/>
          <w:shd w:val="clear" w:color="auto" w:fill="FFFFFF"/>
        </w:rPr>
        <w:t>JUnit is a framework that is used in Java and other JDK-based programming languages for verifying code. It achieves this by automating the written test cases as well as informing the test source which test cases passed and which did not. JUnit helps in the early detection of bugs and the maintenance of software project performance by automating the testing process.</w:t>
      </w:r>
    </w:p>
    <w:p w14:paraId="53E3940D" w14:textId="77777777" w:rsidR="00062634" w:rsidRPr="00062634" w:rsidRDefault="00062634" w:rsidP="00062634">
      <w:pPr>
        <w:spacing w:line="240" w:lineRule="auto"/>
        <w:rPr>
          <w:rStyle w:val="eop"/>
          <w:rFonts w:ascii="Calibri" w:hAnsi="Calibri" w:cs="Calibri"/>
          <w:color w:val="000000"/>
          <w:shd w:val="clear" w:color="auto" w:fill="FFFFFF"/>
        </w:rPr>
      </w:pPr>
      <w:r w:rsidRPr="00062634">
        <w:rPr>
          <w:rStyle w:val="eop"/>
          <w:rFonts w:ascii="Calibri" w:hAnsi="Calibri" w:cs="Calibri"/>
          <w:color w:val="000000"/>
          <w:shd w:val="clear" w:color="auto" w:fill="FFFFFF"/>
        </w:rPr>
        <w:t xml:space="preserve">It is a direct implication and the most important aspect of test-driven development, in which tests are written prior to actual implementation. It also offers a standardized and structured method of organizing tests. It enables developers to group related tests into test suites, making management and execution easier. The modular approach to testing improves the readability and maintainability of the code and the test itself. </w:t>
      </w:r>
    </w:p>
    <w:p w14:paraId="5CB39FD8" w14:textId="3FB52AB8" w:rsidR="00062634" w:rsidRPr="00062634" w:rsidRDefault="00062634" w:rsidP="00062634">
      <w:pPr>
        <w:spacing w:line="240" w:lineRule="auto"/>
        <w:rPr>
          <w:rStyle w:val="eop"/>
          <w:rFonts w:ascii="Calibri" w:hAnsi="Calibri" w:cs="Calibri"/>
          <w:color w:val="000000"/>
          <w:shd w:val="clear" w:color="auto" w:fill="FFFFFF"/>
        </w:rPr>
      </w:pPr>
      <w:r w:rsidRPr="00062634">
        <w:rPr>
          <w:rStyle w:val="eop"/>
          <w:rFonts w:ascii="Calibri" w:hAnsi="Calibri" w:cs="Calibri"/>
          <w:color w:val="000000"/>
          <w:shd w:val="clear" w:color="auto" w:fill="FFFFFF"/>
        </w:rPr>
        <w:t>These all features of JUnit tests automatically increase the quality of the code while the alternative of doing the test manually is much more monotonous and too redundant. It is best practice in a functional developer’s process to set up a testing framework and establish a testing strategy right from the start of the software development process even though testing is one of the much later parts of the work process. This integration ensures that tests are run consistently and regularly, catching issues early on and preventing them from propagating into the final product.</w:t>
      </w:r>
    </w:p>
    <w:p w14:paraId="1554B348" w14:textId="47806AE9" w:rsidR="0069199B" w:rsidRPr="0069199B" w:rsidRDefault="0069199B" w:rsidP="00062634">
      <w:pPr>
        <w:spacing w:line="240" w:lineRule="auto"/>
        <w:rPr>
          <w:rStyle w:val="eop"/>
          <w:rFonts w:cstheme="minorHAnsi"/>
          <w:color w:val="000000"/>
          <w:highlight w:val="lightGray"/>
          <w:shd w:val="clear" w:color="auto" w:fill="FFFFFF"/>
        </w:rPr>
      </w:pPr>
      <w:r w:rsidRPr="00062634">
        <w:rPr>
          <w:rFonts w:cstheme="minorHAnsi"/>
          <w:color w:val="000000"/>
          <w:shd w:val="clear" w:color="auto" w:fill="FFFFFF"/>
        </w:rPr>
        <w:t>Incorporating JUnit into development plans is crucial for maintaining software quality. JUnit can be integrated into build systems like Apache Maven or Gradle, allowing automated execution of tests during the build process. This integration ensures consistent and regular testing, enabling early detection of bugs and preventing their propagation into the final product.</w:t>
      </w:r>
    </w:p>
    <w:p w14:paraId="3045C368" w14:textId="2434B6C7" w:rsidR="00062634" w:rsidRDefault="00062634" w:rsidP="00062634">
      <w:pPr>
        <w:spacing w:line="240" w:lineRule="auto"/>
        <w:rPr>
          <w:rStyle w:val="eop"/>
          <w:rFonts w:ascii="Calibri" w:hAnsi="Calibri" w:cs="Calibri"/>
          <w:color w:val="000000"/>
          <w:highlight w:val="lightGray"/>
          <w:shd w:val="clear" w:color="auto" w:fill="FFFFFF"/>
        </w:rPr>
      </w:pPr>
      <w:r w:rsidRPr="00062634">
        <w:rPr>
          <w:rStyle w:val="eop"/>
          <w:rFonts w:ascii="Calibri" w:hAnsi="Calibri" w:cs="Calibri"/>
          <w:color w:val="000000"/>
          <w:shd w:val="clear" w:color="auto" w:fill="FFFFFF"/>
        </w:rPr>
        <w:t>The following is a simplified example of a Junit test. This includes one of the most common “Assert” keywords. This implies that the coder is saying the asserted action is supposed to happen and must happen and if it does not, let me know.</w:t>
      </w:r>
      <w:r w:rsidRPr="00062634">
        <w:rPr>
          <w:rStyle w:val="eop"/>
          <w:rFonts w:ascii="Calibri" w:hAnsi="Calibri" w:cs="Calibri"/>
          <w:color w:val="000000"/>
          <w:highlight w:val="lightGray"/>
          <w:shd w:val="clear" w:color="auto" w:fill="FFFFFF"/>
        </w:rPr>
        <w:t xml:space="preserve"> </w:t>
      </w:r>
    </w:p>
    <w:p w14:paraId="138627C8" w14:textId="761F77D9" w:rsidR="00173DC7" w:rsidRDefault="00173DC7" w:rsidP="00062634">
      <w:pPr>
        <w:spacing w:line="240" w:lineRule="auto"/>
        <w:rPr>
          <w:rFonts w:ascii="Congenial UltraLight" w:hAnsi="Congenial UltraLight" w:cs="Calibri"/>
          <w:b/>
          <w:bCs/>
          <w:i/>
          <w:iCs/>
          <w:color w:val="000000"/>
          <w:highlight w:val="lightGray"/>
          <w:shd w:val="clear" w:color="auto" w:fill="FFFFFF"/>
        </w:rPr>
      </w:pPr>
      <w:r>
        <w:rPr>
          <w:rFonts w:ascii="Congenial UltraLight" w:hAnsi="Congenial UltraLight" w:cs="Calibri"/>
          <w:b/>
          <w:bCs/>
          <w:i/>
          <w:iCs/>
          <w:color w:val="000000"/>
          <w:highlight w:val="lightGray"/>
          <w:shd w:val="clear" w:color="auto" w:fill="FFFFFF"/>
        </w:rPr>
        <w:t>“””</w:t>
      </w:r>
    </w:p>
    <w:p w14:paraId="130F5475" w14:textId="6BCF874B"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import </w:t>
      </w:r>
      <w:proofErr w:type="spellStart"/>
      <w:r w:rsidRPr="00173DC7">
        <w:rPr>
          <w:rFonts w:ascii="Congenial UltraLight" w:hAnsi="Congenial UltraLight" w:cs="Calibri"/>
          <w:b/>
          <w:bCs/>
          <w:i/>
          <w:iCs/>
          <w:color w:val="000000"/>
          <w:highlight w:val="lightGray"/>
          <w:shd w:val="clear" w:color="auto" w:fill="FFFFFF"/>
        </w:rPr>
        <w:t>org.junit.Test</w:t>
      </w:r>
      <w:proofErr w:type="spellEnd"/>
      <w:r w:rsidRPr="00173DC7">
        <w:rPr>
          <w:rFonts w:ascii="Congenial UltraLight" w:hAnsi="Congenial UltraLight" w:cs="Calibri"/>
          <w:b/>
          <w:bCs/>
          <w:i/>
          <w:iCs/>
          <w:color w:val="000000"/>
          <w:highlight w:val="lightGray"/>
          <w:shd w:val="clear" w:color="auto" w:fill="FFFFFF"/>
        </w:rPr>
        <w:t>;</w:t>
      </w:r>
    </w:p>
    <w:p w14:paraId="65675894" w14:textId="6A9ED67F"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import static </w:t>
      </w:r>
      <w:proofErr w:type="spellStart"/>
      <w:r w:rsidRPr="00173DC7">
        <w:rPr>
          <w:rFonts w:ascii="Congenial UltraLight" w:hAnsi="Congenial UltraLight" w:cs="Calibri"/>
          <w:b/>
          <w:bCs/>
          <w:i/>
          <w:iCs/>
          <w:color w:val="000000"/>
          <w:highlight w:val="lightGray"/>
          <w:shd w:val="clear" w:color="auto" w:fill="FFFFFF"/>
        </w:rPr>
        <w:t>org.junit.Assert</w:t>
      </w:r>
      <w:proofErr w:type="spellEnd"/>
      <w:r w:rsidRPr="00173DC7">
        <w:rPr>
          <w:rFonts w:ascii="Congenial UltraLight" w:hAnsi="Congenial UltraLight" w:cs="Calibri"/>
          <w:b/>
          <w:bCs/>
          <w:i/>
          <w:iCs/>
          <w:color w:val="000000"/>
          <w:highlight w:val="lightGray"/>
          <w:shd w:val="clear" w:color="auto" w:fill="FFFFFF"/>
        </w:rPr>
        <w:t>.*;</w:t>
      </w:r>
    </w:p>
    <w:p w14:paraId="3F50C8F6" w14:textId="2622C257"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public class </w:t>
      </w:r>
      <w:proofErr w:type="spellStart"/>
      <w:r w:rsidRPr="00173DC7">
        <w:rPr>
          <w:rFonts w:ascii="Congenial UltraLight" w:hAnsi="Congenial UltraLight" w:cs="Calibri"/>
          <w:b/>
          <w:bCs/>
          <w:i/>
          <w:iCs/>
          <w:color w:val="000000"/>
          <w:highlight w:val="lightGray"/>
          <w:shd w:val="clear" w:color="auto" w:fill="FFFFFF"/>
        </w:rPr>
        <w:t>CalculatorTest</w:t>
      </w:r>
      <w:proofErr w:type="spellEnd"/>
      <w:r w:rsidRPr="00173DC7">
        <w:rPr>
          <w:rFonts w:ascii="Congenial UltraLight" w:hAnsi="Congenial UltraLight" w:cs="Calibri"/>
          <w:b/>
          <w:bCs/>
          <w:i/>
          <w:iCs/>
          <w:color w:val="000000"/>
          <w:highlight w:val="lightGray"/>
          <w:shd w:val="clear" w:color="auto" w:fill="FFFFFF"/>
        </w:rPr>
        <w:t xml:space="preserve"> {</w:t>
      </w:r>
    </w:p>
    <w:p w14:paraId="193A486E" w14:textId="77777777"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    @Test</w:t>
      </w:r>
    </w:p>
    <w:p w14:paraId="6BF96D3D" w14:textId="77777777"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    public void </w:t>
      </w:r>
      <w:proofErr w:type="spellStart"/>
      <w:r w:rsidRPr="00173DC7">
        <w:rPr>
          <w:rFonts w:ascii="Congenial UltraLight" w:hAnsi="Congenial UltraLight" w:cs="Calibri"/>
          <w:b/>
          <w:bCs/>
          <w:i/>
          <w:iCs/>
          <w:color w:val="000000"/>
          <w:highlight w:val="lightGray"/>
          <w:shd w:val="clear" w:color="auto" w:fill="FFFFFF"/>
        </w:rPr>
        <w:t>testAddition</w:t>
      </w:r>
      <w:proofErr w:type="spellEnd"/>
      <w:r w:rsidRPr="00173DC7">
        <w:rPr>
          <w:rFonts w:ascii="Congenial UltraLight" w:hAnsi="Congenial UltraLight" w:cs="Calibri"/>
          <w:b/>
          <w:bCs/>
          <w:i/>
          <w:iCs/>
          <w:color w:val="000000"/>
          <w:highlight w:val="lightGray"/>
          <w:shd w:val="clear" w:color="auto" w:fill="FFFFFF"/>
        </w:rPr>
        <w:t>() {</w:t>
      </w:r>
    </w:p>
    <w:p w14:paraId="5AE0AFB9" w14:textId="0BD8B646"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        Calculator </w:t>
      </w:r>
      <w:proofErr w:type="spellStart"/>
      <w:r w:rsidRPr="00173DC7">
        <w:rPr>
          <w:rFonts w:ascii="Congenial UltraLight" w:hAnsi="Congenial UltraLight" w:cs="Calibri"/>
          <w:b/>
          <w:bCs/>
          <w:i/>
          <w:iCs/>
          <w:color w:val="000000"/>
          <w:highlight w:val="lightGray"/>
          <w:shd w:val="clear" w:color="auto" w:fill="FFFFFF"/>
        </w:rPr>
        <w:t>calculator</w:t>
      </w:r>
      <w:proofErr w:type="spellEnd"/>
      <w:r w:rsidRPr="00173DC7">
        <w:rPr>
          <w:rFonts w:ascii="Congenial UltraLight" w:hAnsi="Congenial UltraLight" w:cs="Calibri"/>
          <w:b/>
          <w:bCs/>
          <w:i/>
          <w:iCs/>
          <w:color w:val="000000"/>
          <w:highlight w:val="lightGray"/>
          <w:shd w:val="clear" w:color="auto" w:fill="FFFFFF"/>
        </w:rPr>
        <w:t xml:space="preserve"> = new </w:t>
      </w:r>
      <w:r w:rsidR="00BD170C" w:rsidRPr="00173DC7">
        <w:rPr>
          <w:rFonts w:ascii="Congenial UltraLight" w:hAnsi="Congenial UltraLight" w:cs="Calibri"/>
          <w:b/>
          <w:bCs/>
          <w:i/>
          <w:iCs/>
          <w:color w:val="000000"/>
          <w:highlight w:val="lightGray"/>
          <w:shd w:val="clear" w:color="auto" w:fill="FFFFFF"/>
        </w:rPr>
        <w:t>Calculator (</w:t>
      </w:r>
      <w:r w:rsidRPr="00173DC7">
        <w:rPr>
          <w:rFonts w:ascii="Congenial UltraLight" w:hAnsi="Congenial UltraLight" w:cs="Calibri"/>
          <w:b/>
          <w:bCs/>
          <w:i/>
          <w:iCs/>
          <w:color w:val="000000"/>
          <w:highlight w:val="lightGray"/>
          <w:shd w:val="clear" w:color="auto" w:fill="FFFFFF"/>
        </w:rPr>
        <w:t>);</w:t>
      </w:r>
    </w:p>
    <w:p w14:paraId="78C24211" w14:textId="77777777"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        int result = </w:t>
      </w:r>
      <w:proofErr w:type="spellStart"/>
      <w:r w:rsidRPr="00173DC7">
        <w:rPr>
          <w:rFonts w:ascii="Congenial UltraLight" w:hAnsi="Congenial UltraLight" w:cs="Calibri"/>
          <w:b/>
          <w:bCs/>
          <w:i/>
          <w:iCs/>
          <w:color w:val="000000"/>
          <w:highlight w:val="lightGray"/>
          <w:shd w:val="clear" w:color="auto" w:fill="FFFFFF"/>
        </w:rPr>
        <w:t>calculator.add</w:t>
      </w:r>
      <w:proofErr w:type="spellEnd"/>
      <w:r w:rsidRPr="00173DC7">
        <w:rPr>
          <w:rFonts w:ascii="Congenial UltraLight" w:hAnsi="Congenial UltraLight" w:cs="Calibri"/>
          <w:b/>
          <w:bCs/>
          <w:i/>
          <w:iCs/>
          <w:color w:val="000000"/>
          <w:highlight w:val="lightGray"/>
          <w:shd w:val="clear" w:color="auto" w:fill="FFFFFF"/>
        </w:rPr>
        <w:t>(2, 3);</w:t>
      </w:r>
    </w:p>
    <w:p w14:paraId="4F6D7BAA" w14:textId="5C301209" w:rsidR="00173DC7" w:rsidRPr="00173DC7" w:rsidRDefault="00173DC7" w:rsidP="00173DC7">
      <w:pPr>
        <w:spacing w:line="240" w:lineRule="auto"/>
        <w:rPr>
          <w:rFonts w:ascii="Congenial UltraLight" w:hAnsi="Congenial UltraLight" w:cs="Calibri"/>
          <w:b/>
          <w:bCs/>
          <w:i/>
          <w:iCs/>
          <w:color w:val="000000"/>
          <w:highlight w:val="lightGray"/>
          <w:shd w:val="clear" w:color="auto" w:fill="FFFFFF"/>
        </w:rPr>
      </w:pPr>
      <w:r w:rsidRPr="00173DC7">
        <w:rPr>
          <w:rFonts w:ascii="Congenial UltraLight" w:hAnsi="Congenial UltraLight" w:cs="Calibri"/>
          <w:b/>
          <w:bCs/>
          <w:i/>
          <w:iCs/>
          <w:color w:val="000000"/>
          <w:highlight w:val="lightGray"/>
          <w:shd w:val="clear" w:color="auto" w:fill="FFFFFF"/>
        </w:rPr>
        <w:t xml:space="preserve">        </w:t>
      </w:r>
      <w:proofErr w:type="spellStart"/>
      <w:r w:rsidRPr="00173DC7">
        <w:rPr>
          <w:rFonts w:ascii="Congenial UltraLight" w:hAnsi="Congenial UltraLight" w:cs="Calibri"/>
          <w:b/>
          <w:bCs/>
          <w:i/>
          <w:iCs/>
          <w:color w:val="000000"/>
          <w:highlight w:val="lightGray"/>
          <w:shd w:val="clear" w:color="auto" w:fill="FFFFFF"/>
        </w:rPr>
        <w:t>assertEquals</w:t>
      </w:r>
      <w:proofErr w:type="spellEnd"/>
      <w:r w:rsidR="008250ED">
        <w:rPr>
          <w:rFonts w:ascii="Congenial UltraLight" w:hAnsi="Congenial UltraLight" w:cs="Calibri"/>
          <w:b/>
          <w:bCs/>
          <w:i/>
          <w:iCs/>
          <w:color w:val="000000"/>
          <w:highlight w:val="lightGray"/>
          <w:shd w:val="clear" w:color="auto" w:fill="FFFFFF"/>
        </w:rPr>
        <w:t xml:space="preserve"> </w:t>
      </w:r>
      <w:r w:rsidRPr="00173DC7">
        <w:rPr>
          <w:rFonts w:ascii="Congenial UltraLight" w:hAnsi="Congenial UltraLight" w:cs="Calibri"/>
          <w:b/>
          <w:bCs/>
          <w:i/>
          <w:iCs/>
          <w:color w:val="000000"/>
          <w:highlight w:val="lightGray"/>
          <w:shd w:val="clear" w:color="auto" w:fill="FFFFFF"/>
        </w:rPr>
        <w:t>(5, result);</w:t>
      </w:r>
    </w:p>
    <w:p w14:paraId="4D13C36D" w14:textId="251886A4" w:rsidR="00173DC7" w:rsidRDefault="00173DC7" w:rsidP="00173DC7">
      <w:pPr>
        <w:spacing w:line="240" w:lineRule="auto"/>
        <w:rPr>
          <w:rFonts w:ascii="Congenial UltraLight" w:hAnsi="Congenial UltraLight" w:cs="Calibri"/>
          <w:b/>
          <w:bCs/>
          <w:i/>
          <w:iCs/>
          <w:color w:val="000000"/>
          <w:highlight w:val="lightGray"/>
          <w:shd w:val="clear" w:color="auto" w:fill="FFFFFF"/>
        </w:rPr>
      </w:pPr>
      <w:r>
        <w:rPr>
          <w:rFonts w:ascii="Congenial UltraLight" w:hAnsi="Congenial UltraLight" w:cs="Calibri"/>
          <w:b/>
          <w:bCs/>
          <w:i/>
          <w:iCs/>
          <w:color w:val="000000"/>
          <w:highlight w:val="lightGray"/>
          <w:shd w:val="clear" w:color="auto" w:fill="FFFFFF"/>
        </w:rPr>
        <w:t xml:space="preserve">    </w:t>
      </w:r>
      <w:r w:rsidRPr="00173DC7">
        <w:rPr>
          <w:rFonts w:ascii="Congenial UltraLight" w:hAnsi="Congenial UltraLight" w:cs="Calibri"/>
          <w:b/>
          <w:bCs/>
          <w:i/>
          <w:iCs/>
          <w:color w:val="000000"/>
          <w:highlight w:val="lightGray"/>
          <w:shd w:val="clear" w:color="auto" w:fill="FFFFFF"/>
        </w:rPr>
        <w:t xml:space="preserve"> </w:t>
      </w:r>
      <w:r>
        <w:rPr>
          <w:rFonts w:ascii="Congenial UltraLight" w:hAnsi="Congenial UltraLight" w:cs="Calibri"/>
          <w:b/>
          <w:bCs/>
          <w:i/>
          <w:iCs/>
          <w:color w:val="000000"/>
          <w:highlight w:val="lightGray"/>
          <w:shd w:val="clear" w:color="auto" w:fill="FFFFFF"/>
        </w:rPr>
        <w:t>}</w:t>
      </w:r>
    </w:p>
    <w:p w14:paraId="0B4084C5" w14:textId="77777777" w:rsidR="00173DC7" w:rsidRDefault="00173DC7" w:rsidP="00173DC7">
      <w:pPr>
        <w:spacing w:line="240" w:lineRule="auto"/>
        <w:rPr>
          <w:rFonts w:ascii="Congenial UltraLight" w:hAnsi="Congenial UltraLight" w:cs="Calibri"/>
          <w:b/>
          <w:bCs/>
          <w:i/>
          <w:iCs/>
          <w:color w:val="000000"/>
          <w:highlight w:val="lightGray"/>
          <w:shd w:val="clear" w:color="auto" w:fill="FFFFFF"/>
        </w:rPr>
      </w:pPr>
      <w:r>
        <w:rPr>
          <w:rFonts w:ascii="Congenial UltraLight" w:hAnsi="Congenial UltraLight" w:cs="Calibri"/>
          <w:b/>
          <w:bCs/>
          <w:i/>
          <w:iCs/>
          <w:color w:val="000000"/>
          <w:highlight w:val="lightGray"/>
          <w:shd w:val="clear" w:color="auto" w:fill="FFFFFF"/>
        </w:rPr>
        <w:t>}</w:t>
      </w:r>
    </w:p>
    <w:p w14:paraId="2FD00B54" w14:textId="655DA470" w:rsidR="00C36F00" w:rsidRDefault="00173DC7" w:rsidP="00173DC7">
      <w:pPr>
        <w:spacing w:line="240" w:lineRule="auto"/>
        <w:rPr>
          <w:rFonts w:ascii="Congenial UltraLight" w:hAnsi="Congenial UltraLight" w:cs="Calibri"/>
          <w:b/>
          <w:bCs/>
          <w:i/>
          <w:iCs/>
          <w:color w:val="000000"/>
          <w:highlight w:val="lightGray"/>
          <w:shd w:val="clear" w:color="auto" w:fill="FFFFFF"/>
        </w:rPr>
      </w:pPr>
      <w:r>
        <w:rPr>
          <w:rFonts w:ascii="Congenial UltraLight" w:hAnsi="Congenial UltraLight" w:cs="Calibri"/>
          <w:b/>
          <w:bCs/>
          <w:i/>
          <w:iCs/>
          <w:color w:val="000000"/>
          <w:highlight w:val="lightGray"/>
          <w:shd w:val="clear" w:color="auto" w:fill="FFFFFF"/>
        </w:rPr>
        <w:t>“””</w:t>
      </w:r>
    </w:p>
    <w:p w14:paraId="5C59E861" w14:textId="12990B0A" w:rsidR="00C36F00" w:rsidRPr="00C36F00" w:rsidRDefault="0069199B" w:rsidP="00173DC7">
      <w:pPr>
        <w:spacing w:line="240" w:lineRule="auto"/>
        <w:rPr>
          <w:rFonts w:cstheme="minorHAnsi"/>
          <w:color w:val="000000"/>
          <w:highlight w:val="lightGray"/>
          <w:shd w:val="clear" w:color="auto" w:fill="FFFFFF"/>
        </w:rPr>
      </w:pPr>
      <w:r>
        <w:rPr>
          <w:rFonts w:cstheme="minorHAnsi"/>
          <w:color w:val="000000"/>
          <w:shd w:val="clear" w:color="auto" w:fill="FFFFFF"/>
        </w:rPr>
        <w:t xml:space="preserve">In conclusion, we understand that </w:t>
      </w:r>
      <w:r w:rsidR="00853149" w:rsidRPr="00853149">
        <w:rPr>
          <w:rFonts w:cstheme="minorHAnsi"/>
          <w:color w:val="000000"/>
          <w:shd w:val="clear" w:color="auto" w:fill="FFFFFF"/>
        </w:rPr>
        <w:t xml:space="preserve">JUnit is a strong framework for automating testing in Java and other JDK-based languages. It allows for early bug detection, improved code readability, and higher software </w:t>
      </w:r>
      <w:r w:rsidR="00853149" w:rsidRPr="00853149">
        <w:rPr>
          <w:rFonts w:cstheme="minorHAnsi"/>
          <w:color w:val="000000"/>
          <w:shd w:val="clear" w:color="auto" w:fill="FFFFFF"/>
        </w:rPr>
        <w:lastRenderedPageBreak/>
        <w:t>quality. JUnit improves the efficiency and life span of software applications by reducing manual effort and eliminating redundancy.</w:t>
      </w:r>
    </w:p>
    <w:sectPr w:rsidR="00C36F00" w:rsidRPr="00C36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genial UltraLight">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3A"/>
    <w:rsid w:val="00002CCC"/>
    <w:rsid w:val="00062634"/>
    <w:rsid w:val="00173DC7"/>
    <w:rsid w:val="00214D04"/>
    <w:rsid w:val="0056753A"/>
    <w:rsid w:val="0065605F"/>
    <w:rsid w:val="0069199B"/>
    <w:rsid w:val="006E5731"/>
    <w:rsid w:val="008250ED"/>
    <w:rsid w:val="00853149"/>
    <w:rsid w:val="00A63EB3"/>
    <w:rsid w:val="00BD170C"/>
    <w:rsid w:val="00C36F00"/>
    <w:rsid w:val="00E93827"/>
    <w:rsid w:val="00F914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BA66"/>
  <w15:chartTrackingRefBased/>
  <w15:docId w15:val="{BBDE83BE-9564-4BEB-A5A1-CE6AC0A4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914EA"/>
  </w:style>
  <w:style w:type="character" w:customStyle="1" w:styleId="eop">
    <w:name w:val="eop"/>
    <w:basedOn w:val="DefaultParagraphFont"/>
    <w:rsid w:val="00F9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Silwal</dc:creator>
  <cp:keywords/>
  <dc:description/>
  <cp:lastModifiedBy>Arpan Silwal</cp:lastModifiedBy>
  <cp:revision>13</cp:revision>
  <dcterms:created xsi:type="dcterms:W3CDTF">2023-06-14T23:27:00Z</dcterms:created>
  <dcterms:modified xsi:type="dcterms:W3CDTF">2023-06-15T00:13:00Z</dcterms:modified>
</cp:coreProperties>
</file>