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r>
        <w:rPr>
          <w:rFonts w:ascii="Arial" w:cs="Arial" w:eastAsia="Arial" w:hAnsi="Arial"/>
          <w:b/>
          <w:bCs/>
          <w:color w:val="E60028"/>
          <w:sz w:val="48"/>
          <w:szCs w:val="48"/>
        </w:rPr>
        <w:t xml:space="preserve">WMA DATA PRODUCT REGISTRATION</w:t>
      </w:r>
    </w:p>
    <w:p>
      <w:pPr>
        <w:spacing w:after="200"/>
      </w:pPr>
      <w:r>
        <w:rPr>
          <w:rFonts w:ascii="Arial" w:cs="Arial" w:eastAsia="Arial" w:hAnsi="Arial"/>
          <w:color w:val="111111"/>
          <w:sz w:val="36"/>
          <w:szCs w:val="36"/>
        </w:rPr>
        <w:t xml:space="preserve">Wizard v2 — Implementation Task Plan</w:t>
      </w:r>
    </w:p>
    <w:p>
      <w:pPr>
        <w:pBdr>
          <w:top w:val="single" w:color="E60028" w:sz="6" w:space="1"/>
        </w:pBdr>
        <w:spacing w:before="200" w:after="4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Project: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Data Product Registration — 10-Step Wizard Rebuild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Team: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WMA Data Platform Engineering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Date: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March 11, 2026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Status: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Ready for Development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Total Tasks: 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8 Tasks · 53 Sub-tasks · 94 Test Cases</w:t>
      </w:r>
    </w:p>
    <w:p>
      <w:pPr>
        <w:spacing w:after="1500"/>
      </w:pPr>
    </w:p>
    <w:p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CONFIDENTIAL — UBS Internal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provides the complete implementation plan for rebuilding the WMA Data Product Registration wizard from its current 8-step form into the new 10-step architecture defined in the v2 design specification. Each task is broken into atomic sub-tasks with exact file paths, UI specifications, API contracts, mock data shapes, and comprehensive test cases.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Key Architecture Changes (Current → v2)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8 steps → 10 steps (Datasets/Ports is new, Compliance/AI split, KDE &amp; Lineage are read-only GETs)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PATCH payloads now include a “section” field for backend routing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Step 1 fields completely redesigned (Source App search, AD Group search, Allowed Platforms, Tags)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Step 2 is a complex dataset + port builder (entirely new UI pattern)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Step navigation UNFROZEN — users can freely jump between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API types, mock handlers, and Zustand store all rebuilt from scratch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New response schema: lifecycle_status replaces status, dataproduct_id added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Task Overview Map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800"/>
        <w:gridCol w:w="1200"/>
        <w:gridCol w:w="10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Covered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Foundation — Types, Store, Sidebar, Navigation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 — Product Identity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— Datasets &amp; Ports Builder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3 — Entitlements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 4 &amp; 7 — Read-only GETs (KDE + Lineage)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 4, 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 5, 6, 8, 9 — PATCH Form Steps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 5, 6, 8, 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10 — Submit &amp; Attestation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Validation, Polish &amp; E2E Tests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Total Estimated Duration: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23 dev-days (parallelizable to ~12 days with 2-3 devs)</w:t>
      </w:r>
    </w:p>
    <w:p>
      <w:pPr>
        <w:spacing w:after="100"/>
      </w:pPr>
    </w:p>
    <w:p>
      <w:pPr>
        <w:pStyle w:val="Heading2"/>
      </w:pPr>
      <w:r>
        <w:t xml:space="preserve">Global Rules for All Tasks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Theme: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UBS brand. Primary: #E60028 (red). Text: #111111 (black), #374151 (dark gray), #6B7280 (medium gray), #9CA3AF (light gray). Borders: #E8E8EC, #E5E7EB. Success: #22C55E green. Warning: #F59E0B amber. Info: #0284C7 blue. Background: #F9FAFB light, #FFFFFF white. All fonts 13px body, 11px secondary. Border radius: rounded-xl for cards, rounded-lg for inputs.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Step Navigation: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UNFROZEN. Users can click ANY step in the sidebar at ANY time. No gating. Steps with unsaved changes show a dot indicator. Previously completed steps show green check.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Save Behavior: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Each step saves independently via its own API call. “Save &amp; Continue” validates current step, calls API, advances to next step on success. “Back” navigates without saving. Ctrl+Enter keyboard shortcut triggers save.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Error Handling: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API errors surface via Sonner toast. 409 = duplicate name. 412 = ETag mismatch. 422 = validation. Network errors = connection toast. Never advance step on error.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Mock Mode: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development uses VITE_USE_MOCKS=true. MSW intercepts all endpoints. Mock handlers must return realistic response shapes matching the v2 OpenAPI spec. Every new endpoint needs a mock handler BEFORE the UI is wired up.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1 — FOUNDATION: Types, Store, Sidebar, Mock Infrastructure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Rebuild the entire application skeleton for 10 steps. Update all TypeScript types to match the v2 OpenAPI spec.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Restructure the Zustand store. Update sidebar to 10 steps with unfrozen navigation. Update mock handlers.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After this task: app compiles, sidebar shows 10 steps, all steps render placeholder content, mocks return v2 shapes.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T1.1 — Update TypeScript Types (src/api/types.ts)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entire file. Every type must match the v2 OpenAPI response schemas exactly.</w:t>
      </w:r>
    </w:p>
    <w:p>
      <w:pPr>
        <w:pStyle w:val="Heading3"/>
      </w:pPr>
      <w:r>
        <w:t xml:space="preserve">New Types to Define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Name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resource_id, resource_iri, dataproduct_id, title, description, lifecycle_status (build|deploy|consume|retire), product_type (source_aligned|derived|consumer_aligned), purpose, domain, business_division, owner_email, source_application_id, source_application_name, sub_domain, maintainers_group, allowed_platforms, tags, created_at, updated_at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steps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DataProductCreatePayload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 (required), description?, product_type?, purpose?, domain?, business_division?, source_application_id?, source_application_name?, sub_domain?, owner_email?, owner_gpn?, maintainers_group?, allowed_platforms?, tags?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 POST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DataProductUpdatePayload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 (required enum), + section-specific fields spread at root 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Steps 2-10 PATCH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DatasetConfig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display_name, name, confidentiality_classification, cid_category, description, related_model_id?, ports[]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PortConfig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direction (input|output), platform_type (adls|databricks|postgres|sqlserver|db2|denodo), auth_types[], protocol, physical_schema?, platform_fields{}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PlatformFieldsADLS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storage_account, container_name, format (csv|delta|parquet|json), jurisdiction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PlatformFieldsDatabricks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server_hostname, database_name, http_path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PlatformFieldsPostgres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server_hostname, server_port (default 5432), database_name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PlatformFieldsSQLServer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server_hostname, server_port (default 1433), database_name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PlatformFieldsDB2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server_hostname, database_name, location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PlatformFieldsDenodo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server_hostname, vdp_database, base_view_name?, asis_database?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2 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EntitlementsPayload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section:“entitlements”, own_entitlement_process, bbs_entitlement_info?, janus_bbs_maintainer_group?, align_to_dpas_model?, eligible_roles[]?, approval_rules?, field_level_restrictions?, cross_domain_sharing?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KDEResponse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resource_id, datasets[]{dataset_id, name, columns[]{column_name, column_type, ontology_element, business_definition, confidence_score, key_data_element}}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DataQualityPayload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section:“data_quality”, data_scope, refresh_frequency, quality_rules, completeness_target, accuracy_target, timeliness_target, consistency_rules, uniqueness_rules, validity_rules, fitness_score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DataContractPayload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section:“data_contract”, data_retention, sla_uptime, support_hours, change_notification_days, access_agreement, breaking_changes_policy, consumer_onboarding, escalation_path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LineageResponse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resource_id, product_name, inputs[]{dataset_id, name, display_name, platform_type, dataservice_id}, outputs[] (same shape)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7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SensitivityPayload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section:“sensitivity”, data_classification, contains_pii, regulatory_requirements[], pii_handling_procedure, dpa_required, policies[]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AIReadinessPayload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section:“product_info”, tags[]{key, value}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9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PublishPayload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section:“publish”, attest_accuracy, attest_ownership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MetaqDataset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current shape — used by catalog import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AppDirResult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app_id, app_name, description, owner_team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ADGroupResult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group_id, group_name, description, member_count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1, 3 search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T1.2 — Rebuild Zustand Store (src/stores/useRegistrationStore.ts)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store must hold state for all 10 steps plus metadata. Replace the current store entirely.</w:t>
      </w:r>
    </w:p>
    <w:p>
      <w:pPr>
        <w:pStyle w:val="Heading3"/>
      </w:pPr>
      <w:r>
        <w:t xml:space="preserve">Store Shape — Field-by-Field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1800"/>
        <w:gridCol w:w="27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dpasResourceId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after Step 1 POST succeeds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dpasResourceIri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after Step 1 POST succeeds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dpasDataproductId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after Step 1 POST succeeds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dpasEtag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 after every API response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lastSavedAt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metaqSource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title if imported from catalog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ownerEmail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(from auth context)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Pre-filled from logged-in user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ownerGpn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Pre-filled from auth if available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User-facing product name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URL-safe slug, auto-gen from displayName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description 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source_aligned | derived | consumer_aligned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sourceApplicationId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AppDir search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sourceApplicationName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AppDir search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owningBusinessDivision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subDomain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Filtered by domain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maintainersGroupProd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From AD Group search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allowedPlatforms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 array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Array&lt;{key,value}&gt;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Key-value pairs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DatasetConfig[]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dataset+port objects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ownEntitlementProcess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bbsEntitlementInfo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toggle=true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janusBbsMaintainerGroup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alignToDpasModel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alignExistingStructure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eligibleRoles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fieldLevelRestrictions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crossDomainSharing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Shown when toggle=false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dataScope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"Global"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refreshFrequency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"Daily"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qualityRules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completenessTarget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timelinessTarget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consistencyRules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uniquenessRules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validityRules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fitnessScore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 (number)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dataRetention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"7 years"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slaUptime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"99.9%"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supportHours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"24/7"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changeNotificationDays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"30"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accessAgreement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breakingChangesPolicy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consumerOnboarding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escalationPath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dataClassification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"Confidential"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containsPii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true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regulatoryRequirements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checkboxes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piiHandlingProcedure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dpaRequired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[]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mlFeatureStore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aiModelUsage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embeddingSupport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biasAssessment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explainabilityRequirement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modelGovernance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"Not Applicable"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attestAccuracy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attestOwnership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false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Store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updateFields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(fields: Partial&lt;State&gt;)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Shallow merge into store. Used by all form inputs.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addDataset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(dataset: DatasetConfig)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to datasets[]. Used by Step 2 dialog.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updateDataset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(index: number, dataset: Partial&lt;DatasetConfig&gt;)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dataset at index. Used by Step 2 edit.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removeDataset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(index: number)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dataset at index. Used by Step 2 delete.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addPort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(datasetIndex: number, port: PortConfig)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 port to datasets[i].ports[]. Used by port dialog.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updatePort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(datasetIndex: number, portIndex: number, port: Partial&lt;PortConfig&gt;)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port in-place.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removePort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(datasetIndex: number, portIndex: number)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port from dataset.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prefillFromMetaq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(dataset: MetaqDataset)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 MetaQ fields to store fields. Used by catalog import.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markSavedToDpas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(resourceId, resourceIri, dataproductId, etag)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metadata after POST/PATCH success.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() =&gt; void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all fields to defaults.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getStepCompletion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() =&gt; Array&lt;{filled, total}&gt;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Compute per-step fill percentage for sidebar.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T1.3 — Update Sidebar to 10 Steps (src/components/Sidebar.tsx)</w:t>
      </w:r>
    </w:p>
    <w:p>
      <w:pPr>
        <w:pStyle w:val="Heading3"/>
      </w:pPr>
      <w:r>
        <w:t xml:space="preserve">Step Metadata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60"/>
        <w:gridCol w:w="350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Subtitle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Identity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Name, type, owner &amp; platforms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 &amp; Ports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datasets, configure I/O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Entitlements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control &amp; permissions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Lock (or Shield)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KDE Semantics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Column-level metadata (read-only)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BookOpen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Scope &amp; Data Quality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DQ targets &amp; fitness rules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BarChart3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Contract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SLA, retention &amp; onboarding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FileText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Lineage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Visual flow map (read-only)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GitBranch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Sensitivity &amp; Compliance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Classification, PII &amp; policies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Shield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Readiness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features &amp; governance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Attestation &amp; publish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Navigation Behavior — UNFROZEN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 the getStepAccessibility function entirely. Every step is always clickable. The step circle color logic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 Color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(current step)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bg-[#e60028] text-white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border-2 border-[#e60028]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Completed (all fields filled)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bg-[#22c55e] text-white + CheckCircle2 icon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bg-[#f0fdf4]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 border-[#dcfce7]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Progress (some filled)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bg-[#fbbf24] text-white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 border-[#fef3c7]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bg-white border-2 border-[#e0e0e0] text-[#b0b0b0]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bg-[#fafafa]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 border-[#f0f0f0]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(Steps 4, 7)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bg-[#0284c7] text-white + Eye icon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bg-[#f0f9ff]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border border-[#e0f2fe]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Read-only steps (4 and 7) should show an eye icon and blue theme to signal they are view-only.</w:t>
      </w:r>
    </w:p>
    <w:p>
      <w:pPr>
        <w:spacing w:after="100"/>
      </w:pPr>
    </w:p>
    <w:p>
      <w:pPr>
        <w:pStyle w:val="Heading2"/>
      </w:pPr>
      <w:r>
        <w:t xml:space="preserve">T1.4 — Update App.tsx for 10 Steps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 the stepNames array from 8 to 10 entries. Update all step-related logic to use 10 instead of 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stepNames array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items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items matching sidebar titles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useState initial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useState(1)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useState(1) (same)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step check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currentStep &gt;= 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currentStep &gt;= 10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 submit logic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handleSubmit on step 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handleSubmit on step 10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T1.5 — Rebuild Mock Handlers (src/mocks/handlers.ts)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ALL existing mock handlers. Every endpoint in the v2 spec needs a mock.</w:t>
      </w:r>
    </w:p>
    <w:p>
      <w:pPr>
        <w:pStyle w:val="Heading3"/>
      </w:pPr>
      <w:r>
        <w:t xml:space="preserve">Mock Endpoints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Mock Behavior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 any payload with title. Return 201 with generated resource_id, resource_iri, dataproduct_id. Store in memory array.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 (full v2 shape)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section field, validate section-specific fields exist, return 200 with section + saved:true. For section=datasets, return dataset_ids and port_ids.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Varies by section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stored product by id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paginated list from memory array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DataProductList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lifecycle_status=retire, return product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DataProduct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/v1/dataproducts/:id/kde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KDE columns for each dataset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KDEResponse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/v1/dataproducts/:id/lineage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lineage from stored datasets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LineageResponse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/v1/dataproducts/:id/dpf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DPF JSON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DPF structure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/v1/datasets*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MetaQ datasets (keep current mock data)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MetaqDataset[]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/v1/dataset/:title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single MetaQ dataset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MetaqDataset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/appdir/search*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app directory results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AppDirResult[]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/adgroups/search*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AD group results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ADGroupResult[]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/models/list*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mock model list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ModelResult[]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Mock Data File (src/mocks/mockData.ts)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these new mock data arrays alongside existing MetaQ datasets: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MOCK_APP_DIR_RESULTS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app_id: APP-001 to APP-005, app_name: WMA Core Banking / WMA Portfolio Mgmt / FX Trading Platform / Risk Analytics Engine / Client Onboarding System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MOCK_AD_GROUPS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group_name: WMA-Data-Maintainers / WMA-Data-Consumers / WMA-Risk-Analysts / WMA-Compliance-Team / WMA-Data-Engineers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MOCK_MODELS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model_id: model-001 to model-003, model_name: Account Master Model / Portfolio Holdings Model / Transaction Model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MOCK_KDE_COLUMNS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Various columns with ontology_element, confidence_score 0.75-0.99, key_data_element true/false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T1.6 — Update Services &amp; HTTP Client</w:t>
      </w:r>
    </w:p>
    <w:p>
      <w:pPr>
        <w:pStyle w:val="Heading3"/>
      </w:pPr>
      <w:r>
        <w:t xml:space="preserve">dpasService.ts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create()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DataProductCreatePayload type to v2 shape. Return includes dataproduct_id.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update()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 is now DataProductUpdatePayload with section field. Keep ETag/If-Match.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getById()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is v2 DataProduct shape.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getKDE(id, datasetId?)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/v1/dataproducts/{id}/kde with optional query param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getLineage(id)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/v1/dataproducts/{id}/lineage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NEW: getDPF(id)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/v1/dataproducts/{id}/dpf</w:t>
            </w:r>
          </w:p>
        </w:tc>
      </w:tr>
    </w:tbl>
    <w:p>
      <w:pPr>
        <w:pStyle w:val="Heading3"/>
      </w:pPr>
      <w:r>
        <w:t xml:space="preserve">NEW: externalService.ts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new service file for the 3 external API calls:</w:t>
      </w:r>
    </w:p>
    <w:tbl>
      <w:tblPr>
        <w:tblW w:type="dxa" w:w="93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80"/>
        <w:gridCol w:w="300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searchApps(query)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/appdir/search?q={query}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AppDirResult[]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searchADGroups(query)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/adgroups/search?q={query}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ADGroupResult[]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listModels(domain)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/models/list?domain={domain}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ModelResult[]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T1.7 — Placeholder RegistrationForm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Update RegistrationForm.tsx to render 10 step functions (Step1 through Step10). Each step function initially renders just a placeholder card: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centered card with the step icon, step title, and text “Step content coming soon”. This ensures the app compiles and all navigation works before individual step UIs are built.</w:t>
      </w:r>
    </w:p>
    <w:p>
      <w:pPr>
        <w:spacing w:after="100"/>
      </w:pPr>
    </w:p>
    <w:p>
      <w:pPr>
        <w:pStyle w:val="Heading2"/>
      </w:pPr>
      <w:r>
        <w:t xml:space="preserve">T1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compiles with zero errors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npm run dev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 server starts, no TypeScript errors in console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renders 10 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the app, inspect sidebar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10 steps visible with correct titles, subtitles, icons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navigation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step 5 without filling any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 content loads. No “complete previous steps” blocking.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circle colors correct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some fields in step 1, complete step 5 fully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1 shows amber/in-progress, step 5 shows green/complete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steps styled differently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Look at steps 4 and 7 in sidebar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 theme, eye icon, distinguishable from editable steps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mock returns v2 shape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dpasService.create({title:“test”}) from console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object with resource_id, resource_iri, dataproduct_id, lifecycle_status:“build”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mock routes by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dpasService.update(id, {section:“data_quality”, ...})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{resource_id, section:“data_quality”, saved:true}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/kde mock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dpasService.getKDE(id)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datasets array with columns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/lineage mock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dpasService.getLineage(id)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inputs[] and outputs[]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AppDir search mock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externalService.searchApps(“WMA”)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5 mock app results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 Group search mock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 externalService.searchADGroups(“WMA”)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5 mock group results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has all v2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React DevTools, inspect 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fields present with correct defaults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Circular progress ring still works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fields, check 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Percentage updates correctly for 10 steps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Keyboard shortcut (Ctrl+Enter)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Press Ctrl+Enter on any 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action triggers (toast or API call)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Definition of Done — Task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npm run dev compiles with zero TypeScript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Sidebar shows 10 steps with correct metadata and free navigation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mock endpoints return v2 response shapes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Store contains all fields for 10 steps with correct defaults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Each step renders a placeholder card (no blank screens)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Progress ring and step completion tracking works for 10 steps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2 — STEP 1: Product Identity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the complete Step 1 UI with all 12 field groups. Wire to POST /v1/dataproducts.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This is the only step that creates the resource. All subsequent steps PATCH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After this task: user can fill Step 1, click Save &amp; Continue, product is created in mock, resource_id is stored.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T2.1 — UI Layout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1 uses a two-column grid layout (grid-cols-2 gap-x-6 gap-y-5) inside a bordered card (rounded-xl border border-[#e8e8ec] p-6). Section header at top: “Product Identity” with Package icon and description “Define the core identity of your data product.”</w:t>
      </w:r>
    </w:p>
    <w:p>
      <w:pPr>
        <w:pStyle w:val="Heading3"/>
      </w:pPr>
      <w:r>
        <w:t xml:space="preserve">Field Specifications (Top to Bottom, Left to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500"/>
        <w:gridCol w:w="7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(pre-filled)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Pre-filled from auth context (user email). Dropdown lets user pick from team. Disabled styling but editable.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text. Max 255 chars. Placeholder: “e.g. WMA Account Master”. On blur, auto-generates Name slug.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(slug)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Auto-generated from Display Name: lowercase, spaces→hyphens, special chars removed. User CAN override. Placeholder: “auto-generated”. Monospace font.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Max 2000 chars. Char counter bottom-right. Placeholder: “Describe the purpose and contents...”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Radio group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options in a horizontal row: Source Aligned, Derived, Consumer Aligned. Each as a card with icon + description.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Application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Typeahead search. Calls GET /appdir/search?q=&lt;input&gt; after 2 chars. Debounce 300ms. Shows dropdown of results. Selecting sets sourceApplicationId + sourceApplicationName.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 Business Division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list: Wealth Management Americas, Global Wealth Management, Personal &amp; Corporate Banking, Asset Management, Investment Bank.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Static list: Account, Client, Portfolio, Trading, Risk, Reference Data, Compliance, Operations. Selecting filters Sub Domain.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 Domain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Filtered by Domain selection. Initially disabled until Domain is selected. Each domain has 3-5 sub-domains.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Maintainers Group (Prod)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Typeahead calls GET /adgroups/search?q=&lt;input&gt;. Multi-select: selected groups appear as chips/tags below the input. Remove chip with X button.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 Platforms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Checkboxes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Horizontal row of toggle-style checkboxes: PowerBI, DevPod, Denodo, Databricks, Kafka. At least one must be selected.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col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“+ Add Tag” button. Each tag: two inputs side by side (key, value) + X remove button. Start with 0 rows.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Type Radio Cards — Visual Specification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radio option is a clickable card (min-width 200px) with: Icon at top (16x16, text-[#9ca3af]). Title below (13px font-semibold text-[#111]). Description (11px text-[#6b7280]). Selected state: border-2 border-[#e60028] bg-[#fff5f5]. Unselected: border border-[#e5e7eb] bg-white hover:border-[#c0c0c0].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source_aligned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Aligned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data directly from a source system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GitBranch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Transformed or enriched from other data products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consumer_aligned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Aligned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Tailored for specific business consumer needs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Slug Auto-Generation Logic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Display Name changes and Name has not been manually edited: name = displayName.toLowerCase().replace(/[^a-z0-9]+/g, “-”).replace(/^-|-$/g, “”). Track whether user has manually edited name with a useRef(false) flag. If user types in the Name field, set flag to true and stop auto-generating.</w:t>
      </w:r>
    </w:p>
    <w:p>
      <w:pPr>
        <w:spacing w:after="60"/>
      </w:pPr>
    </w:p>
    <w:p>
      <w:pPr>
        <w:pStyle w:val="Heading3"/>
      </w:pPr>
      <w:r>
        <w:t xml:space="preserve">Source Application Search — Typeahead Behavior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Input shows magnifying glass icon. After 2+ chars, show loading spinner in the input. After debounce (300ms), call GET /appdir/search?q=&lt;value&gt;. Show dropdown below input with results (max 5). Each result shows app_name (bold) + description (gray). Clicking a result: sets input display to app_name, stores sourceApplicationId and sourceApplicationName in store, closes dropdown. If no results: show “No applications found”. Clicking outside closes dropdown.</w:t>
      </w:r>
    </w:p>
    <w:p>
      <w:pPr>
        <w:spacing w:after="60"/>
      </w:pPr>
    </w:p>
    <w:p>
      <w:pPr>
        <w:pStyle w:val="Heading2"/>
      </w:pPr>
      <w:r>
        <w:t xml:space="preserve">T2.2 — fieldMapping.ts Update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toDpasCreatePayload function must map store fields to the v2 POST payload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Field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Field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product_type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 (first sentence or separate)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owningBusinessDivision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business_division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sourceApplicationId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source_application_id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sourceApplicationName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source_application_name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subDomain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sub_domain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ownerEmail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owner_email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ownerGpn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owner_gpn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maintainersGroupProd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maintainers_group.PROD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allowedPlatforms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allowed_platforms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T2.3 — Wire Save &amp; Continue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handleContinue for step 1: 1) Validate via Zod. 2) Build POST payload via toDpasCreatePayload. 3) Call createMutation.mutateAsync(payload). 4) On success: store.markSavedToDpas(response.resource_id, response.resource_iri, response.dataproduct_id, null). 5) Toast success. 6) Advance to step 2. On error: toast error, stay on step 1.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subsequent visits to step 1 (product already created): use PATCH instead of POST. Check store.dpasResourceId — if not null, use updateMutation with section: omitted (or a “product_identity” section if backend supports it). For MVP, re-POST is fine if backend is idempotent on title.</w:t>
      </w:r>
    </w:p>
    <w:p>
      <w:pPr>
        <w:spacing w:after="100"/>
      </w:pPr>
    </w:p>
    <w:p>
      <w:pPr>
        <w:pStyle w:val="Heading2"/>
      </w:pPr>
      <w:r>
        <w:t xml:space="preserve">T2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12 fields render correctly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fields visible with correct types, labels, placeholders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pre-filled from auth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1 as arpit.dave@ubs.com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 dropdown shows arpit.dave@ubs.com selected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 auto-generates slug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“WMA Account Master” in Display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field auto-fills with “wma-account-master”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Slug stops auto-gen after manual edit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Name field manually to “custom-name”, then change Display 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 stays “custom-name”, does not auto-update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App search typeahead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“WMA” in Source Application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spinner, then dropdown with mock results. Select one.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 Group search multi-select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“WMA” in Maintainers Group, select 2 groups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chips appear below input. X removes chip.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radio selection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“Derived” radio 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gets red border, others deselect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 Domain filters by Domain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Select “Account” domain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 Domain dropdown enables with Account-specific options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 Platforms checkbox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PowerBI and DevPod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show checked state. Store updates.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 add/remove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+ Add Tag, fill key=“priority” value=“P1”, add another, remove first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Tags render dynamically. Remove works.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— required fields empty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Save &amp; Continue with empty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borders on required empty fields. Toast “Please fix highlighted fields”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 — at least one platform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fields except Allowed Platforms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on platforms: “Select at least one platform”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creates product (POST)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required fields, click Save &amp; Continue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“Data product created”. Store has dpasResourceId. Advances to step 2.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409 duplicate name 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product, go back to step 1, create another with same title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“A product with this name already exists”. Stays on step 1.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3 — STEP 2: Datasets &amp; Ports Builder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the most complex step: a card-based dataset builder with nested port configuration.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Users create datasets, then add input/output ports with platform-specific fields.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This is the most critical UI in the app — get the UX right.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T3.1 — UI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Step 2 has NO traditional form. Instead it’s a card-based builder: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Empty State: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Centered illustration/icon, text “No datasets added yet”, prominent “+ Add Dataset” button (red, full width, 48px height).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With Datasets: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Vertical stack of dataset cards. Each card is a white bordered card (rounded-xl border border-[#e8e8ec]). “+ Add Dataset” button at bottom.</w:t>
      </w:r>
    </w:p>
    <w:p>
      <w:pPr>
        <w:pStyle w:val="Heading3"/>
      </w:pPr>
      <w:r>
        <w:t xml:space="preserve">Dataset Card Layout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dataset card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Header bar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icon + display_name (bold, 14px) + name slug (monospace, gray) + CID badge (color-coded pill) + Edit/Delete buttons (icon-only, right-aligned)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px-5 py-3 border-b border-[#f0f0f0] bg-[#f9fafb] rounded-t-xl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Info row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 text (12px gray, 2-line clamp) + confidentiality badge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px-5 py-3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Ports section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columns: “Inputs” (left) and “Outputs” (right). Each port as a mini-card showing platform icon + platform_type + protocol. “+ Input” / “+ Output” buttons at bottom of each column.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px-5 py-4 border-t border-[#f0f0f0]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CID Badge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 Category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 Color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bg-[#fef2f2]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text-[#991b1b]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bg-[#ef4444] (red)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NON_CID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bg-[#f0fdf4]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text-[#15803d]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bg-[#22c55e] (green)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POTENTIAL_CID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bg-[#fffbeb]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text-[#92400e]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bg-[#f59e0b] (amber)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T3.2 — Add Dataset Dialog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dialog (max-w-[560px]) with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text, max 255. Placeholder: “e.g. Client Portfolio Holdings”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Auto-slug from Display Name (same logic as Step 1). Monospace.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Public, Internal, Confidential, Highly Confidential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CID Category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CID, NON_CID, POTENTIAL_CID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rows. Placeholder: “Describe this dataset...”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Related Model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Populated from GET /models/list. “None” as default.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Buttons: “Cancel” (ghost) and “Add to Data Product” (red primary). On add: push to store.datasets[], close modal, show toast “Dataset added: {display_name}”.</w:t>
      </w:r>
    </w:p>
    <w:p>
      <w:pPr>
        <w:spacing w:after="60"/>
      </w:pPr>
    </w:p>
    <w:p>
      <w:pPr>
        <w:pStyle w:val="Heading2"/>
      </w:pPr>
      <w:r>
        <w:t xml:space="preserve">T3.3 — Add Port Dialog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Modal dialog triggered by “+ Input” or “+ Output” button on a dataset card. Direction is pre-set based on which button was clicked.</w:t>
      </w:r>
    </w:p>
    <w:p>
      <w:pPr>
        <w:pStyle w:val="Heading3"/>
      </w:pPr>
      <w:r>
        <w:t xml:space="preserve">Port Dialog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900"/>
        <w:gridCol w:w="52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badge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“Input” or “Output” badge, not editable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ADLS, Databricks, Postgres, SQL Server, DB2, Denodo. Changing this swaps the dynamic fields below.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Types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Multi-checkbox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UAMI, SPN, Certificates. At least one required.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Protocol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 vary by platform: ADLS=abfss, Databricks=JDBC, Postgres=JDBC, SQL Server=JDBC, DB2=JDBC, Denodo=JDBC/ODBC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Physical Schema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.json or .avsc file. Shows filename after upload. X to remove.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[Dynamic Fields]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Varies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Platform-specific fields appear below. See T3.4.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T3.4 — Platform-Specific Dynamic Fields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user selects a Platform Type, render ONLY the fields for that platform:</w:t>
      </w:r>
    </w:p>
    <w:p>
      <w:pPr>
        <w:pStyle w:val="Heading3"/>
      </w:pPr>
      <w:r>
        <w:t xml:space="preserve">ADLS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wmastorageprod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portfolio-data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CSV, Delta, Parquet, JSON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US</w:t>
            </w:r>
          </w:p>
        </w:tc>
      </w:tr>
    </w:tbl>
    <w:p>
      <w:pPr>
        <w:pStyle w:val="Heading3"/>
      </w:pPr>
      <w:r>
        <w:t xml:space="preserve">Databricks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Hostname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adb-12345.azuredatabricks.net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wma_gold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HTTP Path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/sql/1.0/warehouses/abc</w:t>
            </w:r>
          </w:p>
        </w:tc>
      </w:tr>
    </w:tbl>
    <w:p>
      <w:pPr>
        <w:pStyle w:val="Heading3"/>
      </w:pPr>
      <w:r>
        <w:t xml:space="preserve">Postgres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Hostname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pgfx-prod.postgres.database.azure.com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5432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fx_rates</w:t>
            </w:r>
          </w:p>
        </w:tc>
      </w:tr>
    </w:tbl>
    <w:p>
      <w:pPr>
        <w:pStyle w:val="Heading3"/>
      </w:pPr>
      <w:r>
        <w:t xml:space="preserve">SQL Server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Hostname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sqlprod.database.windows.net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1433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wma_transactions</w:t>
            </w:r>
          </w:p>
        </w:tc>
      </w:tr>
    </w:tbl>
    <w:p>
      <w:pPr>
        <w:pStyle w:val="Heading3"/>
      </w:pPr>
      <w:r>
        <w:t xml:space="preserve">DB2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Hostname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db2prod.ubs.com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WMA_MASTER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US-EAST</w:t>
            </w:r>
          </w:p>
        </w:tc>
      </w:tr>
    </w:tbl>
    <w:p>
      <w:pPr>
        <w:pStyle w:val="Heading3"/>
      </w:pPr>
      <w:r>
        <w:t xml:space="preserve">Denodo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52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 Hostname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denodo-prod.ubs.com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VDP Database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wma_virtual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View Name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bv_accounts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ASIS Database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e.g. wma_asis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T3.5 — Port Mini-Card on Dataset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saved port appears as a mini-card inside the dataset card’s Inputs or Outputs column: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Style: rounded-lg border border-[#e5e7eb] p-3 bg-white. Shows: platform icon (16x16) + platform_type label + protocol badge + auth type pills. Hover: border-[#c0c0c0]. Click: opens port in edit mode. X button: removes port (with confirm dialog).</w:t>
      </w:r>
    </w:p>
    <w:p>
      <w:pPr>
        <w:spacing w:after="60"/>
      </w:pPr>
    </w:p>
    <w:p>
      <w:pPr>
        <w:pStyle w:val="Heading2"/>
      </w:pPr>
      <w:r>
        <w:t xml:space="preserve">T3.6 — Save &amp; Continue for Step 2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Save &amp; Continue: 1) Validate at least 1 dataset exists. 2) Each dataset has at least 1 port. 3) Build PATCH payload with section:“datasets” and full datasets array. 4) Call updateMutation. 5) On success: store dataset_ids and port_ids from response into store. Advance to step 3.</w:t>
      </w:r>
    </w:p>
    <w:p>
      <w:pPr>
        <w:spacing w:after="100"/>
      </w:pPr>
    </w:p>
    <w:p>
      <w:pPr>
        <w:pStyle w:val="Heading2"/>
      </w:pPr>
      <w:r>
        <w:t xml:space="preserve">T3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 renders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2 with no datasets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empty state illustration + “Add Dataset” button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Dataset dialog opens/closes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+ Add Dataset, then Cancel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Dialog opens, closes, no data saved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dataset successfully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dataset dialog fields, click Add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card appears. Toast “Dataset added”.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card shows correct info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adding dataset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Card shows display name, slug, CID badge, description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Input port with ADLS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+ Input on dataset card, select ADLS, fill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 mini-card appears in Inputs column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Output port with Databricks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+ Output, select Databricks, fill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 mini-card appears in Outputs column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fields swap on type change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port dialog, switch from ADLS to Postgres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ADLS fields disappear, Postgres fields appear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dataset with confirm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delete on dataset 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 dialog: “Remove dataset?”. Yes removes card.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X on port mini-card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Port removed from card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existing dataset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edit on dataset 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Dialog opens pre-filled. Save updates card.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Validation: no datasets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Save &amp; Continue with 0 datasets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Toast: “Add at least one dataset”. Stays on step 2.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Validation: dataset without ports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dataset but no ports, click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Toast: “Each dataset needs at least one port”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payload correct shape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2 datasets with ports, click Save. Inspect network.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 matches v2 spec with section:“datasets”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datasets stack correctly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3 datasets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cards stack vertically with correct spacing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upload for physical schema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upload in port dialog, select .json file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Filename shows. Content base64-encoded in payload.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4 — STEP 3: Entitlements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the conditional entitlements form with a Yes/No toggle that switches between two different field sets.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PATCH with section:“entitlements”.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T4.1 — UI Layout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header: “Entitlements” with Lock icon. Description: “Configure access control and permission settings.”</w:t>
      </w:r>
    </w:p>
    <w:p>
      <w:pPr>
        <w:pStyle w:val="Heading3"/>
      </w:pPr>
      <w:r>
        <w:t xml:space="preserve">Toggle Section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Prominent toggle question: “Do you have your own entitlement process?”. Use a styled toggle switch (not a checkbox). Toggle is centered in a highlighted card (bg-[#f9fafb] rounded-xl border border-[#e8e8ec] p-6).</w:t>
      </w:r>
    </w:p>
    <w:p>
      <w:pPr>
        <w:pStyle w:val="Heading3"/>
      </w:pPr>
      <w:r>
        <w:t xml:space="preserve">When Toggle = YES (Own Process)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BBS Entitlement Info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BBS-GROUP-12345”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Janus BBS Maintainer Group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AD Group typeahead as Step 1</w:t>
            </w:r>
          </w:p>
        </w:tc>
      </w:tr>
    </w:tbl>
    <w:p>
      <w:pPr>
        <w:pStyle w:val="Heading3"/>
      </w:pPr>
      <w:r>
        <w:t xml:space="preserve">When Toggle = NO (DPAS-Managed)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900"/>
        <w:gridCol w:w="46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 to DPAS Model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checked. Info tooltip explaining what this means.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Align Existing Structure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unchecked.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Eligible Roles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chips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Typeahead or manual entry. Chips display. Placeholder: “Add role...”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Approval 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Manager + Data Owner approval required”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Field Level Restrictions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SSN masked, DOB truncated to year”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 Domain Sharing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off. Label: “Allow cross-domain sharing”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Janus BBS Maintainer Group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AD Group typeahead as Step 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Animation: When toggle changes, use a smooth height transition (transition-all duration-300) to show/hide the relevant field set. Both sets should not be visible simultaneously.</w:t>
      </w:r>
    </w:p>
    <w:p>
      <w:pPr>
        <w:spacing w:after="100"/>
      </w:pPr>
    </w:p>
    <w:p>
      <w:pPr>
        <w:pStyle w:val="Heading2"/>
      </w:pPr>
      <w:r>
        <w:t xml:space="preserve">T4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defaults to 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is off. DPAS-managed fields visible.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to YES shows own-process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toggle to YES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BBS and Janus fields appear. DPAS fields hidden.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back to NO restores DPAS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YES then 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DPAS fields reappear with previous values intact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 Group search works in Janus field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“WMA” in Janus field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 with mock AD groups appears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Eligible Roles chip input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a role name, press Enter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Chip appears. Type another. Remove one with X.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with own process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YES, fill BBS + Janus, Save &amp; Continue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section:“entitlements”, own_entitlement_process:true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 with DPAS managed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NO, fill roles + rules,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section:“entitlements”, own_entitlement_process:false, eligible_roles:[]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Validation: required fields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YES, leave BBS empty, click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border on BBS. Toast error.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animation on toggle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Rapidly toggle YES/NO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layout jank. Smooth height transition.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5 — STEPS 4 &amp; 7: Read-Only Views (KDE Semantics + Data Lineage)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two read-only visualization steps. These call GET endpoints and display data — no form inputs.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No Save &amp; Continue button. Just a “Continue to Next Step” button.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Show “Complete Steps 1-2 first” message if no product has been created yet.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T5.1 — Step 4: KDE Semantics</w:t>
      </w:r>
    </w:p>
    <w:p>
      <w:pPr>
        <w:pStyle w:val="Heading3"/>
      </w:pPr>
      <w:r>
        <w:t xml:space="preserve">Prerequisite Check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store.dpasResourceId is null: show a centered info card with BookOpen icon, text “Complete Steps 1-2 to view KDE semantics.”, and a button “Go to Step 1” that navigates to step 1.</w:t>
      </w:r>
    </w:p>
    <w:p>
      <w:pPr>
        <w:pStyle w:val="Heading3"/>
      </w:pPr>
      <w:r>
        <w:t xml:space="preserve">Data Loading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GET /v1/dataproducts/{id}/kde on mount (useQuery). Show loading skeleton while fetching.</w:t>
      </w:r>
    </w:p>
    <w:p>
      <w:pPr>
        <w:pStyle w:val="Heading3"/>
      </w:pPr>
      <w:r>
        <w:t xml:space="preserve">UI: Column Table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each dataset in the response, render a collapsible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header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card header (rounded-xl). Click to expand/collapse.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 icon + dataset name + column count badge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Full-width table inside expanded card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Columns: Column Name, Type, Ontology Element, Business Definition, KDE (boolean badge), Confidence (progress bar)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Confidence 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Inline progress bar (h-1.5 rounded-full)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(&gt;0.9), Amber (0.7-0.9), Red (&lt;0.7)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KDE badge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Pill badge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“KDE” if key_data_element=true, gray “–” if false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Inside card body if columns are empty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“No ontology mappings available yet. Columns will appear after KDE processing.”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T5.2 — Step 7: Data Lineage</w:t>
      </w:r>
    </w:p>
    <w:p>
      <w:pPr>
        <w:pStyle w:val="Heading3"/>
      </w:pPr>
      <w:r>
        <w:t xml:space="preserve">Prerequisite Check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 pattern as Step 4: if no dpasResourceId, show “Complete Steps 1-2 first” message.</w:t>
      </w:r>
    </w:p>
    <w:p>
      <w:pPr>
        <w:pStyle w:val="Heading3"/>
      </w:pPr>
      <w:r>
        <w:t xml:space="preserve">Data Loading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 GET /v1/dataproducts/{id}/lineage on mount (useQuery). Show loading skeleton while fetching.</w:t>
      </w:r>
    </w:p>
    <w:p>
      <w:pPr>
        <w:pStyle w:val="Heading3"/>
      </w:pPr>
      <w:r>
        <w:t xml:space="preserve">UI: Visual Flow Diagram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Render a left-to-right flow visualization: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Inputs 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Left side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stack of input cards (blue-left-border). Each: dataset name + platform badge + dataservice icon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node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card with product name, red theme, “Data Product” label. Connecting lines from inputs to center.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Outputs column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 side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stack of output cards (green-left-border). Each: dataset name + platform badge. Lines from center to outputs.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Connecting lines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Between columns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SVG or CSS borders. Curved or straight lines connecting inputs → product → outputs. Use a simple CSS approach (flexbox + borders) rather than full SVG for MVP.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width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“No lineage data available. Add datasets in Step 2 to see lineage.”</w:t>
            </w:r>
          </w:p>
        </w:tc>
      </w:tr>
    </w:tbl>
    <w:p>
      <w:pPr>
        <w:pStyle w:val="Heading3"/>
      </w:pPr>
      <w:r>
        <w:t xml:space="preserve">Platform Icons/Colors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ADLS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HardDrive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#0078D4 (Azure blue)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Databricks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Zap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#FF3621 (Databricks red)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#336791 (Postgres blue)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#CC2927 (SQL Server red)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Cpu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#054ADA (IBM blue)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Denodo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#00A651 (Denodo green)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T5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 prereq check (no product)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step 4 without creating product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“Complete Steps 1-2” message with Go to Step 1 button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 loads KDE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product + datasets, go to step 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Loading skeleton, then column table renders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 confidence bar colors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columns with different scores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&gt;0.9, Amber 0.7-0.9, Red &lt;0.7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 collapsible sections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dataset header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Columns table expands/collapses with animation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4 empty columns 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has dataset but no ontology mappings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“No ontology mappings” message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7 prereq check (no product)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step 7 without creating product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“Complete Steps 1-2” message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7 lineage renders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product with datasets, go to step 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Inputs on left, product center, outputs right with lines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7 platform badges correct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platform labels on lineage cards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ADLS, Databricks, Postgres show correct icons/colors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7 empty state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with no datasets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“No lineage data available”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Continue button (no save)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Continue to Next Step on step 4 or 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Navigates to next step. No API call.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6 — STEPS 5, 6, 8, 9: PATCH Form Steps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four standard form steps. Each validates, PATCHes with its section name, and advances.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These are the most “normal” steps — grid layouts with inputs/dropdowns/textareas.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Re-use the existing field styling patterns from the current codebase.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T6.1 — Step 5: Scope &amp; Data Quality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header: “Scope &amp; Data Quality” with BarChart3 icon. PATCH section: “data_quality”.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52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Scope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Global, Regional, Business Unit, Department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Real-time, Hourly, Daily, Weekly, Monthly, Quarterly, Annually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Quality 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“e.g. NOT NULL on account_id; market_value &gt;= 0”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Completeness Target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99.5%”. Append % hint.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Accuracy Target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99.9%”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Timeliness Target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Placeholder: “e.g. &lt; 15 minutes”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Consistency 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rows. Placeholder: “e.g. Cross-system reconciliation daily”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Uniqueness 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rows. Placeholder: “e.g. Unique on portfolio_id + snapshot_date”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Validity Rules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rows. Placeholder: “e.g. ISO date formats, positive quantities”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Fitness 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5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0-100. Show as input with “/100” suffix label.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T6.2 — Step 6: Data Contract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header: “Data Contract” with FileText icon. PATCH section: “data_contract”.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9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year, 3 years, 5 years, 7 years, 10 years, Indefinite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SLA Uptime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99%, 99.5%, 99.9%, 99.95%, 99.99%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 Hours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24/7, Business Hours (9-5 ET), Extended (7-11 ET)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Notification Days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 30. Min 1, max 365.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 Agreement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“Describe the terms for data consumers...”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Breaking Changes Policy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“e.g. Semantic versioning. 30-day deprecation notice.”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Consumer Onboarding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“e.g. Self-service via DPAS portal.”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Escalation Path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“L1: support@ubs.com -&gt; L2: IT Lead -&gt; L3: Owner”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T6.3 — Step 8: Sensitivity &amp; Compliance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header: “Sensitivity &amp; Compliance” with Shield icon. PATCH section: “sensitivity”.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Layout: split into Section A (Sensitivity, required) and Section B (Policies, required). Section B has a different background (bg-[#f9fafb]).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Classification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Public, Internal, Confidential, Highly Confidential, Restricted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Contains PII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true. Shows warning badge when true.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Regulatory Requirements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GDPR, SOX, FINMA, MiFID II, BCBS 239, CCPA. At least one.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PII Handling Procedure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rows. Placeholder: “e.g. Tokenization at ingestion...”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DPA Required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Default: false.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Policies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Multi-select checkboxes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4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Options: GDPR-Data-Retention, UBS-CID-Policy, UBS-Data-Quality-Standards, SOX-Financial-Controls. At least one.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PII Warning Banner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Contains PII = true, show a warning banner below the toggle: bg-[#fffbeb] border border-[#fef3c7] rounded-lg p-3. Icon: AlertTriangle (amber). Text: “This data product contains PII. Additional handling procedures are required.”</w:t>
      </w:r>
    </w:p>
    <w:p>
      <w:pPr>
        <w:spacing w:after="100"/>
      </w:pPr>
    </w:p>
    <w:p>
      <w:pPr>
        <w:pStyle w:val="Heading2"/>
      </w:pPr>
      <w:r>
        <w:t xml:space="preserve">T6.4 — Step 9: AI Readiness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Section header: “AI Readiness” with Cpu icon. PATCH section: “product_info” (sends as tags).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fields are optional — show an info banner: bg-[#f0f9ff] border border-[#e0f2fe]. “Configure only if this data product will be consumed by AI/ML pipelines.”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ML Feature Store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Enabled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Model Usage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Training, Inference, Both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Supported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Bias Assessment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Completed, In Progress,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Explainability Requirement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Required, Preferred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Governance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Applicable, Centralized, Federated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Payload conversion: Each field becomes a tag object: { key: “ai.ml_feature_store”, value: “Enabled” }. Only send tags where value is NOT “Not Applicable” (skip defaults).</w:t>
      </w:r>
    </w:p>
    <w:p>
      <w:pPr>
        <w:spacing w:after="100"/>
      </w:pPr>
    </w:p>
    <w:p>
      <w:pPr>
        <w:pStyle w:val="Heading2"/>
      </w:pPr>
      <w:r>
        <w:t xml:space="preserve">T6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 all fields render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fields with correct types, labels, defaults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 fitness score validation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 150 in fitness score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Error: “Must be between 0 and 100”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5 PATCH payload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fields, Save &amp; Continue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section:“data_quality”, all 10 fields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6 all fields render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fields with defaults (7 years, 99.9%, 24/7, 30)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6 PATCH payload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fields,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section:“data_contract”, 8 fields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 PII warning shows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8, PII toggle is 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 warning banner visible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 PII warning hides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PII off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Warning banner disappears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 multi-select checkboxes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GDPR, SOX, FINMA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 selected. Payload: regulatory_requirements: [“GDPR”, “SOX”, “FINMA”]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8 PATCH payload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fields,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section:“sensitivity”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9 all fields optional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 all fields as Not Applicable,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section:“product_info”, tags:[] (empty or omitted)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9 selective tag sending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only ML Feature Store to Enabled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Payload: tags:[{key:“ai.ml_feature_store”, value:“Enabled”}]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9 info banner present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 step 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Blue info banner about AI/ML pipelines visible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7 — STEP 10: Submit &amp; Attestation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Build the final submission step with completion tracking, attestation checkboxes, and publish action.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On successful publish: clear draft, reset store, show success screen.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The DPF YAML preview is shown after successful publish.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T7.1 — Completion Status Banner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the top of Step 10, show a completion status card that checks all 10 steps: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Style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complete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bg-[#f0fdf4] border-[#dcfce7]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CheckCircle2 (green)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“Registration Ready — All required fields completed.”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Incomplete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bg-[#fffbeb] border-[#fef3c7]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AlertTriangle (amber)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“Incomplete — X of Y steps completed. Go back to fill missing fields.”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mini-summary of each step’s status below the banner: 10 rows, each with step name, filled/total count, and a mini progress bar. Clicking a row navigates to that step.</w:t>
      </w:r>
    </w:p>
    <w:p>
      <w:pPr>
        <w:spacing w:after="60"/>
      </w:pPr>
    </w:p>
    <w:p>
      <w:pPr>
        <w:pStyle w:val="Heading2"/>
      </w:pPr>
      <w:r>
        <w:t xml:space="preserve">T7.2 — Reviewers (Computed Read-Only)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Show a read-only card with reviewer info auto-populated from store: Owner (from step 1) + Data Steward (if captured). Format: name@ubs.com badges.</w:t>
      </w:r>
    </w:p>
    <w:p>
      <w:pPr>
        <w:spacing w:after="60"/>
      </w:pPr>
    </w:p>
    <w:p>
      <w:pPr>
        <w:pStyle w:val="Heading2"/>
      </w:pPr>
      <w:r>
        <w:t xml:space="preserve">T7.3 — Attestation Checkboxes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checkboxes in a bordered card (rounded-xl border p-5):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Checkbox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attestAccuracy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attest that the information provided is accurate and complete to the best of my knowledge.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attestOwnership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 confirm that I am the authorized owner or delegate for this data product registration.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Both must be checked to enable the Submit button. Unchecked checkboxes with red border if submit attempted without checking.</w:t>
      </w:r>
    </w:p>
    <w:p>
      <w:pPr>
        <w:spacing w:after="60"/>
      </w:pPr>
    </w:p>
    <w:p>
      <w:pPr>
        <w:pStyle w:val="Heading2"/>
      </w:pPr>
      <w:r>
        <w:t xml:space="preserve">T7.4 — Submit Button &amp;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 button: full-width, 48px height, bg-[#e60028] text-white rounded-xl. Text: “Submit for Review” with Send icon. Disabled (opacity-50 cursor-not-allowed) when: any attestation unchecked OR isSaving OR not all steps complete.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click: 1) Validate attestations. 2) PATCH with section:“publish”, attest_accuracy:true, attest_ownership:true. 3) On success: clearDraft(), store.reset(), show success screen. 4) On error: toast error message.</w:t>
      </w:r>
    </w:p>
    <w:p>
      <w:pPr>
        <w:spacing w:after="60"/>
      </w:pPr>
    </w:p>
    <w:p>
      <w:pPr>
        <w:pStyle w:val="Heading2"/>
      </w:pPr>
      <w:r>
        <w:t xml:space="preserve">T7.5 — Success Screen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successful publish, replace the entire form area with a success screen: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Centered layout. Large green CheckCircle2 icon (64x64). Title: “Registration Submitted!” (24px bold). Subtitle: “Your data product has been submitted for review.” (14px gray). Info card with: Resource IRI, Lifecycle Status (“deploy” badge), Submitted timestamp. Two buttons: “View DPF Output” (primary, opens DPF modal/panel) and “Register Another” (secondary, reloads page).</w:t>
      </w:r>
    </w:p>
    <w:p>
      <w:pPr>
        <w:spacing w:after="60"/>
      </w:pPr>
    </w:p>
    <w:p>
      <w:pPr>
        <w:pStyle w:val="Heading2"/>
      </w:pPr>
      <w:r>
        <w:t xml:space="preserve">T7.6 — DPF Preview (Optional Panel)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time allows: clicking “View DPF Output” calls GET /v1/dataproducts/{id}/dpf and shows the JSON in a formatted code block (pre/code element with syntax highlighting). Use a slide-out panel (Sheet from shadcn) on the right side. This is a nice-to-have for Task 7.</w:t>
      </w:r>
    </w:p>
    <w:p>
      <w:pPr>
        <w:spacing w:after="100"/>
      </w:pPr>
    </w:p>
    <w:p>
      <w:pPr>
        <w:pStyle w:val="Heading2"/>
      </w:pPr>
      <w:r>
        <w:t xml:space="preserve">T7 —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Completion banner shows incomplete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 to step 10 with some steps empty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 banner with count: “5 of 10 steps completed”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Completion banner shows ready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fields in all steps, go to step 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Green banner: “Registration Ready”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mini-summary navigation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on step 3 row in mini-summary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Navigates to step 3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Attestation checkboxes required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Submit without checking boxes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 borders on checkboxes. Toast: “Please complete attestations”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button disabled states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one box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button stays disabled until both checked + all steps complete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Successful submit 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everything, check both boxes, click 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PATCH with section:“publish”. Success screen appears.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Success screen content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successful 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Shows Resource IRI, deploy badge, timestamp, two action buttons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Another resets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Click “Register Another” on success screen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resets, back to step 1, all fields empty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422 error on 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Mock returns 422 (attestations false)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Toast: “Required steps incomplete”. Stays on step 10.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cleared on success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successfully, check localStorage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draft data in localStorage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600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TASK 8 — VALIDATION, POLISH &amp; E2E TESTS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Goal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Rebuild all Zod validation schemas for 10 steps. Polish animations, transitions, edge cases.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Write comprehensive E2E test suite. Final QA pass.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T8.1 — Zod Schemas (src/validation/schemas.ts)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entire validation file. Each step has its own schema.</w:t>
      </w:r>
    </w:p>
    <w:p>
      <w:pPr>
        <w:pStyle w:val="Heading3"/>
      </w:pPr>
      <w:r>
        <w:t xml:space="preserve">Step 1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string().min(1).max(255)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string().min(1).max(255).regex(/^[a-z0-9-]+$/, “Only lowercase, numbers, hyphens”)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string().min(1).max(2000)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enum(["source_aligned", "derived", "consumer_aligned"])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sourceApplicationId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string().min(1, “Select a source application”)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owningBusinessDivision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maintainersGroupProd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array(string()).min(1, “Select at least one group”)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allowedPlatforms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array(string()).min(1, “Select at least one platform”)</w:t>
            </w:r>
          </w:p>
        </w:tc>
      </w:tr>
    </w:tbl>
    <w:p>
      <w:pPr>
        <w:pStyle w:val="Heading3"/>
      </w:pPr>
      <w:r>
        <w:t xml:space="preserve">Step 2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array().min(1, “Add at least one dataset”)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datasets[].display_name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string().min(1).regex(/^[a-z0-9_]+$/)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datasets[].ports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array().min(1, “Each dataset needs at least one port”)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datasets[].ports[].platform_type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 of 6 platform types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datasets[].ports[].auth_types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array(string()).min(1)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datasets[].ports[].platform_fields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Validated per platform type (e.g. ADLS requires storage_account, container_name, format, jurisdiction)</w:t>
            </w:r>
          </w:p>
        </w:tc>
      </w:tr>
    </w:tbl>
    <w:p>
      <w:pPr>
        <w:pStyle w:val="Heading3"/>
      </w:pPr>
      <w:r>
        <w:t xml:space="preserve">Step 3 Schema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Conditional validation: if own_entitlement_process=true, validate bbs_entitlement_info + janus. If false, validate eligible_roles + approval_rules + janus.</w:t>
      </w:r>
    </w:p>
    <w:p>
      <w:pPr>
        <w:pStyle w:val="Heading3"/>
      </w:pPr>
      <w:r>
        <w:t xml:space="preserve">Steps 4, 7 — No Validation (read-only steps)</w:t>
      </w:r>
    </w:p>
    <w:p>
      <w:pPr>
        <w:pStyle w:val="Heading3"/>
      </w:pPr>
      <w:r>
        <w:t xml:space="preserve">Steps 5, 6, 8, 9, 10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required-field validation matching the field tables in Tasks 6 and 7. Step 8: regulatoryRequirements.min(1), policies.min(1). Step 9: No validation (all optional). Step 10: attestAccuracy=true, attestOwnership=true.</w:t>
      </w:r>
    </w:p>
    <w:p>
      <w:pPr>
        <w:spacing w:after="100"/>
      </w:pPr>
    </w:p>
    <w:p>
      <w:pPr>
        <w:pStyle w:val="Heading2"/>
      </w:pPr>
      <w:r>
        <w:t xml:space="preserve">T8.2 — Error Display Pattern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field with a validation error: 1) Input border changes to border-[#ef4444]. 2) Below the input: red text (text-[#ef4444] text-[12px]) showing the error message. 3) First error field auto-focuses. 4) Errors clear on field change (already implemented in current codebase).</w:t>
      </w:r>
    </w:p>
    <w:p>
      <w:pPr>
        <w:spacing w:after="100"/>
      </w:pPr>
    </w:p>
    <w:p>
      <w:pPr>
        <w:pStyle w:val="Heading2"/>
      </w:pPr>
      <w:r>
        <w:t xml:space="preserve">T8.3 — Animation &amp; Transition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80"/>
        <w:gridCol w:w="29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transition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 left/right + fade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 ease-out (already implemented)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Modal open/close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Backdrop fade-in + modal scale-up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 ease-out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Slide in from top-right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Sonner default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step hover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color transition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Toggle switch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slide + color change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150ms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Collapsible sections (KDE)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Height auto with transition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300ms ease-in-out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card add/remove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Fade-in / fade-out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200ms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ring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stroke-dashoffset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700ms ease-out (already implemented)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T8.4 — Edge Cases to Handle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refreshes mid-wizard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draft restores all fields. dpasResourceId persisted = subsequent saves use PATCH.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navigates away and back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field values preserved in Zustand store.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disconnects during save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Toast: “Cannot connect to server”. Fields NOT cleared. User can retry.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expires during save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401 interceptor triggers re-auth redirect.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Very long text in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Textarea scrolls. No layout overflow. Text truncated in sidebar/cards.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 double-click on Save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Debounced: isSaving flag disables button during API call.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back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Does not break wizard. Step state preserved.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viewport (&lt; 768px)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collapses to hamburger menu. Form goes single-column.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T8.5 — E2E Test Scenarios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full end-to-end flows testing the complete wizard from start to finish: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2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Happy path: full registration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all 10 steps sequentially, 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created, all PATCHes succeed, submit succeeds, success screen shows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Partial save and resume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steps 1-3, close browser, reopen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restores all data. Steps 1-3 show as complete.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MetaQ catalog import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Import from Catalog, select dataset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Fields pre-fill in step 1 from MetaQ data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Non-sequential navigation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step 1, jump to step 6, fill it, jump to step 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data preserved. No step-gating errors.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Trigger 409 on step 1, fix title, save again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save fails, second succeeds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Read-only steps render correctly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product, visit steps 4 and 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load data and display correctly. No save buttons.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datasets 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step 2: add 3 datasets, each with 2 ports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3 datasets with 6 total ports saved correctly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Entitlements toggle flow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Step 3: toggle YES, fill, toggle NO, fill,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state saved is the one matching toggle position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tracking accuracy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half the fields across steps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shows correct percentages per step, overall ring correct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Submit blocked when incomplete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only 5 of 10 steps, try to submit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Amber banner, submit button disabled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through step 1 fields, Ctrl+Enter to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Focus order correct. Shortcut triggers save.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Responsive layout check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Resize browser to 768px width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Sidebar collapses, form is single column, all usable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6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Definition of Done — Task 8 (and Full Project)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10 steps render correctly with proper fields, types, and styling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validation schemas pass for valid data, reject invalid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16 mock endpoints return correct v2 response shapes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Happy path E2E (fill all, submit) works without errors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localStorage persistence works across browser refresh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Sidebar shows accurate completion for 10 steps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No TypeScript errors. No console errors in normal flow.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• All P0 test cases pass. P1 test cases pass. P2 are verified manually.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APPENDIX A — File Change Summary (All Tasks)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src/api/types.ts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new v2 types (22 interfaces/types). See T1.1.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src/api/dpasService.ts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existing methods + add getKDE, getLineage, getDPF. See T1.6.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src/api/externalService.ts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file for AppDir, AD Group, Models search. See T1.6.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src/api/httpClient.ts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structural changes. Keep as-is.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src/stores/useRegistrationStore.ts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new store shape with 60+ fields and new actions. See T1.2.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src/utils/fieldMapping.ts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payload mapping functions for v2 shapes. See T2.2.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src/validation/schemas.ts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step schemas (up from 8). New conditional logic. See T8.1.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src/mocks/handlers.ts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 mock endpoint handlers. See T1.5.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src/mocks/mockData.ts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MOCK_APP_DIR_RESULTS, MOCK_AD_GROUPS, MOCK_MODELS, MOCK_KDE_COLUMNS. See T1.5.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src/components/Sidebar.tsx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steps, unfrozen nav, read-only step styling. See T1.3.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src/components/RegistrationForm.tsx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step functions. New Step1-Step10. See T2-T7.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src/components/DatasetBrowser.tsx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changes needed. Catalog import still works.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src/components/Header.tsx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step count reference from 8 to 10.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src/components/SummaryPanel.tsx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to show fields from new store shape.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step names array. See T1.4.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src/hooks/useDataProducts.ts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useKDE, useLineage hooks. Update mutation types. See T1.6.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src/hooks/useMetaqDatasets.ts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changes needed.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src/hooks/useFormPersistence.ts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persisted keys for new store shape.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.env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changes. VITE_USE_MOCKS=true.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APPENDIX B — Dependency Graph (Task Execution Order)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Tasks can be parallelized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11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(Day 1-3)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T1: Foundation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dev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complete first. All other tasks depend on T1.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(Day 4-8)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T2: Step 1 + T3: Step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devs parallel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T2 and T3 are independent after T1.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(Day 4-6)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T4: Step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overlap with T2/T3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Independent after T1.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(Day 6-8)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T5: Steps 4,7 + T6: Steps 5,6,8,9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devs parallel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Independent. T5 needs product created (T2).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(Day 9-10)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T7: Step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dev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Needs all other steps for completion check.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 (Day 11-12)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T8: Validation &amp; Polish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devs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pass. All tasks must be done.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0028"/>
          <w:sz w:val="22"/>
          <w:szCs w:val="22"/>
        </w:rPr>
        <w:t xml:space="preserve">Critical Path: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T1 → T2 → T7 → T8. This is the longest sequential chain (11 days). Parallelize T3-T6 around it.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Confidential</w:t>
    </w:r>
    <w:r>
      <w:ptab w:alignment="right" w:relativeTo="margin" w:leader="none"/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0028" w:sz="2" w:space="4"/>
      </w:pBdr>
    </w:pPr>
    <w:r>
      <w:rPr>
        <w:rFonts w:ascii="Arial" w:cs="Arial" w:eastAsia="Arial" w:hAnsi="Arial"/>
        <w:color w:val="9CA3AF"/>
        <w:sz w:val="16"/>
        <w:szCs w:val="16"/>
      </w:rPr>
      <w:t xml:space="preserve">WMA Data Product Registration — Task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E600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2026-03-11T11:33:47.364Z</dcterms:created>
  <dcterms:modified xsi:type="dcterms:W3CDTF">2026-03-11T11:33:47.365Z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