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080B8" w14:textId="033C1C47" w:rsidR="007E6F04" w:rsidRPr="007E6F04" w:rsidRDefault="007E6F04" w:rsidP="007E6F0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7E6F04">
        <w:rPr>
          <w:rFonts w:ascii="Calibri" w:hAnsi="Calibri" w:cs="Calibri"/>
          <w:b/>
          <w:bCs/>
          <w:sz w:val="40"/>
          <w:szCs w:val="40"/>
        </w:rPr>
        <w:t>Pre-Report</w:t>
      </w:r>
    </w:p>
    <w:p w14:paraId="4C23B530" w14:textId="69929810" w:rsidR="007E6F04" w:rsidRPr="007E6F04" w:rsidRDefault="007E6F04" w:rsidP="007E6F04">
      <w:pPr>
        <w:rPr>
          <w:rFonts w:ascii="Calibri" w:hAnsi="Calibri" w:cs="Calibri"/>
          <w:b/>
          <w:bCs/>
          <w:sz w:val="28"/>
          <w:szCs w:val="28"/>
        </w:rPr>
      </w:pPr>
      <w:r w:rsidRPr="007E6F04">
        <w:rPr>
          <w:rFonts w:ascii="Calibri" w:hAnsi="Calibri" w:cs="Calibri"/>
          <w:b/>
          <w:bCs/>
          <w:sz w:val="28"/>
          <w:szCs w:val="28"/>
        </w:rPr>
        <w:t>1. Problem Statement</w:t>
      </w:r>
    </w:p>
    <w:p w14:paraId="10EAD1E6" w14:textId="77777777" w:rsidR="007E6F04" w:rsidRPr="007E6F04" w:rsidRDefault="007E6F04" w:rsidP="007E6F04">
      <w:p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Organizations face challenges in managing and addressing consumer complaints efficiently. This analysis uses consumer complaint data to:</w:t>
      </w:r>
    </w:p>
    <w:p w14:paraId="1B8327C5" w14:textId="77777777" w:rsidR="007E6F04" w:rsidRPr="007E6F04" w:rsidRDefault="007E6F04" w:rsidP="007E6F04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Identify trends and patterns in complaints.</w:t>
      </w:r>
    </w:p>
    <w:p w14:paraId="1199616C" w14:textId="77777777" w:rsidR="007E6F04" w:rsidRPr="007E6F04" w:rsidRDefault="007E6F04" w:rsidP="007E6F04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Highlight performance differences across companies in handling complaints.</w:t>
      </w:r>
    </w:p>
    <w:p w14:paraId="443B3032" w14:textId="77777777" w:rsidR="007E6F04" w:rsidRPr="007E6F04" w:rsidRDefault="007E6F04" w:rsidP="007E6F04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Provide actionable insights to improve customer satisfaction and response timeliness.</w:t>
      </w:r>
    </w:p>
    <w:p w14:paraId="09F6D0B9" w14:textId="77CBE331" w:rsidR="007E6F04" w:rsidRPr="007E6F04" w:rsidRDefault="007E6F04" w:rsidP="007E6F04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Use a Power BI dashboard for interactive data storytelling and analysis.</w:t>
      </w:r>
    </w:p>
    <w:p w14:paraId="5CB1F6C3" w14:textId="77777777" w:rsidR="007E6F04" w:rsidRPr="007E6F04" w:rsidRDefault="007E6F04" w:rsidP="007E6F04">
      <w:pPr>
        <w:rPr>
          <w:rFonts w:ascii="Calibri" w:hAnsi="Calibri" w:cs="Calibri"/>
          <w:b/>
          <w:bCs/>
          <w:sz w:val="28"/>
          <w:szCs w:val="28"/>
        </w:rPr>
      </w:pPr>
      <w:r w:rsidRPr="007E6F04">
        <w:rPr>
          <w:rFonts w:ascii="Calibri" w:hAnsi="Calibri" w:cs="Calibri"/>
          <w:b/>
          <w:bCs/>
          <w:sz w:val="28"/>
          <w:szCs w:val="28"/>
        </w:rPr>
        <w:t>2. Data Requirement</w:t>
      </w:r>
    </w:p>
    <w:p w14:paraId="32548177" w14:textId="77777777" w:rsidR="007E6F04" w:rsidRPr="007E6F04" w:rsidRDefault="007E6F04" w:rsidP="007E6F04">
      <w:p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Key data points used in this analysis include:</w:t>
      </w:r>
    </w:p>
    <w:p w14:paraId="6EF777E9" w14:textId="77777777" w:rsidR="007E6F04" w:rsidRPr="007E6F04" w:rsidRDefault="007E6F04" w:rsidP="007E6F04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Complaint Trends: Complaint counts by product, sub-product, and company.</w:t>
      </w:r>
    </w:p>
    <w:p w14:paraId="26C02300" w14:textId="77777777" w:rsidR="007E6F04" w:rsidRPr="007E6F04" w:rsidRDefault="007E6F04" w:rsidP="007E6F04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Company Performance: Timeliness of response, type of response, and company-specific complaint volumes.</w:t>
      </w:r>
    </w:p>
    <w:p w14:paraId="340B8C7F" w14:textId="77777777" w:rsidR="007E6F04" w:rsidRPr="007E6F04" w:rsidRDefault="007E6F04" w:rsidP="007E6F04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Geographical Analysis: State-wise breakdown of complaints.</w:t>
      </w:r>
    </w:p>
    <w:p w14:paraId="3A19A147" w14:textId="77777777" w:rsidR="007E6F04" w:rsidRPr="007E6F04" w:rsidRDefault="007E6F04" w:rsidP="007E6F04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Sub-Product Analysis: Issues associated with various financial products like mortgages, credit cards, vehicle loans, and checking accounts.</w:t>
      </w:r>
    </w:p>
    <w:p w14:paraId="1979DC0B" w14:textId="77777777" w:rsidR="007E6F04" w:rsidRPr="007E6F04" w:rsidRDefault="007E6F04" w:rsidP="007E6F04">
      <w:pPr>
        <w:rPr>
          <w:rFonts w:ascii="Calibri" w:hAnsi="Calibri" w:cs="Calibri"/>
          <w:b/>
          <w:bCs/>
          <w:sz w:val="28"/>
          <w:szCs w:val="28"/>
        </w:rPr>
      </w:pPr>
      <w:r w:rsidRPr="007E6F04">
        <w:rPr>
          <w:rFonts w:ascii="Calibri" w:hAnsi="Calibri" w:cs="Calibri"/>
          <w:b/>
          <w:bCs/>
          <w:sz w:val="28"/>
          <w:szCs w:val="28"/>
        </w:rPr>
        <w:t>3. Data Collection</w:t>
      </w:r>
    </w:p>
    <w:p w14:paraId="72FB43D2" w14:textId="77777777" w:rsidR="007E6F04" w:rsidRPr="007E6F04" w:rsidRDefault="007E6F04" w:rsidP="007E6F04">
      <w:p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The dataset provides comprehensive data on:</w:t>
      </w:r>
    </w:p>
    <w:p w14:paraId="2C65C77A" w14:textId="77777777" w:rsidR="007E6F04" w:rsidRPr="007E6F04" w:rsidRDefault="007E6F04" w:rsidP="007E6F04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Complaints lodged by consumers regarding financial products.</w:t>
      </w:r>
    </w:p>
    <w:p w14:paraId="57A25448" w14:textId="77777777" w:rsidR="007E6F04" w:rsidRPr="007E6F04" w:rsidRDefault="007E6F04" w:rsidP="007E6F04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The companies to which complaints are directed.</w:t>
      </w:r>
    </w:p>
    <w:p w14:paraId="09883A82" w14:textId="77777777" w:rsidR="007E6F04" w:rsidRPr="007E6F04" w:rsidRDefault="007E6F04" w:rsidP="007E6F04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Details about timely responses and the type of sub-products associated with complaints.</w:t>
      </w:r>
    </w:p>
    <w:p w14:paraId="4A39335D" w14:textId="77777777" w:rsidR="007E6F04" w:rsidRPr="007E6F04" w:rsidRDefault="007E6F04" w:rsidP="007E6F04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Complaint counts segregated by states for geographic analysis.</w:t>
      </w:r>
    </w:p>
    <w:p w14:paraId="7EE39DA9" w14:textId="77777777" w:rsidR="007E6F04" w:rsidRPr="007E6F04" w:rsidRDefault="007E6F04" w:rsidP="007E6F04">
      <w:pPr>
        <w:rPr>
          <w:rFonts w:ascii="Calibri" w:hAnsi="Calibri" w:cs="Calibri"/>
          <w:b/>
          <w:bCs/>
          <w:sz w:val="28"/>
          <w:szCs w:val="28"/>
        </w:rPr>
      </w:pPr>
      <w:r w:rsidRPr="007E6F04">
        <w:rPr>
          <w:rFonts w:ascii="Calibri" w:hAnsi="Calibri" w:cs="Calibri"/>
          <w:b/>
          <w:bCs/>
          <w:sz w:val="28"/>
          <w:szCs w:val="28"/>
        </w:rPr>
        <w:t>4. Data Validation</w:t>
      </w:r>
    </w:p>
    <w:p w14:paraId="7D245B05" w14:textId="77777777" w:rsidR="007E6F04" w:rsidRPr="007E6F04" w:rsidRDefault="007E6F04" w:rsidP="007E6F04">
      <w:p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To ensure reliability and accuracy of the data:</w:t>
      </w:r>
    </w:p>
    <w:p w14:paraId="76C4CE1E" w14:textId="77777777" w:rsidR="007E6F04" w:rsidRPr="007E6F04" w:rsidRDefault="007E6F04" w:rsidP="007E6F04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Validate completeness and consistency of fields such as "Company," "Sub-product," and "State."</w:t>
      </w:r>
    </w:p>
    <w:p w14:paraId="7724461D" w14:textId="77777777" w:rsidR="007E6F04" w:rsidRPr="007E6F04" w:rsidRDefault="007E6F04" w:rsidP="007E6F04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Ensure the dataset has no missing critical information for primary visuals (e.g., complaint counts or timely responses).</w:t>
      </w:r>
    </w:p>
    <w:p w14:paraId="45A2B20F" w14:textId="77777777" w:rsidR="007E6F04" w:rsidRPr="007E6F04" w:rsidRDefault="007E6F04" w:rsidP="007E6F04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lastRenderedPageBreak/>
        <w:t>Verify categories and ensure no duplications exist in "Sub-product" or "Company" fields.</w:t>
      </w:r>
    </w:p>
    <w:p w14:paraId="4377D651" w14:textId="77777777" w:rsidR="007E6F04" w:rsidRPr="007E6F04" w:rsidRDefault="007E6F04" w:rsidP="007E6F04">
      <w:pPr>
        <w:rPr>
          <w:rFonts w:ascii="Calibri" w:hAnsi="Calibri" w:cs="Calibri"/>
          <w:b/>
          <w:bCs/>
          <w:sz w:val="28"/>
          <w:szCs w:val="28"/>
        </w:rPr>
      </w:pPr>
      <w:r w:rsidRPr="007E6F04">
        <w:rPr>
          <w:rFonts w:ascii="Calibri" w:hAnsi="Calibri" w:cs="Calibri"/>
          <w:b/>
          <w:bCs/>
          <w:sz w:val="28"/>
          <w:szCs w:val="28"/>
        </w:rPr>
        <w:t>5. Data Cleaning</w:t>
      </w:r>
    </w:p>
    <w:p w14:paraId="6765B737" w14:textId="77777777" w:rsidR="007E6F04" w:rsidRPr="007E6F04" w:rsidRDefault="007E6F04" w:rsidP="007E6F04">
      <w:p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The dataset underwent cleaning to enhance clarity and usability:</w:t>
      </w:r>
    </w:p>
    <w:p w14:paraId="4432B85C" w14:textId="77777777" w:rsidR="007E6F04" w:rsidRPr="007E6F04" w:rsidRDefault="007E6F04" w:rsidP="007E6F04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Standardized company names and sub-product categories for consistency.</w:t>
      </w:r>
    </w:p>
    <w:p w14:paraId="68D7732B" w14:textId="77777777" w:rsidR="007E6F04" w:rsidRPr="007E6F04" w:rsidRDefault="007E6F04" w:rsidP="007E6F04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Removed duplicate records or irrelevant entries.</w:t>
      </w:r>
    </w:p>
    <w:p w14:paraId="7D4D1F49" w14:textId="43621590" w:rsidR="007E6F04" w:rsidRPr="007E6F04" w:rsidRDefault="007E6F04" w:rsidP="007E6F04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Addressed missing data, especially in fields like "Sub-product" and "State."</w:t>
      </w:r>
    </w:p>
    <w:p w14:paraId="12B62603" w14:textId="77777777" w:rsidR="007E6F04" w:rsidRPr="007E6F04" w:rsidRDefault="007E6F04" w:rsidP="007E6F04">
      <w:pPr>
        <w:rPr>
          <w:rFonts w:ascii="Calibri" w:hAnsi="Calibri" w:cs="Calibri"/>
          <w:b/>
          <w:bCs/>
          <w:sz w:val="28"/>
          <w:szCs w:val="28"/>
        </w:rPr>
      </w:pPr>
      <w:r w:rsidRPr="007E6F04">
        <w:rPr>
          <w:rFonts w:ascii="Calibri" w:hAnsi="Calibri" w:cs="Calibri"/>
          <w:b/>
          <w:bCs/>
          <w:sz w:val="28"/>
          <w:szCs w:val="28"/>
        </w:rPr>
        <w:t>6. Tools</w:t>
      </w:r>
    </w:p>
    <w:p w14:paraId="70DD098B" w14:textId="77777777" w:rsidR="007E6F04" w:rsidRPr="007E6F04" w:rsidRDefault="007E6F04" w:rsidP="007E6F04">
      <w:p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b/>
          <w:bCs/>
          <w:sz w:val="28"/>
          <w:szCs w:val="28"/>
        </w:rPr>
        <w:t>Power BI</w:t>
      </w:r>
      <w:r w:rsidRPr="007E6F04">
        <w:rPr>
          <w:rFonts w:ascii="Calibri" w:hAnsi="Calibri" w:cs="Calibri"/>
          <w:sz w:val="28"/>
          <w:szCs w:val="28"/>
        </w:rPr>
        <w:t xml:space="preserve"> was chosen for the analysis due to its:</w:t>
      </w:r>
    </w:p>
    <w:p w14:paraId="6AC40C22" w14:textId="77777777" w:rsidR="007E6F04" w:rsidRPr="007E6F04" w:rsidRDefault="007E6F04" w:rsidP="007E6F04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Ability to handle interactive and visual storytelling.</w:t>
      </w:r>
    </w:p>
    <w:p w14:paraId="7E127141" w14:textId="77777777" w:rsidR="007E6F04" w:rsidRPr="007E6F04" w:rsidRDefault="007E6F04" w:rsidP="007E6F04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Support for diverse chart types like bar charts, donut charts, and stacked visuals.</w:t>
      </w:r>
    </w:p>
    <w:p w14:paraId="3A36B354" w14:textId="37547DD5" w:rsidR="007E6F04" w:rsidRPr="007E6F04" w:rsidRDefault="007E6F04" w:rsidP="007E6F04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Robust filtering and slicing capabilities for in-depth analysis.</w:t>
      </w:r>
    </w:p>
    <w:p w14:paraId="5F8A6931" w14:textId="77777777" w:rsidR="007E6F04" w:rsidRDefault="007E6F04" w:rsidP="007E6F04">
      <w:pPr>
        <w:rPr>
          <w:rFonts w:ascii="Calibri" w:hAnsi="Calibri" w:cs="Calibri"/>
          <w:b/>
          <w:bCs/>
          <w:sz w:val="28"/>
          <w:szCs w:val="28"/>
        </w:rPr>
      </w:pPr>
      <w:r w:rsidRPr="007E6F04">
        <w:rPr>
          <w:rFonts w:ascii="Calibri" w:hAnsi="Calibri" w:cs="Calibri"/>
          <w:b/>
          <w:bCs/>
          <w:sz w:val="28"/>
          <w:szCs w:val="28"/>
        </w:rPr>
        <w:t>7. Dashboard Description</w:t>
      </w:r>
    </w:p>
    <w:p w14:paraId="3297FEA4" w14:textId="4BC8CD6C" w:rsidR="007E6F04" w:rsidRPr="007E6F04" w:rsidRDefault="0059162D" w:rsidP="007E6F04">
      <w:pPr>
        <w:rPr>
          <w:rFonts w:ascii="Calibri" w:hAnsi="Calibri" w:cs="Calibri"/>
          <w:b/>
          <w:bCs/>
          <w:sz w:val="28"/>
          <w:szCs w:val="28"/>
        </w:rPr>
      </w:pPr>
      <w:r w:rsidRPr="0059162D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717D7A6E" wp14:editId="6B851607">
            <wp:extent cx="6645910" cy="3754120"/>
            <wp:effectExtent l="0" t="0" r="2540" b="0"/>
            <wp:docPr id="124690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04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8E32" w14:textId="77777777" w:rsidR="003676BD" w:rsidRPr="003676BD" w:rsidRDefault="003676BD" w:rsidP="003676BD">
      <w:pPr>
        <w:rPr>
          <w:rFonts w:ascii="Calibri" w:hAnsi="Calibri" w:cs="Calibri"/>
          <w:b/>
          <w:bCs/>
          <w:sz w:val="28"/>
          <w:szCs w:val="28"/>
        </w:rPr>
      </w:pPr>
      <w:r w:rsidRPr="003676BD">
        <w:rPr>
          <w:rFonts w:ascii="Calibri" w:hAnsi="Calibri" w:cs="Calibri"/>
          <w:b/>
          <w:bCs/>
          <w:sz w:val="28"/>
          <w:szCs w:val="28"/>
        </w:rPr>
        <w:t>Complaint Trends by Company</w:t>
      </w:r>
    </w:p>
    <w:p w14:paraId="0FA8DDAC" w14:textId="77777777" w:rsidR="003676BD" w:rsidRPr="003676BD" w:rsidRDefault="003676BD" w:rsidP="003676BD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3676BD">
        <w:rPr>
          <w:rFonts w:ascii="Calibri" w:hAnsi="Calibri" w:cs="Calibri"/>
          <w:b/>
          <w:bCs/>
          <w:sz w:val="28"/>
          <w:szCs w:val="28"/>
        </w:rPr>
        <w:t>Synchrony Financial</w:t>
      </w:r>
      <w:r w:rsidRPr="003676BD">
        <w:rPr>
          <w:rFonts w:ascii="Calibri" w:hAnsi="Calibri" w:cs="Calibri"/>
          <w:sz w:val="28"/>
          <w:szCs w:val="28"/>
        </w:rPr>
        <w:t xml:space="preserve"> received the highest number of complaints, followed by </w:t>
      </w:r>
      <w:r w:rsidRPr="003676BD">
        <w:rPr>
          <w:rFonts w:ascii="Calibri" w:hAnsi="Calibri" w:cs="Calibri"/>
          <w:b/>
          <w:bCs/>
          <w:sz w:val="28"/>
          <w:szCs w:val="28"/>
        </w:rPr>
        <w:t>Citibank</w:t>
      </w:r>
      <w:r w:rsidRPr="003676BD">
        <w:rPr>
          <w:rFonts w:ascii="Calibri" w:hAnsi="Calibri" w:cs="Calibri"/>
          <w:sz w:val="28"/>
          <w:szCs w:val="28"/>
        </w:rPr>
        <w:t xml:space="preserve"> and </w:t>
      </w:r>
      <w:r w:rsidRPr="003676BD">
        <w:rPr>
          <w:rFonts w:ascii="Calibri" w:hAnsi="Calibri" w:cs="Calibri"/>
          <w:b/>
          <w:bCs/>
          <w:sz w:val="28"/>
          <w:szCs w:val="28"/>
        </w:rPr>
        <w:t>Wells Fargo &amp; Company</w:t>
      </w:r>
      <w:r w:rsidRPr="003676BD">
        <w:rPr>
          <w:rFonts w:ascii="Calibri" w:hAnsi="Calibri" w:cs="Calibri"/>
          <w:sz w:val="28"/>
          <w:szCs w:val="28"/>
        </w:rPr>
        <w:t>.</w:t>
      </w:r>
    </w:p>
    <w:p w14:paraId="5C4CCA3A" w14:textId="77777777" w:rsidR="003676BD" w:rsidRPr="003676BD" w:rsidRDefault="003676BD" w:rsidP="003676BD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3676BD">
        <w:rPr>
          <w:rFonts w:ascii="Calibri" w:hAnsi="Calibri" w:cs="Calibri"/>
          <w:sz w:val="28"/>
          <w:szCs w:val="28"/>
        </w:rPr>
        <w:lastRenderedPageBreak/>
        <w:t xml:space="preserve">Companies like </w:t>
      </w:r>
      <w:r w:rsidRPr="003676BD">
        <w:rPr>
          <w:rFonts w:ascii="Calibri" w:hAnsi="Calibri" w:cs="Calibri"/>
          <w:b/>
          <w:bCs/>
          <w:sz w:val="28"/>
          <w:szCs w:val="28"/>
        </w:rPr>
        <w:t>JPMorgan Chase &amp; Co.</w:t>
      </w:r>
      <w:r w:rsidRPr="003676BD">
        <w:rPr>
          <w:rFonts w:ascii="Calibri" w:hAnsi="Calibri" w:cs="Calibri"/>
          <w:sz w:val="28"/>
          <w:szCs w:val="28"/>
        </w:rPr>
        <w:t xml:space="preserve">, </w:t>
      </w:r>
      <w:r w:rsidRPr="003676BD">
        <w:rPr>
          <w:rFonts w:ascii="Calibri" w:hAnsi="Calibri" w:cs="Calibri"/>
          <w:b/>
          <w:bCs/>
          <w:sz w:val="28"/>
          <w:szCs w:val="28"/>
        </w:rPr>
        <w:t>Ocwen</w:t>
      </w:r>
      <w:r w:rsidRPr="003676BD">
        <w:rPr>
          <w:rFonts w:ascii="Calibri" w:hAnsi="Calibri" w:cs="Calibri"/>
          <w:sz w:val="28"/>
          <w:szCs w:val="28"/>
        </w:rPr>
        <w:t xml:space="preserve">, and </w:t>
      </w:r>
      <w:r w:rsidRPr="003676BD">
        <w:rPr>
          <w:rFonts w:ascii="Calibri" w:hAnsi="Calibri" w:cs="Calibri"/>
          <w:b/>
          <w:bCs/>
          <w:sz w:val="28"/>
          <w:szCs w:val="28"/>
        </w:rPr>
        <w:t>Asset Management Professionals LLC</w:t>
      </w:r>
      <w:r w:rsidRPr="003676BD">
        <w:rPr>
          <w:rFonts w:ascii="Calibri" w:hAnsi="Calibri" w:cs="Calibri"/>
          <w:sz w:val="28"/>
          <w:szCs w:val="28"/>
        </w:rPr>
        <w:t xml:space="preserve"> have fewer complaints in comparison.</w:t>
      </w:r>
    </w:p>
    <w:p w14:paraId="08F6FC80" w14:textId="77777777" w:rsidR="003676BD" w:rsidRPr="003676BD" w:rsidRDefault="003676BD" w:rsidP="003676BD">
      <w:pPr>
        <w:rPr>
          <w:rFonts w:ascii="Calibri" w:hAnsi="Calibri" w:cs="Calibri"/>
          <w:b/>
          <w:bCs/>
          <w:sz w:val="28"/>
          <w:szCs w:val="28"/>
        </w:rPr>
      </w:pPr>
      <w:r w:rsidRPr="003676BD">
        <w:rPr>
          <w:rFonts w:ascii="Calibri" w:hAnsi="Calibri" w:cs="Calibri"/>
          <w:b/>
          <w:bCs/>
          <w:sz w:val="28"/>
          <w:szCs w:val="28"/>
        </w:rPr>
        <w:t>Sub-Product Analysis</w:t>
      </w:r>
    </w:p>
    <w:p w14:paraId="06415D6C" w14:textId="77777777" w:rsidR="003676BD" w:rsidRPr="003676BD" w:rsidRDefault="003676BD" w:rsidP="003676BD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3676BD">
        <w:rPr>
          <w:rFonts w:ascii="Calibri" w:hAnsi="Calibri" w:cs="Calibri"/>
          <w:sz w:val="28"/>
          <w:szCs w:val="28"/>
        </w:rPr>
        <w:t>The most complained-about sub-products are:</w:t>
      </w:r>
    </w:p>
    <w:p w14:paraId="14A99E13" w14:textId="77777777" w:rsidR="003676BD" w:rsidRPr="003676BD" w:rsidRDefault="003676BD" w:rsidP="003676BD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3676BD">
        <w:rPr>
          <w:rFonts w:ascii="Calibri" w:hAnsi="Calibri" w:cs="Calibri"/>
          <w:b/>
          <w:bCs/>
          <w:sz w:val="28"/>
          <w:szCs w:val="28"/>
        </w:rPr>
        <w:t>Conventional fixed mortgage</w:t>
      </w:r>
      <w:r w:rsidRPr="003676BD">
        <w:rPr>
          <w:rFonts w:ascii="Calibri" w:hAnsi="Calibri" w:cs="Calibri"/>
          <w:sz w:val="28"/>
          <w:szCs w:val="28"/>
        </w:rPr>
        <w:t xml:space="preserve"> and </w:t>
      </w:r>
      <w:r w:rsidRPr="003676BD">
        <w:rPr>
          <w:rFonts w:ascii="Calibri" w:hAnsi="Calibri" w:cs="Calibri"/>
          <w:b/>
          <w:bCs/>
          <w:sz w:val="28"/>
          <w:szCs w:val="28"/>
        </w:rPr>
        <w:t>Other mortgage</w:t>
      </w:r>
      <w:r w:rsidRPr="003676BD">
        <w:rPr>
          <w:rFonts w:ascii="Calibri" w:hAnsi="Calibri" w:cs="Calibri"/>
          <w:sz w:val="28"/>
          <w:szCs w:val="28"/>
        </w:rPr>
        <w:t>, which dominate the complaint count.</w:t>
      </w:r>
    </w:p>
    <w:p w14:paraId="4A220E53" w14:textId="77777777" w:rsidR="003676BD" w:rsidRPr="003676BD" w:rsidRDefault="003676BD" w:rsidP="003676BD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3676BD">
        <w:rPr>
          <w:rFonts w:ascii="Calibri" w:hAnsi="Calibri" w:cs="Calibri"/>
          <w:b/>
          <w:bCs/>
          <w:sz w:val="28"/>
          <w:szCs w:val="28"/>
        </w:rPr>
        <w:t>Credit cards</w:t>
      </w:r>
      <w:r w:rsidRPr="003676BD">
        <w:rPr>
          <w:rFonts w:ascii="Calibri" w:hAnsi="Calibri" w:cs="Calibri"/>
          <w:sz w:val="28"/>
          <w:szCs w:val="28"/>
        </w:rPr>
        <w:t xml:space="preserve"> and </w:t>
      </w:r>
      <w:r w:rsidRPr="003676BD">
        <w:rPr>
          <w:rFonts w:ascii="Calibri" w:hAnsi="Calibri" w:cs="Calibri"/>
          <w:b/>
          <w:bCs/>
          <w:sz w:val="28"/>
          <w:szCs w:val="28"/>
        </w:rPr>
        <w:t>Vehicle loans</w:t>
      </w:r>
      <w:r w:rsidRPr="003676BD">
        <w:rPr>
          <w:rFonts w:ascii="Calibri" w:hAnsi="Calibri" w:cs="Calibri"/>
          <w:sz w:val="28"/>
          <w:szCs w:val="28"/>
        </w:rPr>
        <w:t xml:space="preserve"> also contribute significantly to complaints but are less frequent than mortgages.</w:t>
      </w:r>
    </w:p>
    <w:p w14:paraId="178C74AD" w14:textId="77777777" w:rsidR="003676BD" w:rsidRPr="003676BD" w:rsidRDefault="003676BD" w:rsidP="003676BD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3676BD">
        <w:rPr>
          <w:rFonts w:ascii="Calibri" w:hAnsi="Calibri" w:cs="Calibri"/>
          <w:sz w:val="28"/>
          <w:szCs w:val="28"/>
        </w:rPr>
        <w:t>A stacked bar chart provides company-wise details:</w:t>
      </w:r>
    </w:p>
    <w:p w14:paraId="0264C141" w14:textId="77777777" w:rsidR="003676BD" w:rsidRPr="003676BD" w:rsidRDefault="003676BD" w:rsidP="003676BD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3676BD">
        <w:rPr>
          <w:rFonts w:ascii="Calibri" w:hAnsi="Calibri" w:cs="Calibri"/>
          <w:b/>
          <w:bCs/>
          <w:sz w:val="28"/>
          <w:szCs w:val="28"/>
        </w:rPr>
        <w:t>Synchrony Financial</w:t>
      </w:r>
      <w:r w:rsidRPr="003676BD">
        <w:rPr>
          <w:rFonts w:ascii="Calibri" w:hAnsi="Calibri" w:cs="Calibri"/>
          <w:sz w:val="28"/>
          <w:szCs w:val="28"/>
        </w:rPr>
        <w:t xml:space="preserve"> has a significant number of complaints related to </w:t>
      </w:r>
      <w:r w:rsidRPr="003676BD">
        <w:rPr>
          <w:rFonts w:ascii="Calibri" w:hAnsi="Calibri" w:cs="Calibri"/>
          <w:b/>
          <w:bCs/>
          <w:sz w:val="28"/>
          <w:szCs w:val="28"/>
        </w:rPr>
        <w:t>credit cards</w:t>
      </w:r>
      <w:r w:rsidRPr="003676BD">
        <w:rPr>
          <w:rFonts w:ascii="Calibri" w:hAnsi="Calibri" w:cs="Calibri"/>
          <w:sz w:val="28"/>
          <w:szCs w:val="28"/>
        </w:rPr>
        <w:t>.</w:t>
      </w:r>
    </w:p>
    <w:p w14:paraId="6E569B20" w14:textId="335A5353" w:rsidR="003676BD" w:rsidRPr="003676BD" w:rsidRDefault="003676BD" w:rsidP="003676BD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3676BD">
        <w:rPr>
          <w:rFonts w:ascii="Calibri" w:hAnsi="Calibri" w:cs="Calibri"/>
          <w:b/>
          <w:bCs/>
          <w:sz w:val="28"/>
          <w:szCs w:val="28"/>
        </w:rPr>
        <w:t>Mortgage-related complaints</w:t>
      </w:r>
      <w:r w:rsidRPr="003676BD">
        <w:rPr>
          <w:rFonts w:ascii="Calibri" w:hAnsi="Calibri" w:cs="Calibri"/>
          <w:sz w:val="28"/>
          <w:szCs w:val="28"/>
        </w:rPr>
        <w:t xml:space="preserve"> are most notable for </w:t>
      </w:r>
      <w:r w:rsidRPr="003676BD">
        <w:rPr>
          <w:rFonts w:ascii="Calibri" w:hAnsi="Calibri" w:cs="Calibri"/>
          <w:b/>
          <w:bCs/>
          <w:sz w:val="28"/>
          <w:szCs w:val="28"/>
        </w:rPr>
        <w:t>Citibank</w:t>
      </w:r>
      <w:r w:rsidRPr="003676BD">
        <w:rPr>
          <w:rFonts w:ascii="Calibri" w:hAnsi="Calibri" w:cs="Calibri"/>
          <w:sz w:val="28"/>
          <w:szCs w:val="28"/>
        </w:rPr>
        <w:t xml:space="preserve">, </w:t>
      </w:r>
      <w:r w:rsidRPr="003676BD">
        <w:rPr>
          <w:rFonts w:ascii="Calibri" w:hAnsi="Calibri" w:cs="Calibri"/>
          <w:b/>
          <w:bCs/>
          <w:sz w:val="28"/>
          <w:szCs w:val="28"/>
        </w:rPr>
        <w:t>Wells Fargo</w:t>
      </w:r>
      <w:r w:rsidRPr="003676BD">
        <w:rPr>
          <w:rFonts w:ascii="Calibri" w:hAnsi="Calibri" w:cs="Calibri"/>
          <w:sz w:val="28"/>
          <w:szCs w:val="28"/>
        </w:rPr>
        <w:t xml:space="preserve">, and </w:t>
      </w:r>
      <w:r w:rsidRPr="003676BD">
        <w:rPr>
          <w:rFonts w:ascii="Calibri" w:hAnsi="Calibri" w:cs="Calibri"/>
          <w:b/>
          <w:bCs/>
          <w:sz w:val="28"/>
          <w:szCs w:val="28"/>
        </w:rPr>
        <w:t>JPMorgan Chase &amp; Co.</w:t>
      </w:r>
    </w:p>
    <w:p w14:paraId="0B8A0388" w14:textId="77777777" w:rsidR="003676BD" w:rsidRPr="003676BD" w:rsidRDefault="003676BD" w:rsidP="003676BD">
      <w:pPr>
        <w:rPr>
          <w:rFonts w:ascii="Calibri" w:hAnsi="Calibri" w:cs="Calibri"/>
          <w:b/>
          <w:bCs/>
          <w:sz w:val="28"/>
          <w:szCs w:val="28"/>
        </w:rPr>
      </w:pPr>
      <w:r w:rsidRPr="003676BD">
        <w:rPr>
          <w:rFonts w:ascii="Calibri" w:hAnsi="Calibri" w:cs="Calibri"/>
          <w:b/>
          <w:bCs/>
          <w:sz w:val="28"/>
          <w:szCs w:val="28"/>
        </w:rPr>
        <w:t>Geographic Distribution</w:t>
      </w:r>
    </w:p>
    <w:p w14:paraId="48B627FC" w14:textId="77777777" w:rsidR="003676BD" w:rsidRPr="003676BD" w:rsidRDefault="003676BD" w:rsidP="003676BD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3676BD">
        <w:rPr>
          <w:rFonts w:ascii="Calibri" w:hAnsi="Calibri" w:cs="Calibri"/>
          <w:sz w:val="28"/>
          <w:szCs w:val="28"/>
        </w:rPr>
        <w:t>A pie chart indicates the distribution of complaints by state:</w:t>
      </w:r>
    </w:p>
    <w:p w14:paraId="0F28D580" w14:textId="77777777" w:rsidR="003676BD" w:rsidRPr="003676BD" w:rsidRDefault="003676BD" w:rsidP="003676BD">
      <w:pPr>
        <w:numPr>
          <w:ilvl w:val="1"/>
          <w:numId w:val="15"/>
        </w:numPr>
        <w:rPr>
          <w:rFonts w:ascii="Calibri" w:hAnsi="Calibri" w:cs="Calibri"/>
          <w:sz w:val="28"/>
          <w:szCs w:val="28"/>
        </w:rPr>
      </w:pPr>
      <w:r w:rsidRPr="003676BD">
        <w:rPr>
          <w:rFonts w:ascii="Calibri" w:hAnsi="Calibri" w:cs="Calibri"/>
          <w:b/>
          <w:bCs/>
          <w:sz w:val="28"/>
          <w:szCs w:val="28"/>
        </w:rPr>
        <w:t>CA (California)</w:t>
      </w:r>
      <w:r w:rsidRPr="003676BD">
        <w:rPr>
          <w:rFonts w:ascii="Calibri" w:hAnsi="Calibri" w:cs="Calibri"/>
          <w:sz w:val="28"/>
          <w:szCs w:val="28"/>
        </w:rPr>
        <w:t xml:space="preserve"> and </w:t>
      </w:r>
      <w:r w:rsidRPr="003676BD">
        <w:rPr>
          <w:rFonts w:ascii="Calibri" w:hAnsi="Calibri" w:cs="Calibri"/>
          <w:b/>
          <w:bCs/>
          <w:sz w:val="28"/>
          <w:szCs w:val="28"/>
        </w:rPr>
        <w:t>NY (New York)</w:t>
      </w:r>
      <w:r w:rsidRPr="003676BD">
        <w:rPr>
          <w:rFonts w:ascii="Calibri" w:hAnsi="Calibri" w:cs="Calibri"/>
          <w:sz w:val="28"/>
          <w:szCs w:val="28"/>
        </w:rPr>
        <w:t xml:space="preserve"> lead, each accounting for </w:t>
      </w:r>
      <w:r w:rsidRPr="003676BD">
        <w:rPr>
          <w:rFonts w:ascii="Calibri" w:hAnsi="Calibri" w:cs="Calibri"/>
          <w:b/>
          <w:bCs/>
          <w:sz w:val="28"/>
          <w:szCs w:val="28"/>
        </w:rPr>
        <w:t>17.35%</w:t>
      </w:r>
      <w:r w:rsidRPr="003676BD">
        <w:rPr>
          <w:rFonts w:ascii="Calibri" w:hAnsi="Calibri" w:cs="Calibri"/>
          <w:sz w:val="28"/>
          <w:szCs w:val="28"/>
        </w:rPr>
        <w:t xml:space="preserve"> of the total complaints.</w:t>
      </w:r>
    </w:p>
    <w:p w14:paraId="2C935902" w14:textId="77777777" w:rsidR="003676BD" w:rsidRPr="003676BD" w:rsidRDefault="003676BD" w:rsidP="003676BD">
      <w:pPr>
        <w:numPr>
          <w:ilvl w:val="1"/>
          <w:numId w:val="15"/>
        </w:numPr>
        <w:rPr>
          <w:rFonts w:ascii="Calibri" w:hAnsi="Calibri" w:cs="Calibri"/>
          <w:sz w:val="28"/>
          <w:szCs w:val="28"/>
        </w:rPr>
      </w:pPr>
      <w:r w:rsidRPr="003676BD">
        <w:rPr>
          <w:rFonts w:ascii="Calibri" w:hAnsi="Calibri" w:cs="Calibri"/>
          <w:sz w:val="28"/>
          <w:szCs w:val="28"/>
        </w:rPr>
        <w:t xml:space="preserve">Other states like </w:t>
      </w:r>
      <w:r w:rsidRPr="003676BD">
        <w:rPr>
          <w:rFonts w:ascii="Calibri" w:hAnsi="Calibri" w:cs="Calibri"/>
          <w:b/>
          <w:bCs/>
          <w:sz w:val="28"/>
          <w:szCs w:val="28"/>
        </w:rPr>
        <w:t>FL (Florida)</w:t>
      </w:r>
      <w:r w:rsidRPr="003676BD">
        <w:rPr>
          <w:rFonts w:ascii="Calibri" w:hAnsi="Calibri" w:cs="Calibri"/>
          <w:sz w:val="28"/>
          <w:szCs w:val="28"/>
        </w:rPr>
        <w:t xml:space="preserve">, </w:t>
      </w:r>
      <w:r w:rsidRPr="003676BD">
        <w:rPr>
          <w:rFonts w:ascii="Calibri" w:hAnsi="Calibri" w:cs="Calibri"/>
          <w:b/>
          <w:bCs/>
          <w:sz w:val="28"/>
          <w:szCs w:val="28"/>
        </w:rPr>
        <w:t>GA (Georgia)</w:t>
      </w:r>
      <w:r w:rsidRPr="003676BD">
        <w:rPr>
          <w:rFonts w:ascii="Calibri" w:hAnsi="Calibri" w:cs="Calibri"/>
          <w:sz w:val="28"/>
          <w:szCs w:val="28"/>
        </w:rPr>
        <w:t xml:space="preserve">, </w:t>
      </w:r>
      <w:r w:rsidRPr="003676BD">
        <w:rPr>
          <w:rFonts w:ascii="Calibri" w:hAnsi="Calibri" w:cs="Calibri"/>
          <w:b/>
          <w:bCs/>
          <w:sz w:val="28"/>
          <w:szCs w:val="28"/>
        </w:rPr>
        <w:t>CT (Connecticut)</w:t>
      </w:r>
      <w:r w:rsidRPr="003676BD">
        <w:rPr>
          <w:rFonts w:ascii="Calibri" w:hAnsi="Calibri" w:cs="Calibri"/>
          <w:sz w:val="28"/>
          <w:szCs w:val="28"/>
        </w:rPr>
        <w:t xml:space="preserve">, and </w:t>
      </w:r>
      <w:r w:rsidRPr="003676BD">
        <w:rPr>
          <w:rFonts w:ascii="Calibri" w:hAnsi="Calibri" w:cs="Calibri"/>
          <w:b/>
          <w:bCs/>
          <w:sz w:val="28"/>
          <w:szCs w:val="28"/>
        </w:rPr>
        <w:t>TX (Texas)</w:t>
      </w:r>
      <w:r w:rsidRPr="003676BD">
        <w:rPr>
          <w:rFonts w:ascii="Calibri" w:hAnsi="Calibri" w:cs="Calibri"/>
          <w:sz w:val="28"/>
          <w:szCs w:val="28"/>
        </w:rPr>
        <w:t xml:space="preserve"> closely follow, each with </w:t>
      </w:r>
      <w:r w:rsidRPr="003676BD">
        <w:rPr>
          <w:rFonts w:ascii="Calibri" w:hAnsi="Calibri" w:cs="Calibri"/>
          <w:b/>
          <w:bCs/>
          <w:sz w:val="28"/>
          <w:szCs w:val="28"/>
        </w:rPr>
        <w:t>16.33%</w:t>
      </w:r>
      <w:r w:rsidRPr="003676BD">
        <w:rPr>
          <w:rFonts w:ascii="Calibri" w:hAnsi="Calibri" w:cs="Calibri"/>
          <w:sz w:val="28"/>
          <w:szCs w:val="28"/>
        </w:rPr>
        <w:t xml:space="preserve"> of the complaints.</w:t>
      </w:r>
    </w:p>
    <w:p w14:paraId="2BCA5C79" w14:textId="77777777" w:rsidR="003676BD" w:rsidRPr="003676BD" w:rsidRDefault="003676BD" w:rsidP="003676BD">
      <w:pPr>
        <w:rPr>
          <w:rFonts w:ascii="Calibri" w:hAnsi="Calibri" w:cs="Calibri"/>
          <w:b/>
          <w:bCs/>
          <w:sz w:val="28"/>
          <w:szCs w:val="28"/>
        </w:rPr>
      </w:pPr>
      <w:r w:rsidRPr="003676BD">
        <w:rPr>
          <w:rFonts w:ascii="Calibri" w:hAnsi="Calibri" w:cs="Calibri"/>
          <w:b/>
          <w:bCs/>
          <w:sz w:val="28"/>
          <w:szCs w:val="28"/>
        </w:rPr>
        <w:t>Timeliness of Response</w:t>
      </w:r>
    </w:p>
    <w:p w14:paraId="0D4A5105" w14:textId="77777777" w:rsidR="003676BD" w:rsidRPr="003676BD" w:rsidRDefault="003676BD" w:rsidP="003676BD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3676BD">
        <w:rPr>
          <w:rFonts w:ascii="Calibri" w:hAnsi="Calibri" w:cs="Calibri"/>
          <w:sz w:val="28"/>
          <w:szCs w:val="28"/>
        </w:rPr>
        <w:t xml:space="preserve">A donut chart shows that </w:t>
      </w:r>
      <w:r w:rsidRPr="003676BD">
        <w:rPr>
          <w:rFonts w:ascii="Calibri" w:hAnsi="Calibri" w:cs="Calibri"/>
          <w:b/>
          <w:bCs/>
          <w:sz w:val="28"/>
          <w:szCs w:val="28"/>
        </w:rPr>
        <w:t>83.67%</w:t>
      </w:r>
      <w:r w:rsidRPr="003676BD">
        <w:rPr>
          <w:rFonts w:ascii="Calibri" w:hAnsi="Calibri" w:cs="Calibri"/>
          <w:sz w:val="28"/>
          <w:szCs w:val="28"/>
        </w:rPr>
        <w:t xml:space="preserve"> of complaints were resolved in a timely manner.</w:t>
      </w:r>
    </w:p>
    <w:p w14:paraId="7712F618" w14:textId="77777777" w:rsidR="003676BD" w:rsidRPr="003676BD" w:rsidRDefault="003676BD" w:rsidP="003676BD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3676BD">
        <w:rPr>
          <w:rFonts w:ascii="Calibri" w:hAnsi="Calibri" w:cs="Calibri"/>
          <w:b/>
          <w:bCs/>
          <w:sz w:val="28"/>
          <w:szCs w:val="28"/>
        </w:rPr>
        <w:t>16.33%</w:t>
      </w:r>
      <w:r w:rsidRPr="003676BD">
        <w:rPr>
          <w:rFonts w:ascii="Calibri" w:hAnsi="Calibri" w:cs="Calibri"/>
          <w:sz w:val="28"/>
          <w:szCs w:val="28"/>
        </w:rPr>
        <w:t xml:space="preserve"> of complaints did not receive a timely response.</w:t>
      </w:r>
    </w:p>
    <w:p w14:paraId="7067E69B" w14:textId="57501982" w:rsidR="007E6F04" w:rsidRPr="007E6F04" w:rsidRDefault="007E6F04" w:rsidP="007E6F04">
      <w:pPr>
        <w:rPr>
          <w:rFonts w:ascii="Calibri" w:hAnsi="Calibri" w:cs="Calibri"/>
          <w:sz w:val="28"/>
          <w:szCs w:val="28"/>
        </w:rPr>
      </w:pPr>
    </w:p>
    <w:p w14:paraId="5D06B793" w14:textId="77777777" w:rsidR="007E6F04" w:rsidRPr="007E6F04" w:rsidRDefault="007E6F04" w:rsidP="007E6F04">
      <w:pPr>
        <w:rPr>
          <w:rFonts w:ascii="Calibri" w:hAnsi="Calibri" w:cs="Calibri"/>
          <w:b/>
          <w:bCs/>
          <w:sz w:val="28"/>
          <w:szCs w:val="28"/>
        </w:rPr>
      </w:pPr>
      <w:r w:rsidRPr="007E6F04">
        <w:rPr>
          <w:rFonts w:ascii="Calibri" w:hAnsi="Calibri" w:cs="Calibri"/>
          <w:b/>
          <w:bCs/>
          <w:sz w:val="28"/>
          <w:szCs w:val="28"/>
        </w:rPr>
        <w:t>8. Storytelling and Insights</w:t>
      </w:r>
    </w:p>
    <w:p w14:paraId="65BD7890" w14:textId="77777777" w:rsidR="007E6F04" w:rsidRPr="007E6F04" w:rsidRDefault="007E6F04" w:rsidP="007E6F04">
      <w:p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Using the dashboard, the following insights emerge:</w:t>
      </w:r>
    </w:p>
    <w:p w14:paraId="30C71750" w14:textId="77777777" w:rsidR="007E6F04" w:rsidRPr="007E6F04" w:rsidRDefault="007E6F04" w:rsidP="007E6F04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Complaint Concentration:</w:t>
      </w:r>
    </w:p>
    <w:p w14:paraId="60D61A39" w14:textId="5D2CB9C2" w:rsidR="007E6F04" w:rsidRPr="007E6F04" w:rsidRDefault="007E6F04" w:rsidP="007E6F04">
      <w:pPr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 xml:space="preserve">Most </w:t>
      </w:r>
      <w:r>
        <w:rPr>
          <w:rFonts w:ascii="Calibri" w:hAnsi="Calibri" w:cs="Calibri"/>
          <w:sz w:val="28"/>
          <w:szCs w:val="28"/>
        </w:rPr>
        <w:t xml:space="preserve">of the </w:t>
      </w:r>
      <w:r w:rsidRPr="007E6F04">
        <w:rPr>
          <w:rFonts w:ascii="Calibri" w:hAnsi="Calibri" w:cs="Calibri"/>
          <w:sz w:val="28"/>
          <w:szCs w:val="28"/>
        </w:rPr>
        <w:t>complaints are concentrated in specific companies like Synchrony Financial and Citibank. Efforts should focus on these companies to investigate root causes.</w:t>
      </w:r>
    </w:p>
    <w:p w14:paraId="10B8E576" w14:textId="77777777" w:rsidR="007E6F04" w:rsidRPr="007E6F04" w:rsidRDefault="007E6F04" w:rsidP="007E6F04">
      <w:pPr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lastRenderedPageBreak/>
        <w:t>Mortgage-related issues dominate the sub-products, indicating potential systemic challenges in mortgage management or communication.</w:t>
      </w:r>
    </w:p>
    <w:p w14:paraId="204790CC" w14:textId="77777777" w:rsidR="007E6F04" w:rsidRPr="007E6F04" w:rsidRDefault="007E6F04" w:rsidP="007E6F04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Geographic Trends:</w:t>
      </w:r>
    </w:p>
    <w:p w14:paraId="748AAD09" w14:textId="77777777" w:rsidR="007E6F04" w:rsidRPr="007E6F04" w:rsidRDefault="007E6F04" w:rsidP="007E6F04">
      <w:pPr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States like California and New York see higher complaint volumes. Regional action plans might be necessary to address state-specific issues.</w:t>
      </w:r>
    </w:p>
    <w:p w14:paraId="071D24B0" w14:textId="77777777" w:rsidR="007E6F04" w:rsidRPr="007E6F04" w:rsidRDefault="007E6F04" w:rsidP="007E6F04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Timeliness of Response:</w:t>
      </w:r>
    </w:p>
    <w:p w14:paraId="04153581" w14:textId="77777777" w:rsidR="007E6F04" w:rsidRPr="007E6F04" w:rsidRDefault="007E6F04" w:rsidP="007E6F04">
      <w:pPr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While most complaints are addressed in a timely manner, a significant 16.33% are delayed. Companies need to focus on improving response rates for better consumer satisfaction.</w:t>
      </w:r>
    </w:p>
    <w:p w14:paraId="3CB246DE" w14:textId="77777777" w:rsidR="007E6F04" w:rsidRPr="007E6F04" w:rsidRDefault="007E6F04" w:rsidP="007E6F04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Sub-Product Insights:</w:t>
      </w:r>
    </w:p>
    <w:p w14:paraId="1E55848C" w14:textId="77777777" w:rsidR="007E6F04" w:rsidRPr="007E6F04" w:rsidRDefault="007E6F04" w:rsidP="007E6F04">
      <w:pPr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Companies should prioritize addressing consumer dissatisfaction with conventional and other mortgage products. Credit card-related complaints also warrant attention, particularly for Synchrony Financial.</w:t>
      </w:r>
    </w:p>
    <w:p w14:paraId="68D34B9B" w14:textId="77777777" w:rsidR="007E6F04" w:rsidRPr="007E6F04" w:rsidRDefault="007E6F04" w:rsidP="007E6F04">
      <w:pPr>
        <w:rPr>
          <w:rFonts w:ascii="Calibri" w:hAnsi="Calibri" w:cs="Calibri"/>
          <w:b/>
          <w:bCs/>
          <w:sz w:val="28"/>
          <w:szCs w:val="28"/>
        </w:rPr>
      </w:pPr>
      <w:r w:rsidRPr="007E6F04">
        <w:rPr>
          <w:rFonts w:ascii="Calibri" w:hAnsi="Calibri" w:cs="Calibri"/>
          <w:b/>
          <w:bCs/>
          <w:sz w:val="28"/>
          <w:szCs w:val="28"/>
        </w:rPr>
        <w:t>9. Actionable Recommendations</w:t>
      </w:r>
    </w:p>
    <w:p w14:paraId="0D086C8D" w14:textId="77777777" w:rsidR="007E6F04" w:rsidRPr="007E6F04" w:rsidRDefault="007E6F04" w:rsidP="007E6F04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Focus on High-Complaint Companies:</w:t>
      </w:r>
    </w:p>
    <w:p w14:paraId="17391EA3" w14:textId="77777777" w:rsidR="007E6F04" w:rsidRPr="007E6F04" w:rsidRDefault="007E6F04" w:rsidP="007E6F04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Investigate why Synchrony Financial and Citibank receive a disproportionately high number of complaints.</w:t>
      </w:r>
    </w:p>
    <w:p w14:paraId="05591CA6" w14:textId="77777777" w:rsidR="007E6F04" w:rsidRPr="007E6F04" w:rsidRDefault="007E6F04" w:rsidP="007E6F04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Improve Mortgage Processes:</w:t>
      </w:r>
    </w:p>
    <w:p w14:paraId="46ACC014" w14:textId="77777777" w:rsidR="007E6F04" w:rsidRPr="007E6F04" w:rsidRDefault="007E6F04" w:rsidP="007E6F04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Identify gaps in mortgage services, especially for conventional fixed-rate and other mortgage types.</w:t>
      </w:r>
    </w:p>
    <w:p w14:paraId="6C51ACCF" w14:textId="77777777" w:rsidR="007E6F04" w:rsidRPr="007E6F04" w:rsidRDefault="007E6F04" w:rsidP="007E6F04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Regional Interventions:</w:t>
      </w:r>
    </w:p>
    <w:p w14:paraId="145F7079" w14:textId="77777777" w:rsidR="007E6F04" w:rsidRPr="007E6F04" w:rsidRDefault="007E6F04" w:rsidP="007E6F04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Implement region-specific measures to address complaints in high-volume states like CA and NY.</w:t>
      </w:r>
    </w:p>
    <w:p w14:paraId="2C6A7B65" w14:textId="77777777" w:rsidR="007E6F04" w:rsidRPr="007E6F04" w:rsidRDefault="007E6F04" w:rsidP="007E6F04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Enhance Timeliness:</w:t>
      </w:r>
    </w:p>
    <w:p w14:paraId="0C0C9654" w14:textId="77777777" w:rsidR="007E6F04" w:rsidRPr="007E6F04" w:rsidRDefault="007E6F04" w:rsidP="007E6F04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Develop strategies to address the 16.33% of delayed responses to improve overall customer satisfaction.</w:t>
      </w:r>
    </w:p>
    <w:p w14:paraId="59EFD6AD" w14:textId="77777777" w:rsidR="007E6F04" w:rsidRPr="007E6F04" w:rsidRDefault="007E6F04" w:rsidP="007E6F04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Product-Specific Improvements:</w:t>
      </w:r>
    </w:p>
    <w:p w14:paraId="610B9399" w14:textId="77777777" w:rsidR="007E6F04" w:rsidRPr="007E6F04" w:rsidRDefault="007E6F04" w:rsidP="007E6F04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7E6F04">
        <w:rPr>
          <w:rFonts w:ascii="Calibri" w:hAnsi="Calibri" w:cs="Calibri"/>
          <w:sz w:val="28"/>
          <w:szCs w:val="28"/>
        </w:rPr>
        <w:t>Focus on resolving issues for heavily complained-about sub-products like credit cards and vehicle loans.</w:t>
      </w:r>
    </w:p>
    <w:p w14:paraId="60D8DFE6" w14:textId="0E8091BB" w:rsidR="000D5BA9" w:rsidRPr="007E6F04" w:rsidRDefault="000D5BA9" w:rsidP="007E6F04">
      <w:pPr>
        <w:rPr>
          <w:rFonts w:ascii="Calibri" w:hAnsi="Calibri" w:cs="Calibri"/>
          <w:sz w:val="28"/>
          <w:szCs w:val="28"/>
        </w:rPr>
      </w:pPr>
    </w:p>
    <w:sectPr w:rsidR="000D5BA9" w:rsidRPr="007E6F04" w:rsidSect="007E6F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6643"/>
    <w:multiLevelType w:val="multilevel"/>
    <w:tmpl w:val="E14A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F66DF"/>
    <w:multiLevelType w:val="multilevel"/>
    <w:tmpl w:val="704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5CC8"/>
    <w:multiLevelType w:val="multilevel"/>
    <w:tmpl w:val="51EA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E648C"/>
    <w:multiLevelType w:val="multilevel"/>
    <w:tmpl w:val="2AFC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F7B67"/>
    <w:multiLevelType w:val="multilevel"/>
    <w:tmpl w:val="DD08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73C95"/>
    <w:multiLevelType w:val="multilevel"/>
    <w:tmpl w:val="CEA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B6983"/>
    <w:multiLevelType w:val="multilevel"/>
    <w:tmpl w:val="2784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34D97"/>
    <w:multiLevelType w:val="multilevel"/>
    <w:tmpl w:val="DCCA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30921"/>
    <w:multiLevelType w:val="multilevel"/>
    <w:tmpl w:val="D5A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07CB4"/>
    <w:multiLevelType w:val="multilevel"/>
    <w:tmpl w:val="C616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675CC"/>
    <w:multiLevelType w:val="multilevel"/>
    <w:tmpl w:val="C090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974BC4"/>
    <w:multiLevelType w:val="multilevel"/>
    <w:tmpl w:val="AAA4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A2DEB"/>
    <w:multiLevelType w:val="multilevel"/>
    <w:tmpl w:val="7DAC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733F8"/>
    <w:multiLevelType w:val="multilevel"/>
    <w:tmpl w:val="D712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145D3"/>
    <w:multiLevelType w:val="multilevel"/>
    <w:tmpl w:val="EC8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90D70"/>
    <w:multiLevelType w:val="multilevel"/>
    <w:tmpl w:val="46B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475111">
    <w:abstractNumId w:val="6"/>
  </w:num>
  <w:num w:numId="2" w16cid:durableId="1643340954">
    <w:abstractNumId w:val="15"/>
  </w:num>
  <w:num w:numId="3" w16cid:durableId="1151172606">
    <w:abstractNumId w:val="7"/>
  </w:num>
  <w:num w:numId="4" w16cid:durableId="1977951922">
    <w:abstractNumId w:val="3"/>
  </w:num>
  <w:num w:numId="5" w16cid:durableId="1571111951">
    <w:abstractNumId w:val="5"/>
  </w:num>
  <w:num w:numId="6" w16cid:durableId="423037265">
    <w:abstractNumId w:val="11"/>
  </w:num>
  <w:num w:numId="7" w16cid:durableId="2004234010">
    <w:abstractNumId w:val="4"/>
  </w:num>
  <w:num w:numId="8" w16cid:durableId="1642078219">
    <w:abstractNumId w:val="8"/>
  </w:num>
  <w:num w:numId="9" w16cid:durableId="628241444">
    <w:abstractNumId w:val="2"/>
  </w:num>
  <w:num w:numId="10" w16cid:durableId="1120075830">
    <w:abstractNumId w:val="1"/>
  </w:num>
  <w:num w:numId="11" w16cid:durableId="866984667">
    <w:abstractNumId w:val="10"/>
  </w:num>
  <w:num w:numId="12" w16cid:durableId="1104157192">
    <w:abstractNumId w:val="13"/>
  </w:num>
  <w:num w:numId="13" w16cid:durableId="145976673">
    <w:abstractNumId w:val="9"/>
  </w:num>
  <w:num w:numId="14" w16cid:durableId="1058089465">
    <w:abstractNumId w:val="0"/>
  </w:num>
  <w:num w:numId="15" w16cid:durableId="2009554145">
    <w:abstractNumId w:val="14"/>
  </w:num>
  <w:num w:numId="16" w16cid:durableId="9197519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A9"/>
    <w:rsid w:val="000D5BA9"/>
    <w:rsid w:val="003676BD"/>
    <w:rsid w:val="0059162D"/>
    <w:rsid w:val="006219F4"/>
    <w:rsid w:val="007E6F04"/>
    <w:rsid w:val="00A2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57F5"/>
  <w15:chartTrackingRefBased/>
  <w15:docId w15:val="{7F25E7D4-581C-4CCA-AB00-29FC6947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A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BA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BA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D5BA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D5BA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D5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Sinha</dc:creator>
  <cp:keywords/>
  <dc:description/>
  <cp:lastModifiedBy>Garima Sinha</cp:lastModifiedBy>
  <cp:revision>3</cp:revision>
  <dcterms:created xsi:type="dcterms:W3CDTF">2024-11-23T16:45:00Z</dcterms:created>
  <dcterms:modified xsi:type="dcterms:W3CDTF">2024-11-23T17:48:00Z</dcterms:modified>
</cp:coreProperties>
</file>