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40560" w14:textId="77777777" w:rsidR="00B515A3" w:rsidRPr="00A80692" w:rsidRDefault="00B515A3" w:rsidP="00B515A3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Public Distribution System (PDS)</w:t>
      </w:r>
    </w:p>
    <w:p w14:paraId="111F1EF3" w14:textId="77777777" w:rsidR="00B515A3" w:rsidRPr="00A80692" w:rsidRDefault="00B515A3" w:rsidP="00B515A3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71F3197B" w14:textId="77777777" w:rsidR="00B515A3" w:rsidRPr="00A80692" w:rsidRDefault="00B515A3" w:rsidP="00B515A3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Ministry of Consumer Affairs, Food &amp; Public Distribution</w:t>
      </w:r>
    </w:p>
    <w:p w14:paraId="16256F49" w14:textId="77777777" w:rsidR="00B515A3" w:rsidRPr="00A80692" w:rsidRDefault="00B515A3" w:rsidP="00B515A3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To ensure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food security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by distributing essential food grains at subsidized prices through Fair Price Shops (FPS).</w:t>
      </w:r>
    </w:p>
    <w:p w14:paraId="352AF0B4" w14:textId="77777777" w:rsidR="00B515A3" w:rsidRPr="00A80692" w:rsidRDefault="00B515A3" w:rsidP="00B515A3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Coverage:</w:t>
      </w:r>
      <w:r w:rsidRPr="00A80692">
        <w:rPr>
          <w:rFonts w:ascii="Abadi" w:hAnsi="Abadi"/>
          <w:color w:val="000000" w:themeColor="text1"/>
          <w:sz w:val="28"/>
          <w:szCs w:val="28"/>
        </w:rPr>
        <w:t xml:space="preserve"> Implemented by state governments under NFSA framework.</w:t>
      </w:r>
    </w:p>
    <w:p w14:paraId="4B60F12C" w14:textId="77777777" w:rsidR="00B515A3" w:rsidRPr="00A80692" w:rsidRDefault="00B515A3" w:rsidP="00B515A3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6110FF45" w14:textId="77777777" w:rsidR="00B515A3" w:rsidRPr="00A80692" w:rsidRDefault="00B515A3" w:rsidP="00B515A3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Subsidized food grains per month:</w:t>
      </w:r>
    </w:p>
    <w:p w14:paraId="641DF58C" w14:textId="77777777" w:rsidR="00B515A3" w:rsidRPr="00A80692" w:rsidRDefault="00B515A3" w:rsidP="00B515A3">
      <w:pPr>
        <w:numPr>
          <w:ilvl w:val="1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Rice, wheat, coarse grains</w:t>
      </w:r>
    </w:p>
    <w:p w14:paraId="6C61E2E2" w14:textId="77777777" w:rsidR="00B515A3" w:rsidRPr="00A80692" w:rsidRDefault="00B515A3" w:rsidP="00B515A3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Highly subsidized prices under NFSA</w:t>
      </w:r>
    </w:p>
    <w:p w14:paraId="0249EEF1" w14:textId="77777777" w:rsidR="00B515A3" w:rsidRPr="00A80692" w:rsidRDefault="00B515A3" w:rsidP="00B515A3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Priority households receive fixed monthly quota</w:t>
      </w:r>
    </w:p>
    <w:p w14:paraId="69604A52" w14:textId="77777777" w:rsidR="00B515A3" w:rsidRPr="00A80692" w:rsidRDefault="00B515A3" w:rsidP="00B515A3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Antyodaya</w:t>
      </w:r>
      <w:proofErr w:type="spellEnd"/>
      <w:r w:rsidRPr="00A80692">
        <w:rPr>
          <w:rFonts w:ascii="Abadi" w:hAnsi="Abadi"/>
          <w:color w:val="000000" w:themeColor="text1"/>
          <w:sz w:val="28"/>
          <w:szCs w:val="28"/>
        </w:rPr>
        <w:t xml:space="preserve"> households get higher entitlement</w:t>
      </w:r>
    </w:p>
    <w:p w14:paraId="2E102387" w14:textId="77777777" w:rsidR="00B515A3" w:rsidRPr="00A80692" w:rsidRDefault="00B515A3" w:rsidP="00B515A3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3C2FC690" w14:textId="77777777" w:rsidR="00B515A3" w:rsidRPr="00A80692" w:rsidRDefault="00B515A3" w:rsidP="00B515A3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 xml:space="preserve">Household must be identified under </w:t>
      </w: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NFSA</w:t>
      </w:r>
    </w:p>
    <w:p w14:paraId="0FE157F5" w14:textId="77777777" w:rsidR="00B515A3" w:rsidRPr="00A80692" w:rsidRDefault="00B515A3" w:rsidP="00B515A3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Categories include:</w:t>
      </w:r>
    </w:p>
    <w:p w14:paraId="52F81D15" w14:textId="77777777" w:rsidR="00B515A3" w:rsidRPr="00A80692" w:rsidRDefault="00B515A3" w:rsidP="00B515A3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proofErr w:type="spellStart"/>
      <w:r w:rsidRPr="00A80692">
        <w:rPr>
          <w:rFonts w:ascii="Abadi" w:hAnsi="Abadi"/>
          <w:color w:val="000000" w:themeColor="text1"/>
          <w:sz w:val="28"/>
          <w:szCs w:val="28"/>
        </w:rPr>
        <w:t>Antyodaya</w:t>
      </w:r>
      <w:proofErr w:type="spellEnd"/>
      <w:r w:rsidRPr="00A80692">
        <w:rPr>
          <w:rFonts w:ascii="Abadi" w:hAnsi="Abadi"/>
          <w:color w:val="000000" w:themeColor="text1"/>
          <w:sz w:val="28"/>
          <w:szCs w:val="28"/>
        </w:rPr>
        <w:t xml:space="preserve"> Anna Yojana (AAY)</w:t>
      </w:r>
    </w:p>
    <w:p w14:paraId="1380889F" w14:textId="77777777" w:rsidR="00B515A3" w:rsidRPr="00A80692" w:rsidRDefault="00B515A3" w:rsidP="00B515A3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Priority Household (PHH)</w:t>
      </w:r>
    </w:p>
    <w:p w14:paraId="4505F502" w14:textId="77777777" w:rsidR="00B515A3" w:rsidRPr="00A80692" w:rsidRDefault="00B515A3" w:rsidP="00B515A3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Eligibility decided by state government criteria</w:t>
      </w:r>
    </w:p>
    <w:p w14:paraId="10951EE1" w14:textId="77777777" w:rsidR="00B515A3" w:rsidRPr="00A80692" w:rsidRDefault="00B515A3" w:rsidP="00B515A3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43CE4659" w14:textId="77777777" w:rsidR="00B515A3" w:rsidRPr="00A80692" w:rsidRDefault="00B515A3" w:rsidP="00B515A3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Aadhaar Card (mandatory in most states)</w:t>
      </w:r>
    </w:p>
    <w:p w14:paraId="5B6DAF67" w14:textId="77777777" w:rsidR="00B515A3" w:rsidRPr="00A80692" w:rsidRDefault="00B515A3" w:rsidP="00B515A3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Ration Card</w:t>
      </w:r>
    </w:p>
    <w:p w14:paraId="19EEF1EA" w14:textId="77777777" w:rsidR="00B515A3" w:rsidRPr="00A80692" w:rsidRDefault="00B515A3" w:rsidP="00B515A3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Address proof</w:t>
      </w:r>
    </w:p>
    <w:p w14:paraId="7EC35C45" w14:textId="77777777" w:rsidR="00B515A3" w:rsidRPr="00A80692" w:rsidRDefault="00B515A3" w:rsidP="00B515A3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Family member details</w:t>
      </w:r>
    </w:p>
    <w:p w14:paraId="27B7C119" w14:textId="77777777" w:rsidR="00B515A3" w:rsidRPr="00A80692" w:rsidRDefault="00B515A3" w:rsidP="00B515A3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Bank account (for portability / DBT states)</w:t>
      </w:r>
    </w:p>
    <w:p w14:paraId="4F77A3A3" w14:textId="77777777" w:rsidR="00B515A3" w:rsidRPr="00A80692" w:rsidRDefault="00B515A3" w:rsidP="00B515A3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3BCD8FF6" w14:textId="77777777" w:rsidR="00B515A3" w:rsidRPr="00A80692" w:rsidRDefault="00B515A3" w:rsidP="00B515A3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Offline</w:t>
      </w:r>
    </w:p>
    <w:p w14:paraId="5818B1D9" w14:textId="77777777" w:rsidR="00B515A3" w:rsidRPr="00A80692" w:rsidRDefault="00B515A3" w:rsidP="00B515A3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Visit ration card office / FPS / local food supply office</w:t>
      </w:r>
    </w:p>
    <w:p w14:paraId="466BB7BC" w14:textId="77777777" w:rsidR="00B515A3" w:rsidRPr="00A80692" w:rsidRDefault="00B515A3" w:rsidP="00B515A3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Submit ration card application</w:t>
      </w:r>
    </w:p>
    <w:p w14:paraId="2D748256" w14:textId="77777777" w:rsidR="00B515A3" w:rsidRPr="00A80692" w:rsidRDefault="00B515A3" w:rsidP="00B515A3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lastRenderedPageBreak/>
        <w:t>Verification by local authority</w:t>
      </w:r>
    </w:p>
    <w:p w14:paraId="69B8EB51" w14:textId="77777777" w:rsidR="00B515A3" w:rsidRPr="00A80692" w:rsidRDefault="00B515A3" w:rsidP="00B515A3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Ration card issued</w:t>
      </w:r>
    </w:p>
    <w:p w14:paraId="7628669A" w14:textId="77777777" w:rsidR="00B515A3" w:rsidRPr="00A80692" w:rsidRDefault="00B515A3" w:rsidP="00B515A3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A80692">
        <w:rPr>
          <w:rFonts w:ascii="Abadi" w:hAnsi="Abadi"/>
          <w:b/>
          <w:bCs/>
          <w:color w:val="000000" w:themeColor="text1"/>
          <w:sz w:val="28"/>
          <w:szCs w:val="28"/>
        </w:rPr>
        <w:t>Online</w:t>
      </w:r>
    </w:p>
    <w:p w14:paraId="06F51C88" w14:textId="77777777" w:rsidR="00B515A3" w:rsidRPr="00A80692" w:rsidRDefault="00B515A3" w:rsidP="00B515A3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Visit state PDS portal</w:t>
      </w:r>
    </w:p>
    <w:p w14:paraId="0454472E" w14:textId="77777777" w:rsidR="00B515A3" w:rsidRPr="00A80692" w:rsidRDefault="00B515A3" w:rsidP="00B515A3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Apply for new ration card or update details</w:t>
      </w:r>
    </w:p>
    <w:p w14:paraId="303B64E9" w14:textId="77777777" w:rsidR="00B515A3" w:rsidRPr="00A80692" w:rsidRDefault="00B515A3" w:rsidP="00B515A3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Upload documents</w:t>
      </w:r>
    </w:p>
    <w:p w14:paraId="719B1722" w14:textId="77777777" w:rsidR="00B515A3" w:rsidRPr="00A80692" w:rsidRDefault="00B515A3" w:rsidP="00B515A3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A80692">
        <w:rPr>
          <w:rFonts w:ascii="Abadi" w:hAnsi="Abadi"/>
          <w:color w:val="000000" w:themeColor="text1"/>
          <w:sz w:val="28"/>
          <w:szCs w:val="28"/>
        </w:rPr>
        <w:t>Track application status</w:t>
      </w:r>
    </w:p>
    <w:p w14:paraId="61B92480" w14:textId="77777777" w:rsidR="000549A8" w:rsidRDefault="000549A8"/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804"/>
    <w:multiLevelType w:val="multilevel"/>
    <w:tmpl w:val="D5EA1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9A28AD"/>
    <w:multiLevelType w:val="multilevel"/>
    <w:tmpl w:val="4A6A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35014"/>
    <w:multiLevelType w:val="multilevel"/>
    <w:tmpl w:val="B940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D11114"/>
    <w:multiLevelType w:val="multilevel"/>
    <w:tmpl w:val="ACAE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A62BAC"/>
    <w:multiLevelType w:val="multilevel"/>
    <w:tmpl w:val="3A88D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68C33BF"/>
    <w:multiLevelType w:val="multilevel"/>
    <w:tmpl w:val="D974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182270">
    <w:abstractNumId w:val="5"/>
  </w:num>
  <w:num w:numId="2" w16cid:durableId="1165515031">
    <w:abstractNumId w:val="2"/>
  </w:num>
  <w:num w:numId="3" w16cid:durableId="67852251">
    <w:abstractNumId w:val="1"/>
  </w:num>
  <w:num w:numId="4" w16cid:durableId="896816032">
    <w:abstractNumId w:val="3"/>
  </w:num>
  <w:num w:numId="5" w16cid:durableId="1765103638">
    <w:abstractNumId w:val="4"/>
  </w:num>
  <w:num w:numId="6" w16cid:durableId="702167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5A3"/>
    <w:rsid w:val="000549A8"/>
    <w:rsid w:val="00940B79"/>
    <w:rsid w:val="00B51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86033"/>
  <w15:chartTrackingRefBased/>
  <w15:docId w15:val="{5912C6B8-BE55-487F-80E8-17708EF79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15A3"/>
  </w:style>
  <w:style w:type="paragraph" w:styleId="Heading1">
    <w:name w:val="heading 1"/>
    <w:basedOn w:val="Normal"/>
    <w:next w:val="Normal"/>
    <w:link w:val="Heading1Char"/>
    <w:uiPriority w:val="9"/>
    <w:qFormat/>
    <w:rsid w:val="00B51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1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1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1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1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1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1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1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1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1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1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1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1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1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1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1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1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1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1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1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1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1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1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1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1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1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1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1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169</Words>
  <Characters>967</Characters>
  <Application>Microsoft Office Word</Application>
  <DocSecurity>0</DocSecurity>
  <Lines>8</Lines>
  <Paragraphs>2</Paragraphs>
  <ScaleCrop>false</ScaleCrop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2026-01-10T17:57:00Z</dcterms:created>
  <dcterms:modified xsi:type="dcterms:W3CDTF">2026-01-10T17:57:00Z</dcterms:modified>
</cp:coreProperties>
</file>