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9BB2B" w14:textId="77777777" w:rsidR="009F2761" w:rsidRPr="00054B66" w:rsidRDefault="009F2761" w:rsidP="009F2761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 xml:space="preserve">Rashtriya </w:t>
      </w:r>
      <w:proofErr w:type="spellStart"/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Swasthya</w:t>
      </w:r>
      <w:proofErr w:type="spellEnd"/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 xml:space="preserve"> Bima Yojana (RSBY)</w:t>
      </w:r>
    </w:p>
    <w:p w14:paraId="0D3E5836" w14:textId="77777777" w:rsidR="009F2761" w:rsidRPr="00054B66" w:rsidRDefault="009F2761" w:rsidP="009F2761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1. Scheme Details</w:t>
      </w:r>
    </w:p>
    <w:p w14:paraId="2BCABF33" w14:textId="77777777" w:rsidR="009F2761" w:rsidRPr="00054B66" w:rsidRDefault="009F2761" w:rsidP="009F2761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Ministry:</w:t>
      </w:r>
      <w:r w:rsidRPr="00054B66">
        <w:rPr>
          <w:rFonts w:ascii="Abadi" w:hAnsi="Abadi"/>
          <w:color w:val="000000" w:themeColor="text1"/>
          <w:sz w:val="28"/>
          <w:szCs w:val="28"/>
        </w:rPr>
        <w:t xml:space="preserve"> Ministry of Labour &amp; Employment</w:t>
      </w:r>
    </w:p>
    <w:p w14:paraId="1C15C81E" w14:textId="77777777" w:rsidR="009F2761" w:rsidRPr="00054B66" w:rsidRDefault="009F2761" w:rsidP="009F2761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Purpose:</w:t>
      </w:r>
      <w:r w:rsidRPr="00054B66">
        <w:rPr>
          <w:rFonts w:ascii="Abadi" w:hAnsi="Abadi"/>
          <w:color w:val="000000" w:themeColor="text1"/>
          <w:sz w:val="28"/>
          <w:szCs w:val="28"/>
        </w:rPr>
        <w:t xml:space="preserve"> To provide </w:t>
      </w: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health insurance coverage</w:t>
      </w:r>
      <w:r w:rsidRPr="00054B66">
        <w:rPr>
          <w:rFonts w:ascii="Abadi" w:hAnsi="Abadi"/>
          <w:color w:val="000000" w:themeColor="text1"/>
          <w:sz w:val="28"/>
          <w:szCs w:val="28"/>
        </w:rPr>
        <w:t xml:space="preserve"> for families below the poverty line (BPL) for hospitalization expenses.</w:t>
      </w:r>
    </w:p>
    <w:p w14:paraId="0AAAF068" w14:textId="77777777" w:rsidR="009F2761" w:rsidRPr="00054B66" w:rsidRDefault="009F2761" w:rsidP="009F2761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Coverage:</w:t>
      </w:r>
      <w:r w:rsidRPr="00054B66">
        <w:rPr>
          <w:rFonts w:ascii="Abadi" w:hAnsi="Abadi"/>
          <w:color w:val="000000" w:themeColor="text1"/>
          <w:sz w:val="28"/>
          <w:szCs w:val="28"/>
        </w:rPr>
        <w:t xml:space="preserve"> Rs. 30,000 per family per year for secondary and tertiary care hospitalization.</w:t>
      </w:r>
    </w:p>
    <w:p w14:paraId="5AD58086" w14:textId="77777777" w:rsidR="009F2761" w:rsidRPr="00054B66" w:rsidRDefault="009F2761" w:rsidP="009F2761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2. Benefits</w:t>
      </w:r>
    </w:p>
    <w:p w14:paraId="4BB07E1A" w14:textId="77777777" w:rsidR="009F2761" w:rsidRPr="00054B66" w:rsidRDefault="009F2761" w:rsidP="009F2761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 xml:space="preserve">Cashless treatment at </w:t>
      </w:r>
      <w:proofErr w:type="spellStart"/>
      <w:r w:rsidRPr="00054B66">
        <w:rPr>
          <w:rFonts w:ascii="Abadi" w:hAnsi="Abadi"/>
          <w:color w:val="000000" w:themeColor="text1"/>
          <w:sz w:val="28"/>
          <w:szCs w:val="28"/>
        </w:rPr>
        <w:t>empaneled</w:t>
      </w:r>
      <w:proofErr w:type="spellEnd"/>
      <w:r w:rsidRPr="00054B66">
        <w:rPr>
          <w:rFonts w:ascii="Abadi" w:hAnsi="Abadi"/>
          <w:color w:val="000000" w:themeColor="text1"/>
          <w:sz w:val="28"/>
          <w:szCs w:val="28"/>
        </w:rPr>
        <w:t xml:space="preserve"> hospitals</w:t>
      </w:r>
    </w:p>
    <w:p w14:paraId="4CE29B17" w14:textId="77777777" w:rsidR="009F2761" w:rsidRPr="00054B66" w:rsidRDefault="009F2761" w:rsidP="009F2761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Coverage for surgery, hospitalization, and certain procedures</w:t>
      </w:r>
    </w:p>
    <w:p w14:paraId="2C648D8F" w14:textId="77777777" w:rsidR="009F2761" w:rsidRPr="00054B66" w:rsidRDefault="009F2761" w:rsidP="009F2761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 xml:space="preserve">Free </w:t>
      </w:r>
      <w:proofErr w:type="spellStart"/>
      <w:r w:rsidRPr="00054B66">
        <w:rPr>
          <w:rFonts w:ascii="Abadi" w:hAnsi="Abadi"/>
          <w:color w:val="000000" w:themeColor="text1"/>
          <w:sz w:val="28"/>
          <w:szCs w:val="28"/>
        </w:rPr>
        <w:t>enrollment</w:t>
      </w:r>
      <w:proofErr w:type="spellEnd"/>
      <w:r w:rsidRPr="00054B66">
        <w:rPr>
          <w:rFonts w:ascii="Abadi" w:hAnsi="Abadi"/>
          <w:color w:val="000000" w:themeColor="text1"/>
          <w:sz w:val="28"/>
          <w:szCs w:val="28"/>
        </w:rPr>
        <w:t xml:space="preserve"> and smart card issued to family members</w:t>
      </w:r>
    </w:p>
    <w:p w14:paraId="28977660" w14:textId="77777777" w:rsidR="009F2761" w:rsidRPr="00054B66" w:rsidRDefault="009F2761" w:rsidP="009F2761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Annual renewal for continued coverage</w:t>
      </w:r>
    </w:p>
    <w:p w14:paraId="55A50908" w14:textId="77777777" w:rsidR="009F2761" w:rsidRPr="00054B66" w:rsidRDefault="009F2761" w:rsidP="009F2761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Reduces out-of-pocket medical expenses for BPL families</w:t>
      </w:r>
    </w:p>
    <w:p w14:paraId="37584EAD" w14:textId="77777777" w:rsidR="009F2761" w:rsidRPr="00054B66" w:rsidRDefault="009F2761" w:rsidP="009F2761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3. Eligibility Criteria</w:t>
      </w:r>
    </w:p>
    <w:p w14:paraId="51CF035C" w14:textId="77777777" w:rsidR="009F2761" w:rsidRPr="00054B66" w:rsidRDefault="009F2761" w:rsidP="009F2761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 xml:space="preserve">BPL family as per </w:t>
      </w: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State Government / SECC 2011 list</w:t>
      </w:r>
    </w:p>
    <w:p w14:paraId="0DC0C953" w14:textId="77777777" w:rsidR="009F2761" w:rsidRPr="00054B66" w:rsidRDefault="009F2761" w:rsidP="009F2761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Family members included in BPL database</w:t>
      </w:r>
    </w:p>
    <w:p w14:paraId="37F83405" w14:textId="77777777" w:rsidR="009F2761" w:rsidRPr="00054B66" w:rsidRDefault="009F2761" w:rsidP="009F2761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Indian citizen</w:t>
      </w:r>
    </w:p>
    <w:p w14:paraId="47F06681" w14:textId="77777777" w:rsidR="009F2761" w:rsidRPr="00054B66" w:rsidRDefault="009F2761" w:rsidP="009F2761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4. Documents Required</w:t>
      </w:r>
    </w:p>
    <w:p w14:paraId="6C992FAA" w14:textId="77777777" w:rsidR="009F2761" w:rsidRPr="00054B66" w:rsidRDefault="009F2761" w:rsidP="009F2761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BPL family certificate</w:t>
      </w:r>
    </w:p>
    <w:p w14:paraId="4BC66D91" w14:textId="77777777" w:rsidR="009F2761" w:rsidRPr="00054B66" w:rsidRDefault="009F2761" w:rsidP="009F2761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Aadhaar Card (or alternate ID proof)</w:t>
      </w:r>
    </w:p>
    <w:p w14:paraId="1666213B" w14:textId="77777777" w:rsidR="009F2761" w:rsidRPr="00054B66" w:rsidRDefault="009F2761" w:rsidP="009F2761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Bank account (optional for DBT, if applicable)</w:t>
      </w:r>
    </w:p>
    <w:p w14:paraId="671587D5" w14:textId="77777777" w:rsidR="009F2761" w:rsidRPr="00054B66" w:rsidRDefault="009F2761" w:rsidP="009F2761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Photograph of head of family</w:t>
      </w:r>
    </w:p>
    <w:p w14:paraId="4008E772" w14:textId="77777777" w:rsidR="009F2761" w:rsidRPr="00054B66" w:rsidRDefault="009F2761" w:rsidP="009F2761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SECC details (if required)</w:t>
      </w:r>
    </w:p>
    <w:p w14:paraId="30A3DDED" w14:textId="77777777" w:rsidR="009F2761" w:rsidRPr="00054B66" w:rsidRDefault="009F2761" w:rsidP="009F2761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5. Application Process</w:t>
      </w:r>
    </w:p>
    <w:p w14:paraId="19859AF3" w14:textId="77777777" w:rsidR="009F2761" w:rsidRPr="00054B66" w:rsidRDefault="009F2761" w:rsidP="009F2761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Offline</w:t>
      </w:r>
    </w:p>
    <w:p w14:paraId="35962B8D" w14:textId="77777777" w:rsidR="009F2761" w:rsidRPr="00054B66" w:rsidRDefault="009F2761" w:rsidP="009F2761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 xml:space="preserve">Visit </w:t>
      </w: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 xml:space="preserve">nearest RSBY registration </w:t>
      </w:r>
      <w:proofErr w:type="spellStart"/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center</w:t>
      </w:r>
      <w:proofErr w:type="spellEnd"/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 xml:space="preserve"> / local insurance office</w:t>
      </w:r>
    </w:p>
    <w:p w14:paraId="5D11A0CE" w14:textId="77777777" w:rsidR="009F2761" w:rsidRPr="00054B66" w:rsidRDefault="009F2761" w:rsidP="009F2761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Fill RSBY registration form</w:t>
      </w:r>
    </w:p>
    <w:p w14:paraId="0852DDD9" w14:textId="77777777" w:rsidR="009F2761" w:rsidRPr="00054B66" w:rsidRDefault="009F2761" w:rsidP="009F2761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Submit BPL certificate, Aadhaar, and photograph</w:t>
      </w:r>
    </w:p>
    <w:p w14:paraId="6E158D98" w14:textId="77777777" w:rsidR="009F2761" w:rsidRPr="00054B66" w:rsidRDefault="009F2761" w:rsidP="009F2761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Family verification by insurance company or government authority</w:t>
      </w:r>
    </w:p>
    <w:p w14:paraId="4BE5F029" w14:textId="77777777" w:rsidR="009F2761" w:rsidRPr="00054B66" w:rsidRDefault="009F2761" w:rsidP="009F2761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lastRenderedPageBreak/>
        <w:t>Smart card issued to family</w:t>
      </w:r>
    </w:p>
    <w:p w14:paraId="4F3B3D1F" w14:textId="77777777" w:rsidR="009F2761" w:rsidRPr="00054B66" w:rsidRDefault="009F2761" w:rsidP="009F2761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 xml:space="preserve">Card used for cashless hospitalization at </w:t>
      </w:r>
      <w:proofErr w:type="spellStart"/>
      <w:r w:rsidRPr="00054B66">
        <w:rPr>
          <w:rFonts w:ascii="Abadi" w:hAnsi="Abadi"/>
          <w:color w:val="000000" w:themeColor="text1"/>
          <w:sz w:val="28"/>
          <w:szCs w:val="28"/>
        </w:rPr>
        <w:t>empaneled</w:t>
      </w:r>
      <w:proofErr w:type="spellEnd"/>
      <w:r w:rsidRPr="00054B66">
        <w:rPr>
          <w:rFonts w:ascii="Abadi" w:hAnsi="Abadi"/>
          <w:color w:val="000000" w:themeColor="text1"/>
          <w:sz w:val="28"/>
          <w:szCs w:val="28"/>
        </w:rPr>
        <w:t xml:space="preserve"> hospitals</w:t>
      </w:r>
    </w:p>
    <w:p w14:paraId="2EA49B24" w14:textId="77777777" w:rsidR="009F2761" w:rsidRPr="00054B66" w:rsidRDefault="009F2761" w:rsidP="009F2761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Online</w:t>
      </w:r>
    </w:p>
    <w:p w14:paraId="7BE0757D" w14:textId="77777777" w:rsidR="009F2761" w:rsidRPr="00054B66" w:rsidRDefault="009F2761" w:rsidP="009F2761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 xml:space="preserve">Visit </w:t>
      </w: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RSBY portal (state-specific)</w:t>
      </w:r>
    </w:p>
    <w:p w14:paraId="6D082C33" w14:textId="77777777" w:rsidR="009F2761" w:rsidRPr="00054B66" w:rsidRDefault="009F2761" w:rsidP="009F2761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Fill family registration form</w:t>
      </w:r>
    </w:p>
    <w:p w14:paraId="6D94A107" w14:textId="77777777" w:rsidR="009F2761" w:rsidRPr="00054B66" w:rsidRDefault="009F2761" w:rsidP="009F2761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Upload BPL certificate, Aadhaar, and ID proofs</w:t>
      </w:r>
    </w:p>
    <w:p w14:paraId="79F27729" w14:textId="77777777" w:rsidR="009F2761" w:rsidRPr="00054B66" w:rsidRDefault="009F2761" w:rsidP="009F2761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Track registration status online</w:t>
      </w:r>
    </w:p>
    <w:p w14:paraId="65D25634" w14:textId="77777777" w:rsidR="009F2761" w:rsidRPr="00054B66" w:rsidRDefault="009F2761" w:rsidP="009F2761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Smart card issued post verification</w:t>
      </w:r>
    </w:p>
    <w:p w14:paraId="36E3642C" w14:textId="77777777" w:rsidR="000549A8" w:rsidRDefault="000549A8"/>
    <w:sectPr w:rsidR="000549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B74B9"/>
    <w:multiLevelType w:val="multilevel"/>
    <w:tmpl w:val="4014A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090817"/>
    <w:multiLevelType w:val="multilevel"/>
    <w:tmpl w:val="18B2C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455C68"/>
    <w:multiLevelType w:val="multilevel"/>
    <w:tmpl w:val="B82C1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EE6CFB"/>
    <w:multiLevelType w:val="multilevel"/>
    <w:tmpl w:val="5C0E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E96166"/>
    <w:multiLevelType w:val="multilevel"/>
    <w:tmpl w:val="9A124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53F3969"/>
    <w:multiLevelType w:val="multilevel"/>
    <w:tmpl w:val="5E729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04490280">
    <w:abstractNumId w:val="2"/>
  </w:num>
  <w:num w:numId="2" w16cid:durableId="829565801">
    <w:abstractNumId w:val="3"/>
  </w:num>
  <w:num w:numId="3" w16cid:durableId="452213434">
    <w:abstractNumId w:val="0"/>
  </w:num>
  <w:num w:numId="4" w16cid:durableId="8720009">
    <w:abstractNumId w:val="1"/>
  </w:num>
  <w:num w:numId="5" w16cid:durableId="653606188">
    <w:abstractNumId w:val="4"/>
  </w:num>
  <w:num w:numId="6" w16cid:durableId="15912383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761"/>
    <w:rsid w:val="000549A8"/>
    <w:rsid w:val="00940B79"/>
    <w:rsid w:val="009F2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4AC8F7"/>
  <w15:chartTrackingRefBased/>
  <w15:docId w15:val="{B2710F07-2049-45E2-B807-F9ED96346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761"/>
  </w:style>
  <w:style w:type="paragraph" w:styleId="Heading1">
    <w:name w:val="heading 1"/>
    <w:basedOn w:val="Normal"/>
    <w:next w:val="Normal"/>
    <w:link w:val="Heading1Char"/>
    <w:uiPriority w:val="9"/>
    <w:qFormat/>
    <w:rsid w:val="009F27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7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7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7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7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7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7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7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7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7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7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7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7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7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7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7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7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7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7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7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7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7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7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7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7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7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7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7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76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209</Words>
  <Characters>1194</Characters>
  <Application>Microsoft Office Word</Application>
  <DocSecurity>0</DocSecurity>
  <Lines>9</Lines>
  <Paragraphs>2</Paragraphs>
  <ScaleCrop>false</ScaleCrop>
  <Company/>
  <LinksUpToDate>false</LinksUpToDate>
  <CharactersWithSpaces>1401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Sariyal</dc:creator>
  <cp:keywords/>
  <dc:description/>
  <cp:lastModifiedBy>Ayush Sariyal</cp:lastModifiedBy>
  <cp:revision>1</cp:revision>
  <dcterms:created xsi:type="dcterms:W3CDTF">2026-01-10T18:09:00Z</dcterms:created>
  <dcterms:modified xsi:type="dcterms:W3CDTF">2026-01-10T18:09:00Z</dcterms:modified>
</cp:coreProperties>
</file>